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62F00ADD" w:rsidR="004C1C5A" w:rsidRPr="00117176" w:rsidRDefault="004C1C5A" w:rsidP="00FA56E6">
            <w:pPr>
              <w:pStyle w:val="PGTableheading"/>
              <w:rPr>
                <w:b/>
              </w:rPr>
            </w:pPr>
            <w:r w:rsidRPr="00117176">
              <w:rPr>
                <w:b/>
              </w:rPr>
              <w:t xml:space="preserve">Topic </w:t>
            </w:r>
            <w:r>
              <w:rPr>
                <w:b/>
              </w:rPr>
              <w:t>5</w:t>
            </w:r>
            <w:r w:rsidRPr="00117176">
              <w:rPr>
                <w:b/>
              </w:rPr>
              <w:tab/>
            </w:r>
            <w:r>
              <w:rPr>
                <w:b/>
              </w:rPr>
              <w:t>Representing sound</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18631BE" w14:textId="77777777" w:rsidR="004C1C5A" w:rsidRDefault="004C1C5A" w:rsidP="00FA56E6">
            <w:pPr>
              <w:pStyle w:val="PG11ptSub-heading"/>
              <w:spacing w:before="0" w:after="120"/>
            </w:pPr>
            <w:r>
              <w:t>Preparation:</w:t>
            </w:r>
          </w:p>
          <w:p w14:paraId="342F04E4" w14:textId="77777777" w:rsidR="004C1C5A" w:rsidRPr="00EB7332" w:rsidRDefault="004C1C5A" w:rsidP="00FA56E6">
            <w:pPr>
              <w:pStyle w:val="PGOutcomeslist"/>
            </w:pPr>
            <w:r w:rsidRPr="00EB7332">
              <w:t>Ensure that the speakers on your demonstration computer are set to the right volume</w:t>
            </w:r>
          </w:p>
          <w:p w14:paraId="0ADB6185" w14:textId="77777777" w:rsidR="004C1C5A" w:rsidRPr="00E30C6B" w:rsidRDefault="004C1C5A" w:rsidP="00FA56E6">
            <w:pPr>
              <w:pStyle w:val="PGOutcomeslist"/>
            </w:pPr>
            <w:r>
              <w:t>Install an audio package like Audacity on your school network which can handle different types of sound file</w:t>
            </w:r>
          </w:p>
          <w:p w14:paraId="1D38D1C2" w14:textId="77777777" w:rsidR="004C1C5A" w:rsidRDefault="004C1C5A" w:rsidP="00FA56E6">
            <w:pPr>
              <w:pStyle w:val="PG11ptSub-heading"/>
              <w:spacing w:before="0" w:after="120"/>
            </w:pPr>
            <w:r w:rsidRPr="00117176">
              <w:t>Objectives</w:t>
            </w:r>
            <w:r w:rsidRPr="00117176">
              <w:rPr>
                <w:b w:val="0"/>
              </w:rPr>
              <w:t>:</w:t>
            </w:r>
          </w:p>
          <w:p w14:paraId="36DBD484" w14:textId="77777777" w:rsidR="004C1C5A" w:rsidRPr="004C1C5A" w:rsidRDefault="004C1C5A" w:rsidP="004C1C5A">
            <w:pPr>
              <w:pStyle w:val="PGOutcomeslist"/>
            </w:pPr>
            <w:r w:rsidRPr="004C1C5A">
              <w:t xml:space="preserve">Understand how sound is sampled and stored in </w:t>
            </w:r>
            <w:r w:rsidRPr="004C1C5A">
              <w:br/>
              <w:t>digital form</w:t>
            </w:r>
          </w:p>
          <w:p w14:paraId="2A748D5E" w14:textId="77777777" w:rsidR="004C1C5A" w:rsidRPr="004C1C5A" w:rsidRDefault="004C1C5A" w:rsidP="004C1C5A">
            <w:pPr>
              <w:pStyle w:val="PGOutcomeslist"/>
            </w:pPr>
            <w:r w:rsidRPr="004C1C5A">
              <w:t>Be able to represent a short sound file in binary</w:t>
            </w:r>
          </w:p>
          <w:p w14:paraId="54601894" w14:textId="77777777" w:rsidR="004C1C5A" w:rsidRPr="004C1C5A" w:rsidRDefault="004C1C5A" w:rsidP="004C1C5A">
            <w:pPr>
              <w:pStyle w:val="PGOutcomeslist"/>
            </w:pPr>
            <w:r w:rsidRPr="004C1C5A">
              <w:t>Explain how sampling intervals and resolution affect the size of a sound file using the terms:</w:t>
            </w:r>
          </w:p>
          <w:p w14:paraId="059BBFE9" w14:textId="77777777" w:rsidR="004C1C5A" w:rsidRPr="004C1C5A" w:rsidRDefault="004C1C5A" w:rsidP="004C1C5A">
            <w:pPr>
              <w:pStyle w:val="PGOutcomessecondlevellist"/>
            </w:pPr>
            <w:r w:rsidRPr="004C1C5A">
              <w:t>Sample rate</w:t>
            </w:r>
          </w:p>
          <w:p w14:paraId="431DEE77" w14:textId="77777777" w:rsidR="004C1C5A" w:rsidRPr="004C1C5A" w:rsidRDefault="004C1C5A" w:rsidP="004C1C5A">
            <w:pPr>
              <w:pStyle w:val="PGOutcomessecondlevellist"/>
            </w:pPr>
            <w:r w:rsidRPr="004C1C5A">
              <w:t>Sample resolution (bit-depth)</w:t>
            </w:r>
          </w:p>
          <w:p w14:paraId="1879EB69" w14:textId="02B68B80" w:rsidR="004C1C5A" w:rsidRPr="004C1C5A" w:rsidRDefault="004C1C5A" w:rsidP="004C1C5A">
            <w:pPr>
              <w:pStyle w:val="PGOutcomeslist"/>
            </w:pPr>
            <w:r w:rsidRPr="004C1C5A">
              <w:t>Explain the trade-off between file size and the accuracy of the recording</w:t>
            </w:r>
          </w:p>
        </w:tc>
      </w:tr>
      <w:tr w:rsidR="004C1C5A" w14:paraId="2BE06289"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77777777" w:rsidR="004C1C5A" w:rsidRPr="00910877" w:rsidRDefault="004C1C5A" w:rsidP="00FA56E6">
            <w:pPr>
              <w:pStyle w:val="PGTopicTeachingResource"/>
              <w:spacing w:after="120"/>
            </w:pPr>
            <w:r w:rsidRPr="00910877">
              <w:t xml:space="preserve">PowerPoint Guide: </w:t>
            </w:r>
            <w:r>
              <w:t>Topic 5 Sound</w:t>
            </w:r>
          </w:p>
          <w:p w14:paraId="7AB0B05B" w14:textId="1AD62799" w:rsidR="004C1C5A" w:rsidRPr="008246AD" w:rsidRDefault="004C1C5A" w:rsidP="00FA56E6">
            <w:pPr>
              <w:pStyle w:val="PGKS3text"/>
            </w:pPr>
            <w:r>
              <w:t xml:space="preserve">The starter allows students to consider how a computer can store sound as 0s and 1s. A sound card is shown which will convert analogue signals to digital ones and then back to analogue ones once they have been processed. Two of the three 3.5mm sockets shown will be for the microphone and speakers. The way that sound is recorded is complicated, so at this point, use the opportunity to allow the students to consider some computational thinking. Is there a way that they could abstract the problem to make it easier, </w:t>
            </w:r>
            <w:r w:rsidR="00D501DD">
              <w:t>e.g.,</w:t>
            </w:r>
            <w:r>
              <w:t xml:space="preserve"> how would they store a simple sound/sine wave? Are they able to decompose the problem? For example, </w:t>
            </w:r>
            <w:bookmarkStart w:id="0" w:name="_Hlk77925943"/>
            <w:r>
              <w:t xml:space="preserve">how could they </w:t>
            </w:r>
            <w:r w:rsidR="00801ABD">
              <w:t>measure, and then represent in binary,</w:t>
            </w:r>
            <w:r>
              <w:t xml:space="preserve"> the position of a speaker cone at one given point in time</w:t>
            </w:r>
            <w:bookmarkEnd w:id="0"/>
            <w:r>
              <w:t>? This would be one sample that could be stored as a number in binary.</w:t>
            </w:r>
          </w:p>
          <w:p w14:paraId="676A7CA1" w14:textId="77777777" w:rsidR="004C1C5A" w:rsidRPr="008246AD" w:rsidRDefault="004C1C5A" w:rsidP="00FA56E6">
            <w:pPr>
              <w:pStyle w:val="PG11ptSub-heading"/>
              <w:rPr>
                <w:rStyle w:val="PGBold"/>
              </w:rPr>
            </w:pPr>
            <w:r>
              <w:t>Main</w:t>
            </w:r>
          </w:p>
          <w:p w14:paraId="7B3C2A24" w14:textId="77777777" w:rsidR="004C1C5A" w:rsidRPr="008246AD" w:rsidRDefault="004C1C5A" w:rsidP="00FA56E6">
            <w:pPr>
              <w:pStyle w:val="PGContentSub-heading1"/>
              <w:rPr>
                <w:rStyle w:val="PGBold"/>
              </w:rPr>
            </w:pPr>
            <w:r>
              <w:t>Analogue to digital converters</w:t>
            </w:r>
          </w:p>
          <w:p w14:paraId="4E29985F" w14:textId="77777777" w:rsidR="004C1C5A" w:rsidRDefault="004C1C5A" w:rsidP="00FA56E6">
            <w:pPr>
              <w:pStyle w:val="PGKS3text"/>
              <w:spacing w:after="240"/>
            </w:pPr>
            <w:r>
              <w:rPr>
                <w:rFonts w:ascii="Arial" w:hAnsi="Arial"/>
              </w:rPr>
              <w:t>An analogue to digital converter (ADC) is used to convert analogue signals (from microphones) to digital signals. A digital to analogue converter (DAC) is used to take processed digital signals and convert them to an analogue signal (that can be used by headphones or a speaker). A CD player, for example, only needs a DAC as it just needs to convert from the CD digital signal to the analogue signal.</w:t>
            </w:r>
          </w:p>
          <w:p w14:paraId="2CC74091" w14:textId="77777777" w:rsidR="004C1C5A" w:rsidRDefault="004C1C5A" w:rsidP="00FA56E6">
            <w:pPr>
              <w:pStyle w:val="PGContentSub-heading1"/>
            </w:pPr>
            <w:r>
              <w:t>Sound sampling</w:t>
            </w:r>
          </w:p>
          <w:p w14:paraId="7304BC29" w14:textId="77777777" w:rsidR="004C1C5A" w:rsidRPr="00995F20" w:rsidRDefault="004C1C5A" w:rsidP="00FA56E6">
            <w:pPr>
              <w:pStyle w:val="PGKS3text"/>
              <w:rPr>
                <w:rFonts w:ascii="Arial" w:hAnsi="Arial"/>
              </w:rPr>
            </w:pPr>
            <w:r w:rsidRPr="00995F20">
              <w:rPr>
                <w:rFonts w:ascii="Arial" w:hAnsi="Arial"/>
              </w:rPr>
              <w:t>Show students a simple wave form and highlight the frequency points on the X axis. Explain that there are 18 sample points over 3 seconds which means six samples per second or 6Hz.</w:t>
            </w:r>
          </w:p>
          <w:p w14:paraId="17B367A9" w14:textId="77777777" w:rsidR="004C1C5A" w:rsidRPr="00995F20" w:rsidRDefault="004C1C5A" w:rsidP="00FA56E6">
            <w:pPr>
              <w:pStyle w:val="PGKS3text"/>
              <w:rPr>
                <w:rFonts w:ascii="Arial" w:hAnsi="Arial"/>
              </w:rPr>
            </w:pPr>
            <w:r w:rsidRPr="00995F20">
              <w:rPr>
                <w:rFonts w:ascii="Arial" w:hAnsi="Arial"/>
              </w:rPr>
              <w:lastRenderedPageBreak/>
              <w:t xml:space="preserve">Highlight the Y axis and point out 16 different points. Each one of the 16 points will need a binary pattern to represent it, in a similar way to a pixel in an image. The number of bits available dictates the sample resolution or number of points on the Y axis and therefore the accuracy of a single sample at a particular point in time on the X axis. With 16 points, 4 bits are necessary to give 16 different bit patterns. This is a similar principle to colour depth when looking at images. </w:t>
            </w:r>
          </w:p>
          <w:p w14:paraId="589C6E1F" w14:textId="77777777" w:rsidR="004C1C5A" w:rsidRPr="00995F20" w:rsidRDefault="004C1C5A" w:rsidP="00FA56E6">
            <w:pPr>
              <w:pStyle w:val="PGKS3text"/>
              <w:rPr>
                <w:rFonts w:ascii="Arial" w:hAnsi="Arial"/>
              </w:rPr>
            </w:pPr>
            <w:r w:rsidRPr="00995F20">
              <w:rPr>
                <w:rFonts w:ascii="Arial" w:hAnsi="Arial"/>
              </w:rPr>
              <w:t xml:space="preserve">If you </w:t>
            </w:r>
            <w:proofErr w:type="gramStart"/>
            <w:r w:rsidRPr="00995F20">
              <w:rPr>
                <w:rFonts w:ascii="Arial" w:hAnsi="Arial"/>
              </w:rPr>
              <w:t>are able to</w:t>
            </w:r>
            <w:proofErr w:type="gramEnd"/>
            <w:r w:rsidRPr="00995F20">
              <w:rPr>
                <w:rFonts w:ascii="Arial" w:hAnsi="Arial"/>
              </w:rPr>
              <w:t xml:space="preserve"> overlay your own annotations on the board, plot the sampling points on the graph and draw a straight line between them. </w:t>
            </w:r>
          </w:p>
          <w:p w14:paraId="04399027" w14:textId="77777777" w:rsidR="004C1C5A" w:rsidRPr="00995F20" w:rsidRDefault="004C1C5A" w:rsidP="00FA56E6">
            <w:pPr>
              <w:pStyle w:val="PGKS3text"/>
              <w:rPr>
                <w:rFonts w:ascii="Arial" w:hAnsi="Arial"/>
                <w:i/>
              </w:rPr>
            </w:pPr>
            <w:r w:rsidRPr="00995F20">
              <w:rPr>
                <w:rFonts w:ascii="Arial" w:hAnsi="Arial"/>
                <w:i/>
              </w:rPr>
              <w:t>Note: You could alternatively use the Pen tool in PowerPoint by right-clicking on the presentation and selecting Pointer Options, Pen. Your PowerPoint Pen annotations will stay there while the slideshow is running even if you move to another slide and come back again. You will have the option to save or discard these annotations if you stop the slideshow. Saving them will create a drawing object over the original slide which can be deleted again at any time.</w:t>
            </w:r>
          </w:p>
          <w:p w14:paraId="2F5BE96F" w14:textId="77777777" w:rsidR="004C1C5A" w:rsidRDefault="004C1C5A" w:rsidP="00FA56E6">
            <w:pPr>
              <w:pStyle w:val="PGKS3text"/>
            </w:pPr>
            <w:r w:rsidRPr="00995F20">
              <w:rPr>
                <w:rFonts w:ascii="Arial" w:hAnsi="Arial"/>
              </w:rPr>
              <w:t>Plot new points on the graph using a lower frequency at 3Hz. Ask students what the effect of halving the frequency will be</w:t>
            </w:r>
            <w:r>
              <w:rPr>
                <w:rFonts w:ascii="Arial" w:hAnsi="Arial"/>
              </w:rPr>
              <w:t xml:space="preserve"> </w:t>
            </w:r>
            <w:r w:rsidRPr="00995F20">
              <w:rPr>
                <w:rFonts w:ascii="Arial" w:hAnsi="Arial"/>
              </w:rPr>
              <w:t>on the reproduced wave. Join the plot marks to create a new digital wave form. Ask students to compare the two results against the original. What has happened?</w:t>
            </w:r>
          </w:p>
          <w:p w14:paraId="741702D0" w14:textId="33F927D4" w:rsidR="004C1C5A" w:rsidRPr="00995F20" w:rsidRDefault="004C1C5A" w:rsidP="00FA56E6">
            <w:pPr>
              <w:pStyle w:val="PGKS3text"/>
              <w:spacing w:after="120"/>
              <w:rPr>
                <w:rFonts w:ascii="Arial" w:hAnsi="Arial"/>
              </w:rPr>
            </w:pPr>
            <w:r>
              <w:rPr>
                <w:rFonts w:ascii="Arial" w:hAnsi="Arial"/>
              </w:rPr>
              <w:t>Compare the graphs showing the effects of using different sampling resolutions and rates.</w:t>
            </w:r>
            <w:r w:rsidR="00801ABD">
              <w:rPr>
                <w:rFonts w:ascii="Arial" w:hAnsi="Arial"/>
              </w:rPr>
              <w:t xml:space="preserve"> Increasing the resolution or sample rate will improve the accuracy and match to the original wave resulting in a </w:t>
            </w:r>
            <w:proofErr w:type="gramStart"/>
            <w:r w:rsidR="00801ABD">
              <w:rPr>
                <w:rFonts w:ascii="Arial" w:hAnsi="Arial"/>
              </w:rPr>
              <w:t>better quality</w:t>
            </w:r>
            <w:proofErr w:type="gramEnd"/>
            <w:r w:rsidR="00801ABD">
              <w:rPr>
                <w:rFonts w:ascii="Arial" w:hAnsi="Arial"/>
              </w:rPr>
              <w:t xml:space="preserve"> sound file.</w:t>
            </w:r>
          </w:p>
          <w:p w14:paraId="31D3EE4F" w14:textId="77777777" w:rsidR="004C1C5A" w:rsidRPr="001A1C02" w:rsidRDefault="004C1C5A" w:rsidP="00FA56E6">
            <w:r>
              <w:t xml:space="preserve">Hand out </w:t>
            </w:r>
            <w:r w:rsidRPr="008246AD">
              <w:rPr>
                <w:rStyle w:val="PGBold"/>
              </w:rPr>
              <w:t xml:space="preserve">Worksheet </w:t>
            </w:r>
            <w:r>
              <w:rPr>
                <w:rStyle w:val="PGBold"/>
              </w:rPr>
              <w:t>5</w:t>
            </w:r>
            <w:r>
              <w:t xml:space="preserve"> and ask students to complete </w:t>
            </w:r>
            <w:r w:rsidRPr="008246AD">
              <w:rPr>
                <w:rStyle w:val="PGBold"/>
              </w:rPr>
              <w:t>Task 1</w:t>
            </w:r>
            <w:r>
              <w:t>.</w:t>
            </w:r>
          </w:p>
          <w:p w14:paraId="2A6A1335" w14:textId="77777777" w:rsidR="004C1C5A" w:rsidRDefault="004C1C5A" w:rsidP="00FA56E6">
            <w:pPr>
              <w:pStyle w:val="PGTopicTeachingResource"/>
            </w:pPr>
            <w:r>
              <w:t>Topic 5 Worksheet 5</w:t>
            </w:r>
          </w:p>
          <w:p w14:paraId="426FAF2C" w14:textId="77777777" w:rsidR="004C1C5A" w:rsidRPr="005D5777" w:rsidRDefault="004C1C5A" w:rsidP="00FA56E6">
            <w:pPr>
              <w:pStyle w:val="PGContentSub-heading1"/>
              <w:rPr>
                <w:rStyle w:val="PGBold"/>
                <w:b/>
              </w:rPr>
            </w:pPr>
            <w:r>
              <w:rPr>
                <w:rStyle w:val="PGBold"/>
                <w:b/>
              </w:rPr>
              <w:t>Digitised sound quality</w:t>
            </w:r>
          </w:p>
          <w:p w14:paraId="519FF96F" w14:textId="55CD58E8" w:rsidR="004C1C5A" w:rsidRDefault="004C1C5A" w:rsidP="00FA56E6">
            <w:pPr>
              <w:pStyle w:val="PGKS3text"/>
              <w:spacing w:after="120"/>
            </w:pPr>
            <w:r>
              <w:t xml:space="preserve">This slide summarises how the recording quality is affected by the frequency of samples and the bit-rate. If the frequency or bit-rate is </w:t>
            </w:r>
            <w:r w:rsidR="00D501DD">
              <w:t>increased,</w:t>
            </w:r>
            <w:r>
              <w:t xml:space="preserve"> then the file size will also increase.</w:t>
            </w:r>
          </w:p>
          <w:p w14:paraId="0130F7FC" w14:textId="77777777" w:rsidR="004C1C5A" w:rsidRDefault="004C1C5A" w:rsidP="00FA56E6">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4EA63E29" w14:textId="77777777" w:rsidR="004C1C5A" w:rsidRDefault="004C1C5A" w:rsidP="00FA56E6">
            <w:pPr>
              <w:pStyle w:val="PGContentSub-heading1"/>
            </w:pPr>
            <w:r>
              <w:t>Our hearing range</w:t>
            </w:r>
          </w:p>
          <w:p w14:paraId="5AAB8CE7" w14:textId="77777777" w:rsidR="004C1C5A" w:rsidRDefault="004C1C5A" w:rsidP="00FA56E6">
            <w:r w:rsidRPr="00995F20">
              <w:t xml:space="preserve">Explain that our own hearing range for humans is between 20Hz and 20,000Hz depending on age. </w:t>
            </w:r>
            <w:r>
              <w:br/>
            </w:r>
            <w:r w:rsidRPr="00995F20">
              <w:t>Use</w:t>
            </w:r>
            <w:r>
              <w:t>:</w:t>
            </w:r>
            <w:r w:rsidRPr="00995F20">
              <w:t xml:space="preserve"> </w:t>
            </w:r>
            <w:r w:rsidRPr="00995F20">
              <w:rPr>
                <w:b/>
              </w:rPr>
              <w:t>Link Sound audibility test</w:t>
            </w:r>
            <w:r w:rsidRPr="00995F20">
              <w:t xml:space="preserve"> </w:t>
            </w:r>
            <w:r>
              <w:t>(</w:t>
            </w:r>
            <w:hyperlink r:id="rId12" w:history="1">
              <w:r w:rsidRPr="00D11F09">
                <w:rPr>
                  <w:rStyle w:val="Hyperlink"/>
                </w:rPr>
                <w:t>http://www.audiocheck.net/audiotests_frequencycheckhigh.php</w:t>
              </w:r>
            </w:hyperlink>
            <w:r>
              <w:t xml:space="preserve">) </w:t>
            </w:r>
            <w:r w:rsidRPr="00995F20">
              <w:t>and play the test file on the website. Ask students to raise their hands as soon they can hear the sound. Raise your own too – albeit probably a little later than the class</w:t>
            </w:r>
            <w:r>
              <w:t>.</w:t>
            </w:r>
            <w:r w:rsidRPr="00995F20">
              <w:t xml:space="preserve"> Manufacture</w:t>
            </w:r>
            <w:r>
              <w:t>r</w:t>
            </w:r>
            <w:r w:rsidRPr="00995F20">
              <w:t>s of ‘teenager deterrents’ have capitalised on this</w:t>
            </w:r>
            <w:r>
              <w:t>.</w:t>
            </w:r>
            <w:r w:rsidRPr="00995F20">
              <w:t xml:space="preserve"> </w:t>
            </w:r>
            <w:r>
              <w:br/>
            </w:r>
            <w:r w:rsidRPr="00995F20">
              <w:t>See</w:t>
            </w:r>
            <w:r>
              <w:t xml:space="preserve">: </w:t>
            </w:r>
            <w:r w:rsidRPr="00995F20">
              <w:rPr>
                <w:b/>
              </w:rPr>
              <w:t>Link Mosquito</w:t>
            </w:r>
            <w:r>
              <w:rPr>
                <w:b/>
              </w:rPr>
              <w:t xml:space="preserve"> </w:t>
            </w:r>
            <w:r w:rsidRPr="00D65744">
              <w:t>(</w:t>
            </w:r>
            <w:hyperlink r:id="rId13" w:history="1">
              <w:r w:rsidRPr="00D11F09">
                <w:rPr>
                  <w:rStyle w:val="Hyperlink"/>
                </w:rPr>
                <w:t>http://www.compoundsecurity.co.uk/security-equipment/mosquito-mk4-anti-loitering-device</w:t>
              </w:r>
            </w:hyperlink>
            <w:r w:rsidRPr="00D65744">
              <w:t>)</w:t>
            </w:r>
            <w:r w:rsidRPr="00995F20">
              <w:t>.</w:t>
            </w:r>
            <w:r>
              <w:t xml:space="preserve"> This is a good opportunity to ask students what they think of such a device and the ethics of using it. Make sure they consider both the point of view of people who install the devices and the teenagers (and younger children) who are affected by it.</w:t>
            </w:r>
          </w:p>
          <w:p w14:paraId="02494F57" w14:textId="77777777" w:rsidR="004C1C5A" w:rsidRDefault="004C1C5A" w:rsidP="00FA56E6">
            <w:pPr>
              <w:pStyle w:val="PGContentSub-heading1"/>
            </w:pPr>
            <w:r>
              <w:t>Lossy compression – MP3</w:t>
            </w:r>
          </w:p>
          <w:p w14:paraId="517572C7" w14:textId="77777777" w:rsidR="004C1C5A" w:rsidRDefault="004C1C5A" w:rsidP="00FA56E6">
            <w:pPr>
              <w:pStyle w:val="PGKS3text"/>
              <w:spacing w:after="120"/>
            </w:pPr>
            <w:r>
              <w:rPr>
                <w:rFonts w:ascii="Arial" w:hAnsi="Arial"/>
              </w:rPr>
              <w:t>Compression is covered in more detail in the next lesson, but if time permits, you may wish to i</w:t>
            </w:r>
            <w:r w:rsidRPr="00995F20">
              <w:rPr>
                <w:rFonts w:ascii="Arial" w:hAnsi="Arial"/>
              </w:rPr>
              <w:t xml:space="preserve">ntroduce students to the idea </w:t>
            </w:r>
            <w:r>
              <w:rPr>
                <w:rFonts w:ascii="Arial" w:hAnsi="Arial"/>
              </w:rPr>
              <w:t>at this point</w:t>
            </w:r>
            <w:r w:rsidRPr="00995F20">
              <w:rPr>
                <w:rFonts w:ascii="Arial" w:hAnsi="Arial"/>
              </w:rPr>
              <w:t xml:space="preserve">. </w:t>
            </w:r>
            <w:r>
              <w:rPr>
                <w:rFonts w:ascii="Arial" w:hAnsi="Arial"/>
              </w:rPr>
              <w:t>Compression</w:t>
            </w:r>
            <w:r w:rsidRPr="00995F20">
              <w:rPr>
                <w:rFonts w:ascii="Arial" w:hAnsi="Arial"/>
              </w:rPr>
              <w:t xml:space="preserve"> helps to reduce file size, usually without damaging the quality of the recording beyond the point that we might notice. Lossy compression </w:t>
            </w:r>
            <w:r>
              <w:rPr>
                <w:rFonts w:ascii="Arial" w:hAnsi="Arial"/>
              </w:rPr>
              <w:t>losses some</w:t>
            </w:r>
            <w:r w:rsidRPr="00995F20">
              <w:rPr>
                <w:rFonts w:ascii="Arial" w:hAnsi="Arial"/>
              </w:rPr>
              <w:t xml:space="preserve"> data for good and achieves a high compression rate with much reduced file sizes over raw data samples. It is surprising how much data you can remove </w:t>
            </w:r>
            <w:r w:rsidRPr="00995F20">
              <w:rPr>
                <w:rFonts w:ascii="Arial" w:hAnsi="Arial"/>
              </w:rPr>
              <w:lastRenderedPageBreak/>
              <w:t xml:space="preserve">from a sound sample before you </w:t>
            </w:r>
            <w:proofErr w:type="gramStart"/>
            <w:r w:rsidRPr="00995F20">
              <w:rPr>
                <w:rFonts w:ascii="Arial" w:hAnsi="Arial"/>
              </w:rPr>
              <w:t>begin to notice</w:t>
            </w:r>
            <w:proofErr w:type="gramEnd"/>
            <w:r w:rsidRPr="00995F20">
              <w:rPr>
                <w:rFonts w:ascii="Arial" w:hAnsi="Arial"/>
              </w:rPr>
              <w:t xml:space="preserve"> a huge loss in quality, or before the original becomes unrecognisable.</w:t>
            </w:r>
          </w:p>
          <w:p w14:paraId="21C122A6" w14:textId="77777777" w:rsidR="004C1C5A" w:rsidRDefault="004C1C5A" w:rsidP="00FA56E6">
            <w:pPr>
              <w:pStyle w:val="PGKS3text"/>
              <w:spacing w:after="240"/>
            </w:pPr>
            <w:r>
              <w:rPr>
                <w:rFonts w:ascii="Arial" w:hAnsi="Arial"/>
              </w:rPr>
              <w:t>Lossless compression methods will not lose any data as the file is compressed and decompressed. This is useful for music studios that want to retain a perfect rendition of a recording. Some music purists may also appreciate the higher fidelity of the recording.</w:t>
            </w:r>
          </w:p>
          <w:p w14:paraId="095B096F" w14:textId="77777777" w:rsidR="004C1C5A" w:rsidRDefault="004C1C5A" w:rsidP="00FA56E6">
            <w:pPr>
              <w:pStyle w:val="PGContentSub-heading1"/>
              <w:keepNext/>
            </w:pPr>
            <w:r>
              <w:t>Other file formats</w:t>
            </w:r>
          </w:p>
          <w:p w14:paraId="0485939C" w14:textId="77777777" w:rsidR="004C1C5A" w:rsidRPr="00995F20" w:rsidRDefault="004C1C5A" w:rsidP="00FA56E6">
            <w:pPr>
              <w:pStyle w:val="PGKS3text"/>
              <w:spacing w:after="240"/>
              <w:rPr>
                <w:rFonts w:ascii="Arial" w:hAnsi="Arial"/>
              </w:rPr>
            </w:pPr>
            <w:r>
              <w:rPr>
                <w:rFonts w:ascii="Arial" w:hAnsi="Arial"/>
              </w:rPr>
              <w:t>Some other file formats that are popular are given. WAV files have been around for a long time. You may wish to ask students, why in the 90s when computers were far slower and had very limited space, they used WAV files rather than MP3s? Equally, you may wish to ask them why CDs store the raw music data and not a compressed version. In both cases, processors were not typically fast enough to decompress music as it was listened to.</w:t>
            </w:r>
          </w:p>
          <w:p w14:paraId="137C8890" w14:textId="77777777" w:rsidR="004C1C5A" w:rsidRPr="002F2EB8" w:rsidRDefault="004C1C5A" w:rsidP="00FA56E6">
            <w:pPr>
              <w:pStyle w:val="PG11ptSub-heading"/>
              <w:rPr>
                <w:rStyle w:val="PGBold"/>
              </w:rPr>
            </w:pPr>
            <w:r w:rsidRPr="00213C23">
              <w:rPr>
                <w:rStyle w:val="PGBold"/>
                <w:b/>
              </w:rPr>
              <w:t>Plenary</w:t>
            </w:r>
          </w:p>
          <w:p w14:paraId="2B8FBB54" w14:textId="77777777" w:rsidR="004C1C5A" w:rsidRDefault="004C1C5A" w:rsidP="00FA56E6">
            <w:pPr>
              <w:pStyle w:val="PGKS3text"/>
              <w:spacing w:after="240"/>
            </w:pPr>
            <w:r>
              <w:t>The plenary gives students a chance to test each other on questions that cover the key concepts of the lesson. It is suggested that each student tackles two questions and asks two questions. Answers are given on the following slide.</w:t>
            </w:r>
          </w:p>
          <w:p w14:paraId="44125623" w14:textId="77777777" w:rsidR="004C1C5A" w:rsidRDefault="004C1C5A" w:rsidP="00FA56E6">
            <w:pPr>
              <w:rPr>
                <w:bCs w:val="0"/>
              </w:rPr>
            </w:pPr>
            <w:r>
              <w:t xml:space="preserve">Hand out </w:t>
            </w:r>
            <w:r w:rsidRPr="002F2EB8">
              <w:rPr>
                <w:rStyle w:val="PGBold"/>
              </w:rPr>
              <w:t xml:space="preserve">Homework </w:t>
            </w:r>
            <w:r>
              <w:rPr>
                <w:rStyle w:val="PGBold"/>
              </w:rPr>
              <w:t>5</w:t>
            </w:r>
            <w:r>
              <w:t>.</w:t>
            </w:r>
          </w:p>
          <w:p w14:paraId="0E7F67A4" w14:textId="77777777" w:rsidR="004C1C5A" w:rsidRDefault="004C1C5A" w:rsidP="00FA56E6">
            <w:pPr>
              <w:pStyle w:val="PGTopicTeachingResource"/>
              <w:rPr>
                <w:bCs/>
              </w:rPr>
            </w:pPr>
            <w:r>
              <w:t>Topic 5 Homework 5</w:t>
            </w:r>
          </w:p>
          <w:p w14:paraId="48B7B9C5" w14:textId="77777777" w:rsidR="004C1C5A" w:rsidRPr="004E322C" w:rsidRDefault="004C1C5A" w:rsidP="00FA56E6">
            <w:pPr>
              <w:pStyle w:val="PGTopicTeachingResource"/>
              <w:spacing w:after="0"/>
              <w:rPr>
                <w:bCs/>
              </w:rPr>
            </w:pPr>
            <w:r>
              <w:t>Topic 5 Homework 5 Answers</w:t>
            </w:r>
          </w:p>
        </w:tc>
      </w:tr>
    </w:tbl>
    <w:p w14:paraId="24EA1A45" w14:textId="5E56EBBA" w:rsidR="00E23E54" w:rsidRDefault="00E23E54">
      <w:pPr>
        <w:spacing w:after="160" w:line="259" w:lineRule="auto"/>
      </w:pPr>
    </w:p>
    <w:p w14:paraId="2663BBDB" w14:textId="7FA74A7F" w:rsidR="002057C7" w:rsidRDefault="002057C7" w:rsidP="002057C7">
      <w:pPr>
        <w:spacing w:after="160" w:line="259" w:lineRule="auto"/>
      </w:pPr>
    </w:p>
    <w:sectPr w:rsidR="002057C7" w:rsidSect="00567074">
      <w:headerReference w:type="default" r:id="rId14"/>
      <w:footerReference w:type="default" r:id="rId15"/>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Museo 700">
    <w:altName w:val="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A00002EF" w:usb1="4000207B" w:usb2="00000000" w:usb3="00000000" w:csb0="0000009F"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1E84F4A7" w:rsidR="002057C7" w:rsidRDefault="002978DF" w:rsidP="006A5C79">
        <w:pPr>
          <w:pStyle w:val="Footer"/>
          <w:tabs>
            <w:tab w:val="clear" w:pos="9026"/>
            <w:tab w:val="right" w:pos="9354"/>
          </w:tabs>
        </w:pPr>
        <w:r>
          <w:rPr>
            <w:rStyle w:val="PGItalic"/>
          </w:rPr>
          <w:t>Cambridge i</w:t>
        </w:r>
        <w:r w:rsidR="00146A5D">
          <w:rPr>
            <w:rStyle w:val="PGItalic"/>
          </w:rPr>
          <w:t xml:space="preserve">GCSE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13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080E"/>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131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compoundsecurity.co.uk/security-equipment/mosquito-mk4-anti-loitering-device" TargetMode="Externa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www.audiocheck.net/audiotests_frequencycheckhigh.php" TargetMode="Externa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8563</TotalTime>
  <Pages>3</Pages>
  <Words>1362</Words>
  <Characters>5261</Characters>
  <Application>Microsoft Office Word</Application>
  <DocSecurity>0</DocSecurity>
  <Lines>478</Lines>
  <Paragraphs>413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157</cp:revision>
  <dcterms:created xsi:type="dcterms:W3CDTF">2019-09-02T10:05:00Z</dcterms:created>
  <dcterms:modified xsi:type="dcterms:W3CDTF">2021-07-27T10:02:00Z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