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C3F5D3B" w:rsidR="00F8660B" w:rsidRPr="00117176" w:rsidRDefault="00F8660B" w:rsidP="009B5B67">
            <w:pPr>
              <w:pStyle w:val="PGTableheading"/>
              <w:rPr>
                <w:b/>
              </w:rPr>
            </w:pPr>
            <w:r w:rsidRPr="00117176">
              <w:rPr>
                <w:b/>
              </w:rPr>
              <w:t xml:space="preserve">Topic </w:t>
            </w:r>
            <w:r w:rsidR="004C1C5A">
              <w:rPr>
                <w:b/>
              </w:rPr>
              <w:t>4</w:t>
            </w:r>
            <w:r w:rsidRPr="00117176">
              <w:rPr>
                <w:b/>
              </w:rPr>
              <w:tab/>
            </w:r>
            <w:r w:rsidR="00FD03BA">
              <w:rPr>
                <w:b/>
              </w:rPr>
              <w:t>ASCII and Unicode</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16E3B99E" w14:textId="77777777" w:rsidR="004C1C5A" w:rsidRPr="004C1C5A" w:rsidRDefault="004C1C5A" w:rsidP="00C65B7E">
            <w:pPr>
              <w:pStyle w:val="PGOutcomeslist"/>
              <w:spacing w:after="60"/>
            </w:pPr>
            <w:r w:rsidRPr="004C1C5A">
              <w:t>Understand the use of binary codes to represent characters</w:t>
            </w:r>
          </w:p>
          <w:p w14:paraId="3954A430" w14:textId="77777777" w:rsidR="004C1C5A" w:rsidRPr="004C1C5A" w:rsidRDefault="004C1C5A" w:rsidP="00C65B7E">
            <w:pPr>
              <w:pStyle w:val="PGOutcomeslist"/>
              <w:spacing w:after="60"/>
            </w:pPr>
            <w:r w:rsidRPr="004C1C5A">
              <w:t>Understand the term ‘character set’</w:t>
            </w:r>
          </w:p>
          <w:p w14:paraId="7F2B8B58" w14:textId="77777777" w:rsidR="004C1C5A" w:rsidRPr="004C1C5A" w:rsidRDefault="004C1C5A" w:rsidP="001F202D">
            <w:pPr>
              <w:pStyle w:val="PGOutcomeslist"/>
              <w:spacing w:after="0"/>
            </w:pPr>
            <w:r w:rsidRPr="004C1C5A">
              <w:t>Explain the relationship between the number of bits per character in a character set, and the number of characters that can be represented using:</w:t>
            </w:r>
          </w:p>
          <w:p w14:paraId="448D9ADE" w14:textId="77777777" w:rsidR="004C1C5A" w:rsidRPr="004C1C5A" w:rsidRDefault="004C1C5A" w:rsidP="001F202D">
            <w:pPr>
              <w:pStyle w:val="PGOutcomessecondlevellist"/>
              <w:spacing w:after="0"/>
            </w:pPr>
            <w:r w:rsidRPr="004C1C5A">
              <w:t>ASCII</w:t>
            </w:r>
          </w:p>
          <w:p w14:paraId="077AFFB5" w14:textId="77777777" w:rsidR="004C1C5A" w:rsidRPr="004C1C5A" w:rsidRDefault="004C1C5A" w:rsidP="001F202D">
            <w:pPr>
              <w:pStyle w:val="PGOutcomessecondlevellist"/>
              <w:spacing w:after="0"/>
            </w:pPr>
            <w:r w:rsidRPr="004C1C5A">
              <w:t xml:space="preserve">Extended ASCII </w:t>
            </w:r>
          </w:p>
          <w:p w14:paraId="56E56562" w14:textId="0F25730B" w:rsidR="005756F1" w:rsidRPr="0037769C" w:rsidRDefault="004C1C5A" w:rsidP="006E4767">
            <w:pPr>
              <w:pStyle w:val="PGOutcomessecondlevellist"/>
              <w:spacing w:after="0"/>
            </w:pPr>
            <w:r w:rsidRPr="004C1C5A">
              <w:t>Unicode</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C65B7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46BBEAD"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FD03BA">
              <w:t>ASCII and Unicode</w:t>
            </w:r>
          </w:p>
          <w:p w14:paraId="5C5634E6" w14:textId="00EF30E1" w:rsidR="005756F1" w:rsidRPr="008246AD" w:rsidRDefault="00FD3941" w:rsidP="006E4767">
            <w:pPr>
              <w:spacing w:after="120"/>
            </w:pPr>
            <w:r>
              <w:t xml:space="preserve">The starter asks students to consider how they could store letters using only binary. The lesson forms the answer of how this is </w:t>
            </w:r>
            <w:proofErr w:type="gramStart"/>
            <w:r>
              <w:t>actually done</w:t>
            </w:r>
            <w:proofErr w:type="gramEnd"/>
            <w:r>
              <w:t xml:space="preserve">, but the starter allows students to consider many aspects and can be a wide-ranging discussion. Students may consider that each letter is stored with a binary sequence. Storing only the uppercase letters shown could be done with 26 letters, so only needs 5 bits for each letter. </w:t>
            </w:r>
            <w:r w:rsidR="00814BE9">
              <w:t>6 bits would be required for storing the uppercase letters too. Equally, students may wish to discuss how the letters are drawn</w:t>
            </w:r>
            <w:r w:rsidR="00B63330">
              <w:t>. D</w:t>
            </w:r>
            <w:r w:rsidR="00814BE9">
              <w:t>o bits need to be used to represent each pixel that needs to be drawn (bitmap images) or could a far more complicated sequence of binary represent the shape of the letter</w:t>
            </w:r>
            <w:r w:rsidR="00B63330">
              <w:t>?</w:t>
            </w:r>
            <w:r w:rsidR="00814BE9">
              <w:t xml:space="preserve"> How the letters are drawn is outside the scope of the course, but it explains why students need fonts that contain this data.</w:t>
            </w:r>
          </w:p>
          <w:p w14:paraId="72384EC1" w14:textId="77777777" w:rsidR="005756F1" w:rsidRPr="008246AD" w:rsidRDefault="005756F1" w:rsidP="00C65B7E">
            <w:pPr>
              <w:pStyle w:val="PG11ptSub-heading"/>
              <w:spacing w:before="120" w:after="60"/>
              <w:rPr>
                <w:rStyle w:val="PGBold"/>
              </w:rPr>
            </w:pPr>
            <w:r>
              <w:t>Main</w:t>
            </w:r>
          </w:p>
          <w:p w14:paraId="7DF001F0" w14:textId="77777777" w:rsidR="00814BE9" w:rsidRPr="00995F20" w:rsidRDefault="00814BE9" w:rsidP="00FC3384">
            <w:pPr>
              <w:pStyle w:val="PGKS3text"/>
              <w:spacing w:before="0"/>
              <w:rPr>
                <w:rFonts w:ascii="Arial" w:hAnsi="Arial"/>
                <w:b/>
              </w:rPr>
            </w:pPr>
            <w:r>
              <w:rPr>
                <w:rFonts w:ascii="Arial" w:hAnsi="Arial"/>
                <w:b/>
              </w:rPr>
              <w:t>Representing text characters</w:t>
            </w:r>
          </w:p>
          <w:p w14:paraId="2FA9EC60" w14:textId="35E6EA37" w:rsidR="00814BE9" w:rsidRPr="00FC3384" w:rsidRDefault="00814BE9" w:rsidP="00C65B7E">
            <w:pPr>
              <w:pStyle w:val="PGKS3text"/>
              <w:spacing w:before="0" w:after="120"/>
              <w:rPr>
                <w:rStyle w:val="PGBold"/>
                <w:rFonts w:ascii="Arial" w:hAnsi="Arial"/>
                <w:b w:val="0"/>
              </w:rPr>
            </w:pPr>
            <w:r w:rsidRPr="00CB4267">
              <w:rPr>
                <w:rFonts w:ascii="Arial" w:hAnsi="Arial"/>
              </w:rPr>
              <w:t>Explain that each character is represented by a unique bit pattern</w:t>
            </w:r>
            <w:r w:rsidR="00CA4A23">
              <w:rPr>
                <w:rFonts w:ascii="Arial" w:hAnsi="Arial"/>
              </w:rPr>
              <w:t xml:space="preserve"> and that when a </w:t>
            </w:r>
            <w:r w:rsidRPr="00CB4267">
              <w:rPr>
                <w:rFonts w:ascii="Arial" w:hAnsi="Arial"/>
              </w:rPr>
              <w:t xml:space="preserve">key </w:t>
            </w:r>
            <w:r w:rsidR="00CA4A23">
              <w:rPr>
                <w:rFonts w:ascii="Arial" w:hAnsi="Arial"/>
              </w:rPr>
              <w:t xml:space="preserve">is pressed </w:t>
            </w:r>
            <w:r w:rsidRPr="00CB4267">
              <w:rPr>
                <w:rFonts w:ascii="Arial" w:hAnsi="Arial"/>
              </w:rPr>
              <w:t xml:space="preserve">on the keyboard </w:t>
            </w:r>
            <w:r w:rsidR="00CA4A23">
              <w:rPr>
                <w:rFonts w:ascii="Arial" w:hAnsi="Arial"/>
              </w:rPr>
              <w:t xml:space="preserve">the </w:t>
            </w:r>
            <w:r w:rsidRPr="00CB4267">
              <w:rPr>
                <w:rFonts w:ascii="Arial" w:hAnsi="Arial"/>
              </w:rPr>
              <w:t xml:space="preserve">values of </w:t>
            </w:r>
            <w:r w:rsidR="00CA4A23">
              <w:rPr>
                <w:rFonts w:ascii="Arial" w:hAnsi="Arial"/>
              </w:rPr>
              <w:t xml:space="preserve">the </w:t>
            </w:r>
            <w:r w:rsidRPr="00CB4267">
              <w:rPr>
                <w:rFonts w:ascii="Arial" w:hAnsi="Arial"/>
              </w:rPr>
              <w:t xml:space="preserve">eight switches </w:t>
            </w:r>
            <w:r w:rsidR="00CA4A23">
              <w:rPr>
                <w:rFonts w:ascii="Arial" w:hAnsi="Arial"/>
              </w:rPr>
              <w:t>change to</w:t>
            </w:r>
            <w:r w:rsidRPr="00CB4267">
              <w:rPr>
                <w:rFonts w:ascii="Arial" w:hAnsi="Arial"/>
              </w:rPr>
              <w:t xml:space="preserve"> equal the correct pattern for that letter.</w:t>
            </w:r>
          </w:p>
          <w:p w14:paraId="1E86C615" w14:textId="1E79764C" w:rsidR="005756F1" w:rsidRPr="00814BE9" w:rsidRDefault="00814BE9" w:rsidP="001F202D">
            <w:pPr>
              <w:pStyle w:val="PGContentSub-heading1"/>
              <w:spacing w:after="0"/>
              <w:rPr>
                <w:rStyle w:val="PGBold"/>
                <w:b/>
              </w:rPr>
            </w:pPr>
            <w:r w:rsidRPr="00814BE9">
              <w:rPr>
                <w:rStyle w:val="PGBold"/>
                <w:b/>
              </w:rPr>
              <w:t>Representing characters in binary</w:t>
            </w:r>
          </w:p>
          <w:p w14:paraId="5E7F9EFF" w14:textId="7332EAF2" w:rsidR="00063892" w:rsidRDefault="00814BE9" w:rsidP="00C65B7E">
            <w:pPr>
              <w:spacing w:after="120"/>
            </w:pPr>
            <w:r>
              <w:t>This slide focuses on how many characters a character set needs to represent and therefore how many bits are required. Answers to the questions are given on the following slide.</w:t>
            </w:r>
          </w:p>
          <w:p w14:paraId="79946E31" w14:textId="525317C7" w:rsidR="00814BE9" w:rsidRPr="0089303E" w:rsidRDefault="00814BE9" w:rsidP="00814BE9">
            <w:pPr>
              <w:pStyle w:val="PGKS3text"/>
              <w:rPr>
                <w:rFonts w:ascii="Arial" w:hAnsi="Arial"/>
                <w:b/>
              </w:rPr>
            </w:pPr>
            <w:r w:rsidRPr="0089303E">
              <w:rPr>
                <w:rFonts w:ascii="Arial" w:hAnsi="Arial"/>
                <w:b/>
              </w:rPr>
              <w:t xml:space="preserve">The ASCII </w:t>
            </w:r>
            <w:r w:rsidR="00FD03BA">
              <w:rPr>
                <w:rFonts w:ascii="Arial" w:hAnsi="Arial"/>
                <w:b/>
              </w:rPr>
              <w:t>character set</w:t>
            </w:r>
          </w:p>
          <w:p w14:paraId="4E543487" w14:textId="5808EAA4" w:rsidR="00814BE9" w:rsidRDefault="00814BE9" w:rsidP="001F202D">
            <w:pPr>
              <w:pStyle w:val="PGKS3text"/>
              <w:spacing w:before="0"/>
              <w:rPr>
                <w:rFonts w:ascii="Arial" w:hAnsi="Arial"/>
              </w:rPr>
            </w:pPr>
            <w:r w:rsidRPr="00CB4267">
              <w:rPr>
                <w:rFonts w:ascii="Arial" w:hAnsi="Arial"/>
              </w:rPr>
              <w:t xml:space="preserve">The table of bit patterns for each character on the standard international keyboard is called an ASCII table. </w:t>
            </w:r>
            <w:r>
              <w:rPr>
                <w:rFonts w:ascii="Arial" w:hAnsi="Arial"/>
              </w:rPr>
              <w:t xml:space="preserve">Students can search online for the full ASCII table. A sample is given on relevant slides. </w:t>
            </w:r>
            <w:r w:rsidRPr="00CB4267">
              <w:rPr>
                <w:rFonts w:ascii="Arial" w:hAnsi="Arial"/>
              </w:rPr>
              <w:t>Ask them to find what bit pattern represents uppercase A, and what character the bit pattern 00100000 represents</w:t>
            </w:r>
            <w:r w:rsidR="00B63330">
              <w:rPr>
                <w:rFonts w:ascii="Arial" w:hAnsi="Arial"/>
              </w:rPr>
              <w:t>. T</w:t>
            </w:r>
            <w:r w:rsidRPr="00CB4267">
              <w:rPr>
                <w:rFonts w:ascii="Arial" w:hAnsi="Arial"/>
              </w:rPr>
              <w:t>his helps to highlight where the uppercase letters start, and that special characters and punctuation, including the space character, have a binary representation.</w:t>
            </w:r>
          </w:p>
          <w:p w14:paraId="1362DD15" w14:textId="77777777" w:rsidR="00814BE9" w:rsidRDefault="00814BE9" w:rsidP="00814BE9">
            <w:pPr>
              <w:pStyle w:val="PGKS3text"/>
              <w:rPr>
                <w:rFonts w:ascii="Arial" w:hAnsi="Arial"/>
                <w:color w:val="000000"/>
              </w:rPr>
            </w:pPr>
            <w:r w:rsidRPr="00995F20">
              <w:rPr>
                <w:rFonts w:ascii="Arial" w:hAnsi="Arial"/>
              </w:rPr>
              <w:t xml:space="preserve">Explain that the ASCII representation for the number 7 is not the same as the numeric binary value: </w:t>
            </w:r>
            <w:r w:rsidRPr="00995F20">
              <w:rPr>
                <w:rFonts w:ascii="Arial" w:hAnsi="Arial"/>
                <w:color w:val="000000"/>
              </w:rPr>
              <w:t>00110111 vs 00000111. This would help explain why adding string variables results in concatenation rather than addition. E.g. 7+7 = 77, and not 14.</w:t>
            </w:r>
          </w:p>
          <w:p w14:paraId="52C83450" w14:textId="54CF19B7" w:rsidR="00814BE9" w:rsidRDefault="00814BE9" w:rsidP="00C65B7E">
            <w:pPr>
              <w:pStyle w:val="PGKS3text"/>
              <w:rPr>
                <w:rFonts w:ascii="Arial" w:hAnsi="Arial"/>
              </w:rPr>
            </w:pPr>
            <w:r>
              <w:rPr>
                <w:rFonts w:ascii="Arial" w:hAnsi="Arial"/>
              </w:rPr>
              <w:t xml:space="preserve">Ask the students, if J is represented by 74 in </w:t>
            </w:r>
            <w:r w:rsidR="0037769C">
              <w:rPr>
                <w:rFonts w:ascii="Arial" w:hAnsi="Arial"/>
              </w:rPr>
              <w:t>decimal</w:t>
            </w:r>
            <w:r>
              <w:rPr>
                <w:rFonts w:ascii="Arial" w:hAnsi="Arial"/>
              </w:rPr>
              <w:t>, what is M represented by? (Add 3 to get 77)</w:t>
            </w:r>
            <w:r w:rsidR="00B63330">
              <w:rPr>
                <w:rFonts w:ascii="Arial" w:hAnsi="Arial"/>
              </w:rPr>
              <w:t>.</w:t>
            </w:r>
          </w:p>
          <w:p w14:paraId="658BB80D" w14:textId="77777777" w:rsidR="00814BE9" w:rsidRPr="00995F20" w:rsidRDefault="00814BE9" w:rsidP="001F202D">
            <w:pPr>
              <w:pStyle w:val="PGKS3text"/>
              <w:spacing w:before="0"/>
              <w:rPr>
                <w:rFonts w:ascii="Arial" w:hAnsi="Arial"/>
                <w:color w:val="000000"/>
              </w:rPr>
            </w:pPr>
            <w:r>
              <w:rPr>
                <w:rFonts w:ascii="Arial" w:hAnsi="Arial"/>
              </w:rPr>
              <w:lastRenderedPageBreak/>
              <w:t>The extended ASCII set uses 8 bits, which allows for 128 extra characters including special symbols and accented letters.</w:t>
            </w:r>
          </w:p>
          <w:p w14:paraId="3C20C681" w14:textId="16D20318" w:rsidR="00814BE9" w:rsidRPr="00995F20" w:rsidRDefault="00814BE9" w:rsidP="006E4767">
            <w:pPr>
              <w:pStyle w:val="PGKS3text"/>
              <w:rPr>
                <w:rFonts w:ascii="Arial" w:hAnsi="Arial"/>
                <w:color w:val="000000"/>
              </w:rPr>
            </w:pPr>
            <w:r w:rsidRPr="00995F20">
              <w:rPr>
                <w:rFonts w:ascii="Arial" w:hAnsi="Arial"/>
                <w:color w:val="000000"/>
              </w:rPr>
              <w:t xml:space="preserve">Demonstrate that if you know the </w:t>
            </w:r>
            <w:r w:rsidR="0037769C">
              <w:rPr>
                <w:rFonts w:ascii="Arial" w:hAnsi="Arial"/>
                <w:color w:val="000000"/>
              </w:rPr>
              <w:t>decimal</w:t>
            </w:r>
            <w:r w:rsidRPr="00995F20">
              <w:rPr>
                <w:rFonts w:ascii="Arial" w:hAnsi="Arial"/>
                <w:color w:val="000000"/>
              </w:rPr>
              <w:t xml:space="preserve"> ASCII codes, you can type letters using the ALT key. </w:t>
            </w:r>
            <w:r>
              <w:rPr>
                <w:rFonts w:ascii="Arial" w:hAnsi="Arial"/>
                <w:color w:val="000000"/>
              </w:rPr>
              <w:t xml:space="preserve">As use of the ALT key can trigger menus to appear in some software, it is advised to try this in the text editor Notepad. </w:t>
            </w:r>
            <w:r w:rsidRPr="00995F20">
              <w:rPr>
                <w:rFonts w:ascii="Arial" w:hAnsi="Arial"/>
                <w:color w:val="000000"/>
              </w:rPr>
              <w:t xml:space="preserve">If students have access to a computer, ask them to type ALT+065 (Capital A), and ALT+064 (@ symbol). You </w:t>
            </w:r>
            <w:proofErr w:type="gramStart"/>
            <w:r w:rsidRPr="00995F20">
              <w:rPr>
                <w:rFonts w:ascii="Arial" w:hAnsi="Arial"/>
                <w:color w:val="000000"/>
              </w:rPr>
              <w:t>have to</w:t>
            </w:r>
            <w:proofErr w:type="gramEnd"/>
            <w:r w:rsidRPr="00995F20">
              <w:rPr>
                <w:rFonts w:ascii="Arial" w:hAnsi="Arial"/>
                <w:color w:val="000000"/>
              </w:rPr>
              <w:t xml:space="preserve"> be sure Num Lock is pressed, if there is such a key on your keypad, and you have to type the digits on the numeric keypad on the right-hand side. What about special language characters such as the </w:t>
            </w:r>
            <w:r w:rsidRPr="00995F20">
              <w:rPr>
                <w:rFonts w:ascii="Arial" w:hAnsi="Arial"/>
                <w:b/>
                <w:color w:val="000000"/>
              </w:rPr>
              <w:t xml:space="preserve">é </w:t>
            </w:r>
            <w:r w:rsidRPr="00995F20">
              <w:rPr>
                <w:rFonts w:ascii="Arial" w:hAnsi="Arial"/>
                <w:color w:val="000000"/>
              </w:rPr>
              <w:t>in café? (ALT+130).</w:t>
            </w:r>
          </w:p>
          <w:p w14:paraId="506C1F66" w14:textId="58C3FFB7" w:rsidR="00814BE9" w:rsidRDefault="00814BE9" w:rsidP="00814BE9">
            <w:pPr>
              <w:pStyle w:val="PGKS3text"/>
              <w:rPr>
                <w:color w:val="000000"/>
              </w:rPr>
            </w:pPr>
            <w:r w:rsidRPr="00995F20">
              <w:rPr>
                <w:rFonts w:ascii="Arial" w:hAnsi="Arial"/>
                <w:color w:val="000000"/>
              </w:rPr>
              <w:t>These language characters are not on the standard international (or American) ASCII table because it is based on 7-bit values giving a maximum capacity of 127 characters. The extended ASCII set uses 8 bits and includes accented letters and many other special characters.</w:t>
            </w:r>
          </w:p>
          <w:p w14:paraId="64650AF9" w14:textId="1A2EDFBD" w:rsidR="00814BE9" w:rsidRPr="00FC3384" w:rsidRDefault="00FD03BA" w:rsidP="00FC3384">
            <w:pPr>
              <w:pStyle w:val="PGKS3text"/>
              <w:spacing w:after="120"/>
              <w:rPr>
                <w:rFonts w:ascii="Arial" w:hAnsi="Arial"/>
                <w:color w:val="000000"/>
              </w:rPr>
            </w:pPr>
            <w:r>
              <w:rPr>
                <w:rFonts w:ascii="Arial" w:hAnsi="Arial"/>
                <w:color w:val="000000"/>
              </w:rPr>
              <w:t>Be aware that students are only expected to know 7-bit ASCII on the AQA specification. However, it makes sense to also teach 8-bit ASCII as each of these characters will be stored in 1 byte, which makes many calculations easier.</w:t>
            </w:r>
          </w:p>
          <w:p w14:paraId="7F07A5F2" w14:textId="00DC925E" w:rsidR="005756F1" w:rsidRPr="001A1C02" w:rsidRDefault="005756F1" w:rsidP="00C65B7E">
            <w:pPr>
              <w:spacing w:after="120"/>
            </w:pPr>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rsidR="00814BE9">
              <w:rPr>
                <w:rStyle w:val="PGBold"/>
              </w:rPr>
              <w:t xml:space="preserve"> </w:t>
            </w:r>
            <w:r w:rsidR="00814BE9">
              <w:t>and</w:t>
            </w:r>
            <w:r w:rsidR="00814BE9">
              <w:rPr>
                <w:rStyle w:val="PGBold"/>
              </w:rPr>
              <w:t xml:space="preserve"> Task 2</w:t>
            </w:r>
            <w:r>
              <w:t>.</w:t>
            </w:r>
          </w:p>
          <w:p w14:paraId="637640E1" w14:textId="4CF1A3A5" w:rsidR="005756F1" w:rsidRDefault="005756F1" w:rsidP="00C65B7E">
            <w:pPr>
              <w:pStyle w:val="PGTopicTeachingResource"/>
              <w:spacing w:after="120"/>
            </w:pPr>
            <w:r>
              <w:t xml:space="preserve">Topic </w:t>
            </w:r>
            <w:r w:rsidR="004C1C5A">
              <w:t>4</w:t>
            </w:r>
            <w:r>
              <w:t xml:space="preserve"> Worksheet </w:t>
            </w:r>
            <w:r w:rsidR="004C1C5A">
              <w:t>4</w:t>
            </w:r>
          </w:p>
          <w:p w14:paraId="6387F564" w14:textId="77777777" w:rsidR="00814BE9" w:rsidRPr="007749B8" w:rsidRDefault="00814BE9" w:rsidP="00814BE9">
            <w:pPr>
              <w:pStyle w:val="PGKS3text"/>
              <w:rPr>
                <w:rFonts w:ascii="Arial" w:hAnsi="Arial"/>
                <w:b/>
              </w:rPr>
            </w:pPr>
            <w:r>
              <w:rPr>
                <w:rFonts w:ascii="Arial" w:hAnsi="Arial"/>
                <w:b/>
              </w:rPr>
              <w:t>Programming with text and numbers</w:t>
            </w:r>
          </w:p>
          <w:p w14:paraId="71DDD823" w14:textId="77777777" w:rsidR="00814BE9" w:rsidRDefault="00814BE9" w:rsidP="00C65B7E">
            <w:pPr>
              <w:pStyle w:val="PGKS3text"/>
              <w:spacing w:before="0" w:after="120"/>
              <w:rPr>
                <w:rFonts w:ascii="Arial" w:hAnsi="Arial"/>
              </w:rPr>
            </w:pPr>
            <w:r>
              <w:rPr>
                <w:rFonts w:ascii="Arial" w:hAnsi="Arial"/>
              </w:rPr>
              <w:t xml:space="preserve">It will be useful for students to understand what happens in their programs when they input data in string format. Strings can be concatenated (joined) using the + symbol, but no other mathematical operator can be used with strings. </w:t>
            </w:r>
          </w:p>
          <w:p w14:paraId="66B9BC9C" w14:textId="77777777" w:rsidR="00814BE9" w:rsidRPr="000A7C99" w:rsidRDefault="00814BE9" w:rsidP="00814BE9">
            <w:pPr>
              <w:pStyle w:val="PGKS3text"/>
              <w:rPr>
                <w:rFonts w:ascii="Arial" w:hAnsi="Arial"/>
                <w:b/>
              </w:rPr>
            </w:pPr>
            <w:r w:rsidRPr="007749B8">
              <w:rPr>
                <w:rFonts w:ascii="Arial" w:hAnsi="Arial"/>
                <w:b/>
              </w:rPr>
              <w:t xml:space="preserve">Working with </w:t>
            </w:r>
            <w:r>
              <w:rPr>
                <w:rFonts w:ascii="Arial" w:hAnsi="Arial"/>
                <w:b/>
              </w:rPr>
              <w:t>string input</w:t>
            </w:r>
          </w:p>
          <w:p w14:paraId="7E859D49" w14:textId="77777777" w:rsidR="00814BE9" w:rsidRDefault="00814BE9" w:rsidP="00C65B7E">
            <w:pPr>
              <w:pStyle w:val="PGKS3text"/>
              <w:spacing w:before="0" w:after="120"/>
              <w:rPr>
                <w:rFonts w:ascii="Arial" w:hAnsi="Arial"/>
              </w:rPr>
            </w:pPr>
            <w:r>
              <w:rPr>
                <w:rFonts w:ascii="Arial" w:hAnsi="Arial"/>
              </w:rPr>
              <w:t xml:space="preserve">In Python, all data is input in string format and </w:t>
            </w:r>
            <w:proofErr w:type="gramStart"/>
            <w:r>
              <w:rPr>
                <w:rFonts w:ascii="Arial" w:hAnsi="Arial"/>
              </w:rPr>
              <w:t>has to</w:t>
            </w:r>
            <w:proofErr w:type="gramEnd"/>
            <w:r>
              <w:rPr>
                <w:rFonts w:ascii="Arial" w:hAnsi="Arial"/>
              </w:rPr>
              <w:t xml:space="preserve"> be converted to integer or floating point using inbuilt functions before any maths can be carried out. </w:t>
            </w:r>
          </w:p>
          <w:p w14:paraId="66EFF9F2" w14:textId="77777777" w:rsidR="00814BE9" w:rsidRPr="007749B8" w:rsidRDefault="00814BE9" w:rsidP="00814BE9">
            <w:pPr>
              <w:pStyle w:val="PGKS3text"/>
              <w:rPr>
                <w:rFonts w:ascii="Arial" w:hAnsi="Arial"/>
                <w:b/>
              </w:rPr>
            </w:pPr>
            <w:r>
              <w:rPr>
                <w:rFonts w:ascii="Arial" w:hAnsi="Arial"/>
                <w:b/>
              </w:rPr>
              <w:t>ASCII representation of numbers</w:t>
            </w:r>
          </w:p>
          <w:p w14:paraId="1F549FA5" w14:textId="77777777" w:rsidR="00814BE9" w:rsidRDefault="00814BE9" w:rsidP="001F202D">
            <w:pPr>
              <w:pStyle w:val="PGKS3text"/>
              <w:spacing w:before="0"/>
              <w:rPr>
                <w:rFonts w:ascii="Arial" w:hAnsi="Arial"/>
              </w:rPr>
            </w:pPr>
            <w:r>
              <w:rPr>
                <w:rFonts w:ascii="Arial" w:hAnsi="Arial"/>
              </w:rPr>
              <w:t>Numbers can be represented in ASCII but it is not possible to calculate with ASCII values.</w:t>
            </w:r>
          </w:p>
          <w:p w14:paraId="5F508196" w14:textId="5B99C0F7" w:rsidR="00814BE9" w:rsidRDefault="00EE547E" w:rsidP="00C65B7E">
            <w:pPr>
              <w:spacing w:after="120"/>
            </w:pPr>
            <w:r>
              <w:t>The binary representation of the character 7 is 00110111, but in decimal this is 55 (so not the same as the number 7). This means that strings or characters that contain numbers need to be converted to actual numbers before they can be used in calculations.</w:t>
            </w:r>
          </w:p>
          <w:p w14:paraId="53B82780" w14:textId="77777777" w:rsidR="00EE547E" w:rsidRDefault="00EE547E" w:rsidP="00EE547E">
            <w:pPr>
              <w:pStyle w:val="PGKS3text"/>
              <w:rPr>
                <w:rFonts w:ascii="Arial" w:hAnsi="Arial"/>
                <w:b/>
              </w:rPr>
            </w:pPr>
            <w:r w:rsidRPr="005B6C90">
              <w:rPr>
                <w:rFonts w:ascii="Arial" w:hAnsi="Arial"/>
                <w:b/>
              </w:rPr>
              <w:t>Unicode</w:t>
            </w:r>
          </w:p>
          <w:p w14:paraId="4A4FD258" w14:textId="68C8247E" w:rsidR="00A037AA" w:rsidRDefault="00EE547E" w:rsidP="00C65B7E">
            <w:pPr>
              <w:pStyle w:val="PGKS3text"/>
              <w:spacing w:before="0" w:after="60"/>
            </w:pPr>
            <w:r w:rsidRPr="005B6C90">
              <w:rPr>
                <w:rFonts w:ascii="Arial" w:hAnsi="Arial"/>
              </w:rPr>
              <w:t xml:space="preserve">Unicode is another code for representing characters which uses </w:t>
            </w:r>
            <w:r w:rsidR="00A037AA">
              <w:rPr>
                <w:rFonts w:ascii="Arial" w:hAnsi="Arial"/>
              </w:rPr>
              <w:t xml:space="preserve">8, </w:t>
            </w:r>
            <w:r w:rsidRPr="005B6C90">
              <w:rPr>
                <w:rFonts w:ascii="Arial" w:hAnsi="Arial"/>
              </w:rPr>
              <w:t>16</w:t>
            </w:r>
            <w:r w:rsidR="00A037AA">
              <w:rPr>
                <w:rFonts w:ascii="Arial" w:hAnsi="Arial"/>
              </w:rPr>
              <w:t xml:space="preserve"> or 32</w:t>
            </w:r>
            <w:r w:rsidRPr="005B6C90">
              <w:rPr>
                <w:rFonts w:ascii="Arial" w:hAnsi="Arial"/>
              </w:rPr>
              <w:t xml:space="preserve"> bits</w:t>
            </w:r>
            <w:r w:rsidR="00A037AA">
              <w:rPr>
                <w:rFonts w:ascii="Arial" w:hAnsi="Arial"/>
              </w:rPr>
              <w:t xml:space="preserve">. The 16-bit version allows </w:t>
            </w:r>
            <w:r>
              <w:rPr>
                <w:rFonts w:ascii="Arial" w:hAnsi="Arial"/>
              </w:rPr>
              <w:t>for 65</w:t>
            </w:r>
            <w:r w:rsidR="00A037AA">
              <w:rPr>
                <w:rFonts w:ascii="Arial" w:hAnsi="Arial"/>
              </w:rPr>
              <w:t xml:space="preserve"> </w:t>
            </w:r>
            <w:r>
              <w:rPr>
                <w:rFonts w:ascii="Arial" w:hAnsi="Arial"/>
              </w:rPr>
              <w:t xml:space="preserve">536 combinations, which is enough to represent </w:t>
            </w:r>
            <w:r w:rsidR="00A037AA">
              <w:rPr>
                <w:rFonts w:ascii="Arial" w:hAnsi="Arial"/>
              </w:rPr>
              <w:t xml:space="preserve">the most common </w:t>
            </w:r>
            <w:r>
              <w:rPr>
                <w:rFonts w:ascii="Arial" w:hAnsi="Arial"/>
              </w:rPr>
              <w:t xml:space="preserve">characters </w:t>
            </w:r>
            <w:r w:rsidR="00A037AA">
              <w:rPr>
                <w:rFonts w:ascii="Arial" w:hAnsi="Arial"/>
              </w:rPr>
              <w:t>of languages such as Chinese and Japanese</w:t>
            </w:r>
            <w:r>
              <w:rPr>
                <w:rFonts w:ascii="Arial" w:hAnsi="Arial"/>
              </w:rPr>
              <w:t xml:space="preserve">. Students </w:t>
            </w:r>
            <w:r w:rsidR="00A037AA">
              <w:rPr>
                <w:rFonts w:ascii="Arial" w:hAnsi="Arial"/>
              </w:rPr>
              <w:t>from</w:t>
            </w:r>
            <w:r>
              <w:rPr>
                <w:rFonts w:ascii="Arial" w:hAnsi="Arial"/>
              </w:rPr>
              <w:t xml:space="preserve"> different countries will already be familiar with different keyboard layouts. </w:t>
            </w:r>
          </w:p>
          <w:p w14:paraId="3D320366" w14:textId="2C451842" w:rsidR="00814BE9" w:rsidRPr="00FC3384" w:rsidRDefault="00A037AA" w:rsidP="00C65B7E">
            <w:pPr>
              <w:pStyle w:val="PGKS3text"/>
              <w:spacing w:after="60"/>
              <w:rPr>
                <w:rFonts w:ascii="Arial" w:hAnsi="Arial"/>
              </w:rPr>
            </w:pPr>
            <w:r>
              <w:rPr>
                <w:rFonts w:ascii="Arial" w:hAnsi="Arial"/>
              </w:rPr>
              <w:t>There are three characters for the word konnichiwa. Each of these would require 16-bits. Ask the questions on the slide and go through the Answers slide.</w:t>
            </w:r>
          </w:p>
          <w:p w14:paraId="34BF5FD6" w14:textId="76B637B5" w:rsidR="00A037AA" w:rsidRDefault="00A037AA" w:rsidP="00C65B7E">
            <w:pPr>
              <w:spacing w:after="120"/>
            </w:pPr>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4C1C5A">
              <w:rPr>
                <w:rStyle w:val="PGBold"/>
              </w:rPr>
              <w:t>4</w:t>
            </w:r>
            <w:r>
              <w:t>.</w:t>
            </w:r>
          </w:p>
          <w:p w14:paraId="72307E6F" w14:textId="77777777" w:rsidR="00E23E54" w:rsidRPr="002F2EB8" w:rsidRDefault="00E23E54" w:rsidP="00C65B7E">
            <w:pPr>
              <w:pStyle w:val="PG11ptSub-heading"/>
              <w:spacing w:before="120"/>
              <w:rPr>
                <w:rStyle w:val="PGBold"/>
              </w:rPr>
            </w:pPr>
            <w:r w:rsidRPr="00213C23">
              <w:rPr>
                <w:rStyle w:val="PGBold"/>
                <w:b/>
              </w:rPr>
              <w:t>Plenary</w:t>
            </w:r>
          </w:p>
          <w:p w14:paraId="407B3F01" w14:textId="273E4AFA" w:rsidR="00F85EC9" w:rsidRDefault="00E23E54" w:rsidP="001F202D">
            <w:pPr>
              <w:spacing w:after="0"/>
            </w:pPr>
            <w:r>
              <w:t>Ask students to answer the question</w:t>
            </w:r>
            <w:r w:rsidR="00A037AA">
              <w:t>s</w:t>
            </w:r>
            <w:r>
              <w:t xml:space="preserve"> given on the plenary slide which review the key concepts given in the lesson. Answers are given on the following slide.</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4AA4BECA" w:rsidR="006E4767" w:rsidRDefault="006E4767">
      <w:pPr>
        <w:spacing w:after="160" w:line="259" w:lineRule="auto"/>
      </w:pPr>
    </w:p>
    <w:sectPr w:rsidR="006E476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5B7E"/>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8566</TotalTime>
  <Pages>2</Pages>
  <Words>1110</Words>
  <Characters>4286</Characters>
  <Application>Microsoft Office Word</Application>
  <DocSecurity>0</DocSecurity>
  <Lines>389</Lines>
  <Paragraphs>337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