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0072" w14:textId="2E2B4841" w:rsidR="00DB2C93" w:rsidRPr="00A16F7E" w:rsidRDefault="00DB2C93" w:rsidP="00A16F7E">
      <w:pPr>
        <w:jc w:val="center"/>
        <w:rPr>
          <w:rFonts w:ascii="Times New Roman" w:hAnsi="Times New Roman" w:cs="Times New Roman"/>
          <w:color w:val="002060"/>
          <w:sz w:val="40"/>
          <w:szCs w:val="40"/>
        </w:rPr>
      </w:pPr>
      <w:r w:rsidRPr="00A16F7E">
        <w:rPr>
          <w:rFonts w:ascii="Times New Roman" w:hAnsi="Times New Roman" w:cs="Times New Roman"/>
          <w:color w:val="002060"/>
          <w:sz w:val="40"/>
          <w:szCs w:val="40"/>
        </w:rPr>
        <w:t>Projet de création d’une application de Gestion immobilière</w:t>
      </w:r>
    </w:p>
    <w:p w14:paraId="187B7BC7" w14:textId="2BA6E11C" w:rsidR="00DB2C93" w:rsidRPr="00A16F7E" w:rsidRDefault="00DB2C93">
      <w:pPr>
        <w:rPr>
          <w:rFonts w:ascii="Times New Roman" w:hAnsi="Times New Roman" w:cs="Times New Roman"/>
          <w:sz w:val="40"/>
          <w:szCs w:val="40"/>
        </w:rPr>
      </w:pPr>
    </w:p>
    <w:p w14:paraId="115E6B90" w14:textId="5EC7D863" w:rsidR="00A16F7E" w:rsidRPr="00A16F7E" w:rsidRDefault="00A16F7E">
      <w:pPr>
        <w:rPr>
          <w:rFonts w:ascii="Times New Roman" w:hAnsi="Times New Roman" w:cs="Times New Roman"/>
          <w:sz w:val="40"/>
          <w:szCs w:val="40"/>
        </w:rPr>
      </w:pPr>
      <w:r w:rsidRPr="00A16F7E">
        <w:rPr>
          <w:rFonts w:ascii="Times New Roman" w:hAnsi="Times New Roman" w:cs="Times New Roman"/>
          <w:sz w:val="40"/>
          <w:szCs w:val="40"/>
        </w:rPr>
        <w:t>Contexte </w:t>
      </w:r>
    </w:p>
    <w:p w14:paraId="614380A0" w14:textId="74EBB3D2" w:rsidR="00DB2C93" w:rsidRDefault="00DB2C93" w:rsidP="00A16F7E">
      <w:pPr>
        <w:jc w:val="both"/>
        <w:rPr>
          <w:rFonts w:ascii="Times New Roman" w:hAnsi="Times New Roman" w:cs="Times New Roman"/>
          <w:sz w:val="28"/>
          <w:szCs w:val="28"/>
        </w:rPr>
      </w:pPr>
      <w:r>
        <w:rPr>
          <w:rFonts w:ascii="Times New Roman" w:hAnsi="Times New Roman" w:cs="Times New Roman"/>
          <w:sz w:val="28"/>
          <w:szCs w:val="28"/>
        </w:rPr>
        <w:t>La loi n°32-2012 du 11 octobre 2012 portant création de la société de promotion immobilière. Avec mise en application de cette loi a soufflé un nouvel air dans le paysage immobilier de la ville de Brazzaville et plus généralement dans l’ensemble du territoire national. Ces derniers se sont trouvés placé sous la tutelle du Ministre en charge de l’habitat. Ces sociétés en pour objet d’assurer :</w:t>
      </w:r>
    </w:p>
    <w:p w14:paraId="00AECFB0" w14:textId="3737CC4C" w:rsidR="00DB2C93" w:rsidRDefault="00DB2C93" w:rsidP="00A16F7E">
      <w:pPr>
        <w:pStyle w:val="Paragraphedeliste"/>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La promotion immobilière </w:t>
      </w:r>
    </w:p>
    <w:p w14:paraId="72A5540D" w14:textId="382EA62A" w:rsidR="00DB2C93" w:rsidRDefault="00A16F7E" w:rsidP="00A16F7E">
      <w:pPr>
        <w:pStyle w:val="Paragraphedeliste"/>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Assurez les ventes et les locations des biens </w:t>
      </w:r>
    </w:p>
    <w:p w14:paraId="36630473" w14:textId="07E444FB" w:rsidR="00A16F7E" w:rsidRDefault="00A16F7E" w:rsidP="00A16F7E">
      <w:pPr>
        <w:pStyle w:val="Paragraphedeliste"/>
        <w:numPr>
          <w:ilvl w:val="0"/>
          <w:numId w:val="1"/>
        </w:numPr>
        <w:jc w:val="both"/>
        <w:rPr>
          <w:rFonts w:ascii="Times New Roman" w:hAnsi="Times New Roman" w:cs="Times New Roman"/>
          <w:sz w:val="28"/>
          <w:szCs w:val="28"/>
        </w:rPr>
      </w:pPr>
      <w:r>
        <w:rPr>
          <w:rFonts w:ascii="Times New Roman" w:hAnsi="Times New Roman" w:cs="Times New Roman"/>
          <w:sz w:val="28"/>
          <w:szCs w:val="28"/>
        </w:rPr>
        <w:t>Assurez l’entretiens du bien</w:t>
      </w:r>
    </w:p>
    <w:p w14:paraId="5B3718F7" w14:textId="3019DDA7" w:rsidR="00A16F7E" w:rsidRDefault="00A16F7E" w:rsidP="00A16F7E">
      <w:pPr>
        <w:pStyle w:val="Paragraphedeliste"/>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Assurez la bonne gestion locative </w:t>
      </w:r>
    </w:p>
    <w:p w14:paraId="6B592CBA" w14:textId="5C3AF329" w:rsidR="00A16F7E" w:rsidRPr="00A16F7E" w:rsidRDefault="00A16F7E" w:rsidP="00A16F7E">
      <w:pPr>
        <w:rPr>
          <w:rFonts w:ascii="Times New Roman" w:hAnsi="Times New Roman" w:cs="Times New Roman"/>
          <w:sz w:val="28"/>
          <w:szCs w:val="28"/>
        </w:rPr>
      </w:pPr>
      <w:r w:rsidRPr="00A16F7E">
        <w:rPr>
          <w:rFonts w:ascii="Times New Roman" w:hAnsi="Times New Roman" w:cs="Times New Roman"/>
          <w:sz w:val="40"/>
          <w:szCs w:val="40"/>
        </w:rPr>
        <w:t xml:space="preserve">Problématique </w:t>
      </w:r>
    </w:p>
    <w:p w14:paraId="3937C363" w14:textId="0E86C5EC" w:rsidR="00A16F7E" w:rsidRDefault="00A16F7E" w:rsidP="005234DC">
      <w:pPr>
        <w:jc w:val="both"/>
        <w:rPr>
          <w:rFonts w:ascii="Times New Roman" w:hAnsi="Times New Roman" w:cs="Times New Roman"/>
          <w:sz w:val="28"/>
          <w:szCs w:val="28"/>
        </w:rPr>
      </w:pPr>
      <w:r>
        <w:rPr>
          <w:rFonts w:ascii="Times New Roman" w:hAnsi="Times New Roman" w:cs="Times New Roman"/>
          <w:sz w:val="28"/>
          <w:szCs w:val="28"/>
        </w:rPr>
        <w:t xml:space="preserve">Quelque année plus tard après mise en vigueur de </w:t>
      </w:r>
      <w:r w:rsidR="002F63D7">
        <w:rPr>
          <w:rFonts w:ascii="Times New Roman" w:hAnsi="Times New Roman" w:cs="Times New Roman"/>
          <w:sz w:val="28"/>
          <w:szCs w:val="28"/>
        </w:rPr>
        <w:t>ladite</w:t>
      </w:r>
      <w:r>
        <w:rPr>
          <w:rFonts w:ascii="Times New Roman" w:hAnsi="Times New Roman" w:cs="Times New Roman"/>
          <w:sz w:val="28"/>
          <w:szCs w:val="28"/>
        </w:rPr>
        <w:t xml:space="preserve"> Loi du n°32-2012 du 11 octobre 2012 </w:t>
      </w:r>
      <w:r w:rsidR="002F63D7">
        <w:rPr>
          <w:rFonts w:ascii="Times New Roman" w:hAnsi="Times New Roman" w:cs="Times New Roman"/>
          <w:sz w:val="28"/>
          <w:szCs w:val="28"/>
        </w:rPr>
        <w:t>un constat a été réalise sur quelque agence de la capitale congolaise nous avons remarquez :</w:t>
      </w:r>
    </w:p>
    <w:p w14:paraId="6363A74E" w14:textId="7C4E30AB" w:rsidR="002F63D7" w:rsidRDefault="002F63D7" w:rsidP="005234DC">
      <w:pPr>
        <w:pStyle w:val="Paragraphedeliste"/>
        <w:numPr>
          <w:ilvl w:val="0"/>
          <w:numId w:val="3"/>
        </w:numPr>
        <w:jc w:val="both"/>
        <w:rPr>
          <w:rFonts w:ascii="Times New Roman" w:hAnsi="Times New Roman" w:cs="Times New Roman"/>
          <w:sz w:val="28"/>
          <w:szCs w:val="28"/>
        </w:rPr>
      </w:pPr>
      <w:r>
        <w:rPr>
          <w:rFonts w:ascii="Times New Roman" w:hAnsi="Times New Roman" w:cs="Times New Roman"/>
          <w:sz w:val="28"/>
          <w:szCs w:val="28"/>
        </w:rPr>
        <w:t>Le manque d’un système central assurant la gestion immobilière</w:t>
      </w:r>
    </w:p>
    <w:p w14:paraId="360A5D2B" w14:textId="0FE51ABA" w:rsidR="002F63D7" w:rsidRPr="002F63D7" w:rsidRDefault="002F63D7" w:rsidP="005234DC">
      <w:pPr>
        <w:pStyle w:val="Paragraphedeliste"/>
        <w:numPr>
          <w:ilvl w:val="0"/>
          <w:numId w:val="3"/>
        </w:numPr>
        <w:jc w:val="both"/>
        <w:rPr>
          <w:rFonts w:ascii="Times New Roman" w:hAnsi="Times New Roman" w:cs="Times New Roman"/>
          <w:sz w:val="28"/>
          <w:szCs w:val="28"/>
        </w:rPr>
      </w:pPr>
      <w:r>
        <w:rPr>
          <w:rFonts w:ascii="Times New Roman" w:hAnsi="Times New Roman" w:cs="Times New Roman"/>
          <w:sz w:val="28"/>
          <w:szCs w:val="28"/>
        </w:rPr>
        <w:t>L’utilisation d</w:t>
      </w:r>
      <w:r w:rsidRPr="002F63D7">
        <w:rPr>
          <w:rFonts w:ascii="Times New Roman" w:hAnsi="Times New Roman" w:cs="Times New Roman"/>
          <w:sz w:val="28"/>
          <w:szCs w:val="28"/>
        </w:rPr>
        <w:t xml:space="preserve">es </w:t>
      </w:r>
      <w:r w:rsidRPr="002F63D7">
        <w:rPr>
          <w:rFonts w:ascii="Times New Roman" w:hAnsi="Times New Roman" w:cs="Times New Roman"/>
          <w:color w:val="202124"/>
          <w:sz w:val="28"/>
          <w:szCs w:val="28"/>
          <w:shd w:val="clear" w:color="auto" w:fill="FFFFFF"/>
        </w:rPr>
        <w:t>feuille</w:t>
      </w:r>
      <w:r w:rsidRPr="002F63D7">
        <w:rPr>
          <w:rFonts w:ascii="Times New Roman" w:hAnsi="Times New Roman" w:cs="Times New Roman"/>
          <w:color w:val="202124"/>
          <w:sz w:val="28"/>
          <w:szCs w:val="28"/>
          <w:shd w:val="clear" w:color="auto" w:fill="FFFFFF"/>
        </w:rPr>
        <w:t xml:space="preserve">s de calculs </w:t>
      </w:r>
      <w:proofErr w:type="spellStart"/>
      <w:r w:rsidRPr="002F63D7">
        <w:rPr>
          <w:rFonts w:ascii="Times New Roman" w:hAnsi="Times New Roman" w:cs="Times New Roman"/>
          <w:color w:val="202124"/>
          <w:sz w:val="28"/>
          <w:szCs w:val="28"/>
          <w:shd w:val="clear" w:color="auto" w:fill="FFFFFF"/>
        </w:rPr>
        <w:t>excel</w:t>
      </w:r>
      <w:proofErr w:type="spellEnd"/>
    </w:p>
    <w:p w14:paraId="633EFC81" w14:textId="72B79468" w:rsidR="002F63D7" w:rsidRDefault="002F63D7" w:rsidP="005234DC">
      <w:pPr>
        <w:pStyle w:val="Paragraphedeliste"/>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Le manque de sécurité </w:t>
      </w:r>
    </w:p>
    <w:p w14:paraId="07C5429C" w14:textId="3BE24B46" w:rsidR="002F63D7" w:rsidRPr="002F63D7" w:rsidRDefault="002F63D7" w:rsidP="005234DC">
      <w:pPr>
        <w:jc w:val="both"/>
        <w:rPr>
          <w:rFonts w:ascii="Times New Roman" w:hAnsi="Times New Roman" w:cs="Times New Roman"/>
          <w:sz w:val="28"/>
          <w:szCs w:val="28"/>
        </w:rPr>
      </w:pPr>
      <w:r>
        <w:rPr>
          <w:rFonts w:ascii="Times New Roman" w:hAnsi="Times New Roman" w:cs="Times New Roman"/>
          <w:sz w:val="28"/>
          <w:szCs w:val="28"/>
        </w:rPr>
        <w:t xml:space="preserve">C’est dans cette optique nous avons réfléchis afin de proposer un système efficace qui aura pour but principale de permettre </w:t>
      </w:r>
      <w:r w:rsidR="005234DC">
        <w:rPr>
          <w:rFonts w:ascii="Times New Roman" w:hAnsi="Times New Roman" w:cs="Times New Roman"/>
          <w:sz w:val="28"/>
          <w:szCs w:val="28"/>
        </w:rPr>
        <w:t>à</w:t>
      </w:r>
      <w:r>
        <w:rPr>
          <w:rFonts w:ascii="Times New Roman" w:hAnsi="Times New Roman" w:cs="Times New Roman"/>
          <w:sz w:val="28"/>
          <w:szCs w:val="28"/>
        </w:rPr>
        <w:t xml:space="preserve"> </w:t>
      </w:r>
      <w:r w:rsidR="005234DC">
        <w:rPr>
          <w:rFonts w:ascii="Times New Roman" w:hAnsi="Times New Roman" w:cs="Times New Roman"/>
          <w:sz w:val="28"/>
          <w:szCs w:val="28"/>
        </w:rPr>
        <w:t xml:space="preserve">nos différentes agences de se </w:t>
      </w:r>
      <w:proofErr w:type="gramStart"/>
      <w:r w:rsidR="005234DC">
        <w:rPr>
          <w:rFonts w:ascii="Times New Roman" w:hAnsi="Times New Roman" w:cs="Times New Roman"/>
          <w:sz w:val="28"/>
          <w:szCs w:val="28"/>
        </w:rPr>
        <w:t>doté</w:t>
      </w:r>
      <w:proofErr w:type="gramEnd"/>
      <w:r w:rsidR="005234DC">
        <w:rPr>
          <w:rFonts w:ascii="Times New Roman" w:hAnsi="Times New Roman" w:cs="Times New Roman"/>
          <w:sz w:val="28"/>
          <w:szCs w:val="28"/>
        </w:rPr>
        <w:t xml:space="preserve"> d’une application qui va permettre aux agences de ce délaisser de l’utilisation </w:t>
      </w:r>
      <w:proofErr w:type="spellStart"/>
      <w:r w:rsidR="005234DC">
        <w:rPr>
          <w:rFonts w:ascii="Times New Roman" w:hAnsi="Times New Roman" w:cs="Times New Roman"/>
          <w:sz w:val="28"/>
          <w:szCs w:val="28"/>
        </w:rPr>
        <w:t>d’excel</w:t>
      </w:r>
      <w:proofErr w:type="spellEnd"/>
      <w:r w:rsidR="005234DC">
        <w:rPr>
          <w:rFonts w:ascii="Times New Roman" w:hAnsi="Times New Roman" w:cs="Times New Roman"/>
          <w:sz w:val="28"/>
          <w:szCs w:val="28"/>
        </w:rPr>
        <w:t>, d’avoir un système sécurisé…</w:t>
      </w:r>
    </w:p>
    <w:p w14:paraId="79A6190C" w14:textId="77777777" w:rsidR="002F63D7" w:rsidRPr="00A16F7E" w:rsidRDefault="002F63D7" w:rsidP="00A16F7E">
      <w:pPr>
        <w:rPr>
          <w:rFonts w:ascii="Times New Roman" w:hAnsi="Times New Roman" w:cs="Times New Roman"/>
          <w:sz w:val="28"/>
          <w:szCs w:val="28"/>
        </w:rPr>
      </w:pPr>
    </w:p>
    <w:p w14:paraId="5B999663" w14:textId="77777777" w:rsidR="00A16F7E" w:rsidRPr="00A16F7E" w:rsidRDefault="00A16F7E" w:rsidP="00A16F7E">
      <w:pPr>
        <w:rPr>
          <w:rFonts w:ascii="Times New Roman" w:hAnsi="Times New Roman" w:cs="Times New Roman"/>
          <w:sz w:val="28"/>
          <w:szCs w:val="28"/>
        </w:rPr>
      </w:pPr>
    </w:p>
    <w:p w14:paraId="5BCAA85E" w14:textId="77777777" w:rsidR="00DB2C93" w:rsidRPr="00DB2C93" w:rsidRDefault="00DB2C93">
      <w:pPr>
        <w:rPr>
          <w:rFonts w:ascii="Times New Roman" w:hAnsi="Times New Roman" w:cs="Times New Roman"/>
          <w:sz w:val="28"/>
          <w:szCs w:val="28"/>
        </w:rPr>
      </w:pPr>
    </w:p>
    <w:sectPr w:rsidR="00DB2C93" w:rsidRPr="00DB2C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CEA"/>
    <w:multiLevelType w:val="hybridMultilevel"/>
    <w:tmpl w:val="55168CD8"/>
    <w:lvl w:ilvl="0" w:tplc="3208E6EA">
      <w:start w:val="6"/>
      <w:numFmt w:val="bullet"/>
      <w:lvlText w:val="-"/>
      <w:lvlJc w:val="left"/>
      <w:pPr>
        <w:ind w:left="720" w:hanging="360"/>
      </w:pPr>
      <w:rPr>
        <w:rFonts w:ascii="Times New Roman" w:eastAsiaTheme="minorHAns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 w15:restartNumberingAfterBreak="0">
    <w:nsid w:val="42DF1C40"/>
    <w:multiLevelType w:val="hybridMultilevel"/>
    <w:tmpl w:val="D8467508"/>
    <w:lvl w:ilvl="0" w:tplc="3208E6EA">
      <w:start w:val="6"/>
      <w:numFmt w:val="bullet"/>
      <w:lvlText w:val="-"/>
      <w:lvlJc w:val="left"/>
      <w:pPr>
        <w:ind w:left="720" w:hanging="360"/>
      </w:pPr>
      <w:rPr>
        <w:rFonts w:ascii="Times New Roman" w:eastAsiaTheme="minorHAns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73060AE1"/>
    <w:multiLevelType w:val="hybridMultilevel"/>
    <w:tmpl w:val="2604DC92"/>
    <w:lvl w:ilvl="0" w:tplc="3208E6EA">
      <w:start w:val="6"/>
      <w:numFmt w:val="bullet"/>
      <w:lvlText w:val="-"/>
      <w:lvlJc w:val="left"/>
      <w:pPr>
        <w:ind w:left="1440" w:hanging="360"/>
      </w:pPr>
      <w:rPr>
        <w:rFonts w:ascii="Times New Roman" w:eastAsiaTheme="minorHAnsi" w:hAnsi="Times New Roman" w:cs="Times New Roman"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93"/>
    <w:rsid w:val="002F63D7"/>
    <w:rsid w:val="005234DC"/>
    <w:rsid w:val="007838B3"/>
    <w:rsid w:val="00A16F7E"/>
    <w:rsid w:val="00DB2C9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2505"/>
  <w15:chartTrackingRefBased/>
  <w15:docId w15:val="{83C0D9ED-2002-4049-957E-FF27ED14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2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187</Words>
  <Characters>1030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MBOLO</dc:creator>
  <cp:keywords/>
  <dc:description/>
  <cp:lastModifiedBy>Aubrey MBOLO</cp:lastModifiedBy>
  <cp:revision>1</cp:revision>
  <cp:lastPrinted>2022-02-13T20:48:00Z</cp:lastPrinted>
  <dcterms:created xsi:type="dcterms:W3CDTF">2022-02-13T19:42:00Z</dcterms:created>
  <dcterms:modified xsi:type="dcterms:W3CDTF">2022-02-13T20:48:00Z</dcterms:modified>
</cp:coreProperties>
</file>