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my4wv20hw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BÁO CÁO TỰ HỌC: TỐI ƯU HÓA TRUY VẤN VÀ THỐNG KÊ DỮ LIỆU TRONG MYSQL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ga3vp66ke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Nội dung học tập (Học gì?)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Lộ trình học tập tập trung vào 4 kỹ thuật cốt lõi để chuyển đổi dữ liệu thô thành thông tin có ý nghĩa: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Liên kết dữ liệu (JOIN):</w:t>
      </w:r>
      <w:r w:rsidDel="00000000" w:rsidR="00000000" w:rsidRPr="00000000">
        <w:rPr>
          <w:rtl w:val="0"/>
        </w:rPr>
        <w:t xml:space="preserve"> Kỹ thuật kết nối các bảng độc lập thông qua mối quan hệ Khóa chính (Primary Key) - Khóa ngoại (Foreign Key). Bao gồm: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 hàm tổng hợp (Aggregate Functions):</w:t>
      </w:r>
      <w:r w:rsidDel="00000000" w:rsidR="00000000" w:rsidRPr="00000000">
        <w:rPr>
          <w:rtl w:val="0"/>
        </w:rPr>
        <w:t xml:space="preserve"> Nhóm hàm tính toán trên tập hợp nhiều hàng để trả về một giá trị duy nhất: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Gom nhóm dữ liệu (GROUP BY):</w:t>
      </w:r>
      <w:r w:rsidDel="00000000" w:rsidR="00000000" w:rsidRPr="00000000">
        <w:rPr>
          <w:rtl w:val="0"/>
        </w:rPr>
        <w:t xml:space="preserve"> Kỹ thuật phân loại các bản ghi có cùng đặc tính vào từng nhóm riêng biệt để thực hiện thống kê.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Lọc dữ liệu sau khi nhóm (HAVING):</w:t>
      </w:r>
      <w:r w:rsidDel="00000000" w:rsidR="00000000" w:rsidRPr="00000000">
        <w:rPr>
          <w:rtl w:val="0"/>
        </w:rPr>
        <w:t xml:space="preserve"> "Người gác cổng" vòng 2, cho phép đặt điều kiện lọc dựa trên kết quả của các hàm tổng hợp (điều mà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</w:t>
      </w:r>
      <w:r w:rsidDel="00000000" w:rsidR="00000000" w:rsidRPr="00000000">
        <w:rPr>
          <w:rtl w:val="0"/>
        </w:rPr>
        <w:t xml:space="preserve"> không làm được).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l60ce9r55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Mục đích ứng dụng (Ứng dụng làm gì?)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Việc làm chủ các kỹ thuật này giúp giải quyết 3 mục tiêu lớn trong quản trị dữ liệu: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Trực quan hóa báo cáo:</w:t>
      </w:r>
      <w:r w:rsidDel="00000000" w:rsidR="00000000" w:rsidRPr="00000000">
        <w:rPr>
          <w:rtl w:val="0"/>
        </w:rPr>
        <w:t xml:space="preserve"> Biến những mã số định danh khô khan (ID) thành thông tin hiển thị rõ ràng (Tên sản phẩm, Tên danh mục).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Nén dữ liệu:</w:t>
      </w:r>
      <w:r w:rsidDel="00000000" w:rsidR="00000000" w:rsidRPr="00000000">
        <w:rPr>
          <w:rtl w:val="0"/>
        </w:rPr>
        <w:t xml:space="preserve"> Thay vì xem hàng nghìn dòng chi tiết, hệ thống giúp rút gọn thành các con số tổng quát (Tổng lương, Số lượng nhân sự).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Hỗ trợ ra quyết định (BI):</w:t>
      </w:r>
      <w:r w:rsidDel="00000000" w:rsidR="00000000" w:rsidRPr="00000000">
        <w:rPr>
          <w:rtl w:val="0"/>
        </w:rPr>
        <w:t xml:space="preserve"> Lọc ra các thông tin có giá trị chiến lược (Ví dụ: Những thành phố nào tiềm năng để mở văn phòng dựa trên mật độ nhân sự).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xy251dufn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Tình huống sử dụng điển hình (Use cases)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bảng tổng hợp các tình huống thực tế áp dụng các kiến thức đã học: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6645367412139"/>
        <w:gridCol w:w="4131.757188498403"/>
        <w:gridCol w:w="3563.5782747603835"/>
        <w:tblGridChange w:id="0">
          <w:tblGrid>
            <w:gridCol w:w="1664.6645367412139"/>
            <w:gridCol w:w="4131.757188498403"/>
            <w:gridCol w:w="3563.5782747603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Tình huống giả định (Usecase)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Quản lý kho hàng: Kết nối bảng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Xuất danh sách sản phẩm kèm tên và số điện thoại nhà cung cấp để nhập hàng.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Quản lý tài chính: Tính toán chi phí lương tháng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Biết được chính xác quỹ lương cần chi và mức lương trung bình để cân đối ngân sách.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Quản lý bán hàng: Thống kê doanh thu theo từng loại mặt hàng (Điện tử, Gia dụng, Thời trang).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Xác định nhóm ngành hàng nào đang mang lại lợi nhuận cao nhất.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Quản lý khách hàng: Tìm những khách hàng "VIP" đã mua trên 10 đơn hàng trong năm.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Lọc ra danh sách khách hàng trung thành để gửi mã giảm giá đặc biệt.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Export to Sheets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tn4ruh73m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Quy trình thực thi chuẩn (Thứ tự logic)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tránh lỗi khi viết các câu lệnh phức tạp, cần ghi nhớ "vòng đời" của một truy vấn SQL: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 / JOIN</w:t>
      </w:r>
      <w:r w:rsidDel="00000000" w:rsidR="00000000" w:rsidRPr="00000000">
        <w:rPr>
          <w:rtl w:val="0"/>
        </w:rPr>
        <w:t xml:space="preserve">: Lấy dữ liệu từ bảng nào, nối với bảng nào?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: Loại bỏ các hàng không đạt yêu cầu (ví dụ: dữ liệu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: Chia dữ liệu vào các "chiếc hộp" (nhóm).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: Loại bỏ các "chiếc hộp" không đạt tiêu chuẩn (ví dụ: nhóm có ít hơn 2 thành viên).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: Quyết định hiển thị thông tin gì ra màn hình.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: Sắp xếp kết quả cuối cùng cho dễ đọc.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Lưu ý quan trọng:</w:t>
      </w:r>
      <w:r w:rsidDel="00000000" w:rsidR="00000000" w:rsidRPr="00000000">
        <w:rPr>
          <w:rtl w:val="0"/>
        </w:rPr>
        <w:t xml:space="preserve"> Luôn nhớ rằng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</w:t>
      </w:r>
      <w:r w:rsidDel="00000000" w:rsidR="00000000" w:rsidRPr="00000000">
        <w:rPr>
          <w:rtl w:val="0"/>
        </w:rPr>
        <w:t xml:space="preserve"> lọc từng dòng dữ liệu thô, còn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lọc các nhóm dữ liệu đã qua tính toán. Việc nhầm lẫn giữa hai mệnh đề này là lỗi phổ biến nhất của người mới bắt đầu.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