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A9A5" w14:textId="797ACFB0" w:rsidR="009146E1" w:rsidRDefault="0003442C" w:rsidP="0003442C">
      <w:pPr>
        <w:jc w:val="center"/>
        <w:rPr>
          <w:b/>
          <w:bCs/>
          <w:sz w:val="60"/>
          <w:szCs w:val="60"/>
        </w:rPr>
      </w:pPr>
      <w:r w:rsidRPr="0003442C">
        <w:rPr>
          <w:b/>
          <w:bCs/>
          <w:sz w:val="60"/>
          <w:szCs w:val="60"/>
        </w:rPr>
        <w:t>BÁO CÁO SESSION 6</w:t>
      </w:r>
    </w:p>
    <w:p w14:paraId="457DCAAB" w14:textId="77777777" w:rsidR="006B0688" w:rsidRDefault="006B0688" w:rsidP="006B0688">
      <w:pPr>
        <w:rPr>
          <w:sz w:val="32"/>
          <w:szCs w:val="32"/>
        </w:rPr>
      </w:pPr>
      <w:r w:rsidRPr="006B0688">
        <w:rPr>
          <w:b/>
          <w:bCs/>
          <w:sz w:val="40"/>
          <w:szCs w:val="40"/>
        </w:rPr>
        <w:t>1. Học về kiến thức nào?</w:t>
      </w:r>
      <w:r w:rsidRPr="006B0688">
        <w:rPr>
          <w:sz w:val="32"/>
          <w:szCs w:val="32"/>
        </w:rPr>
        <w:t xml:space="preserve"> </w:t>
      </w:r>
    </w:p>
    <w:p w14:paraId="6F5B8C21" w14:textId="1949F662" w:rsidR="006B0688" w:rsidRPr="006B0688" w:rsidRDefault="006B0688" w:rsidP="006B0688">
      <w:pPr>
        <w:ind w:firstLine="360"/>
        <w:rPr>
          <w:sz w:val="32"/>
          <w:szCs w:val="32"/>
        </w:rPr>
      </w:pPr>
      <w:r w:rsidRPr="006B0688">
        <w:rPr>
          <w:sz w:val="32"/>
          <w:szCs w:val="32"/>
        </w:rPr>
        <w:t>Tài liệu cung cấp kiến thức về 4 công cụ truy vấn và xử lý dữ liệu nâng cao trong SQL, bao gồm:</w:t>
      </w:r>
    </w:p>
    <w:p w14:paraId="261BB89D" w14:textId="77777777" w:rsidR="006B0688" w:rsidRPr="006B0688" w:rsidRDefault="006B0688" w:rsidP="006B0688">
      <w:pPr>
        <w:numPr>
          <w:ilvl w:val="0"/>
          <w:numId w:val="1"/>
        </w:numPr>
        <w:rPr>
          <w:sz w:val="32"/>
          <w:szCs w:val="32"/>
        </w:rPr>
      </w:pPr>
      <w:r w:rsidRPr="006B0688">
        <w:rPr>
          <w:b/>
          <w:bCs/>
          <w:sz w:val="32"/>
          <w:szCs w:val="32"/>
        </w:rPr>
        <w:t>Phép JOIN:</w:t>
      </w:r>
      <w:r w:rsidRPr="006B0688">
        <w:rPr>
          <w:sz w:val="32"/>
          <w:szCs w:val="32"/>
        </w:rPr>
        <w:t xml:space="preserve"> Cụ thể là INNER JOIN, LEFT JOIN, RIGHT JOIN và FULL OUTER JOIN.</w:t>
      </w:r>
    </w:p>
    <w:p w14:paraId="108624CC" w14:textId="77777777" w:rsidR="006B0688" w:rsidRPr="006B0688" w:rsidRDefault="006B0688" w:rsidP="006B0688">
      <w:pPr>
        <w:numPr>
          <w:ilvl w:val="0"/>
          <w:numId w:val="1"/>
        </w:numPr>
        <w:rPr>
          <w:sz w:val="32"/>
          <w:szCs w:val="32"/>
        </w:rPr>
      </w:pPr>
      <w:r w:rsidRPr="006B0688">
        <w:rPr>
          <w:b/>
          <w:bCs/>
          <w:sz w:val="32"/>
          <w:szCs w:val="32"/>
        </w:rPr>
        <w:t>Các hàm tổ hợp (Aggregate Functions):</w:t>
      </w:r>
      <w:r w:rsidRPr="006B0688">
        <w:rPr>
          <w:sz w:val="32"/>
          <w:szCs w:val="32"/>
        </w:rPr>
        <w:t xml:space="preserve"> Gồm COUNT, SUM, AVG, MIN và MAX.</w:t>
      </w:r>
    </w:p>
    <w:p w14:paraId="053E5DB6" w14:textId="77777777" w:rsidR="006B0688" w:rsidRPr="006B0688" w:rsidRDefault="006B0688" w:rsidP="006B0688">
      <w:pPr>
        <w:numPr>
          <w:ilvl w:val="0"/>
          <w:numId w:val="1"/>
        </w:numPr>
        <w:rPr>
          <w:sz w:val="32"/>
          <w:szCs w:val="32"/>
        </w:rPr>
      </w:pPr>
      <w:r w:rsidRPr="006B0688">
        <w:rPr>
          <w:b/>
          <w:bCs/>
          <w:sz w:val="32"/>
          <w:szCs w:val="32"/>
        </w:rPr>
        <w:t>Mệnh đề GROUP BY:</w:t>
      </w:r>
      <w:r w:rsidRPr="006B0688">
        <w:rPr>
          <w:sz w:val="32"/>
          <w:szCs w:val="32"/>
        </w:rPr>
        <w:t xml:space="preserve"> Nghệ thuật gom nhóm dữ liệu.</w:t>
      </w:r>
    </w:p>
    <w:p w14:paraId="449DBA0D" w14:textId="77777777" w:rsidR="006B0688" w:rsidRPr="006B0688" w:rsidRDefault="006B0688" w:rsidP="006B0688">
      <w:pPr>
        <w:numPr>
          <w:ilvl w:val="0"/>
          <w:numId w:val="1"/>
        </w:numPr>
        <w:rPr>
          <w:sz w:val="32"/>
          <w:szCs w:val="32"/>
        </w:rPr>
      </w:pPr>
      <w:r w:rsidRPr="006B0688">
        <w:rPr>
          <w:b/>
          <w:bCs/>
          <w:sz w:val="32"/>
          <w:szCs w:val="32"/>
        </w:rPr>
        <w:t>Mệnh đề HAVING:</w:t>
      </w:r>
      <w:r w:rsidRPr="006B0688">
        <w:rPr>
          <w:sz w:val="32"/>
          <w:szCs w:val="32"/>
        </w:rPr>
        <w:t xml:space="preserve"> Công cụ lọc dữ liệu sau khi đã phân nhóm.</w:t>
      </w:r>
    </w:p>
    <w:p w14:paraId="71F761A2" w14:textId="77777777" w:rsidR="006B0688" w:rsidRPr="006B0688" w:rsidRDefault="006B0688" w:rsidP="006B0688">
      <w:pPr>
        <w:rPr>
          <w:sz w:val="40"/>
          <w:szCs w:val="40"/>
        </w:rPr>
      </w:pPr>
      <w:r w:rsidRPr="006B0688">
        <w:rPr>
          <w:b/>
          <w:bCs/>
          <w:sz w:val="40"/>
          <w:szCs w:val="40"/>
        </w:rPr>
        <w:t>2. Học để làm gì, giải quyết được những vấn đề nào?</w:t>
      </w:r>
    </w:p>
    <w:p w14:paraId="3A6966AF" w14:textId="77777777" w:rsidR="006B0688" w:rsidRPr="006B0688" w:rsidRDefault="006B0688" w:rsidP="006B0688">
      <w:pPr>
        <w:numPr>
          <w:ilvl w:val="0"/>
          <w:numId w:val="2"/>
        </w:numPr>
        <w:rPr>
          <w:sz w:val="32"/>
          <w:szCs w:val="32"/>
        </w:rPr>
      </w:pPr>
      <w:r w:rsidRPr="006B0688">
        <w:rPr>
          <w:b/>
          <w:bCs/>
          <w:sz w:val="32"/>
          <w:szCs w:val="32"/>
        </w:rPr>
        <w:t>Phép JOIN:</w:t>
      </w:r>
      <w:r w:rsidRPr="006B0688">
        <w:rPr>
          <w:sz w:val="32"/>
          <w:szCs w:val="32"/>
        </w:rPr>
        <w:t xml:space="preserve"> Các cơ sở dữ liệu thường được thiết kế phân tán thành nhiều bảng để tối ưu lưu trữ, gây khó khăn khi đọc hiểu báo cáo nếu chỉ nhìn vào các con số định danh (khóa ngoại). Phép JOIN giúp </w:t>
      </w:r>
      <w:r w:rsidRPr="006B0688">
        <w:rPr>
          <w:b/>
          <w:bCs/>
          <w:sz w:val="32"/>
          <w:szCs w:val="32"/>
        </w:rPr>
        <w:t>hệ thống tự động dò tìm và ghép nối các bản ghi</w:t>
      </w:r>
      <w:r w:rsidRPr="006B0688">
        <w:rPr>
          <w:sz w:val="32"/>
          <w:szCs w:val="32"/>
        </w:rPr>
        <w:t xml:space="preserve"> từ nhiều bảng thành một bảng hoàn chỉnh chứa dữ liệu dễ hiểu mà không cần đối chiếu thủ công.</w:t>
      </w:r>
    </w:p>
    <w:p w14:paraId="78951186" w14:textId="77777777" w:rsidR="006B0688" w:rsidRPr="006B0688" w:rsidRDefault="006B0688" w:rsidP="006B0688">
      <w:pPr>
        <w:numPr>
          <w:ilvl w:val="0"/>
          <w:numId w:val="2"/>
        </w:numPr>
        <w:rPr>
          <w:sz w:val="32"/>
          <w:szCs w:val="32"/>
        </w:rPr>
      </w:pPr>
      <w:r w:rsidRPr="006B0688">
        <w:rPr>
          <w:b/>
          <w:bCs/>
          <w:sz w:val="32"/>
          <w:szCs w:val="32"/>
        </w:rPr>
        <w:t>Hàm tổ hợp (Aggregate Functions):</w:t>
      </w:r>
      <w:r w:rsidRPr="006B0688">
        <w:rPr>
          <w:sz w:val="32"/>
          <w:szCs w:val="32"/>
        </w:rPr>
        <w:t xml:space="preserve"> Câu lệnh SELECT thông thường chỉ liệt kê từng dòng đơn lẻ, buộc người dùng phải tải về Excel hoặc tính toán thủ công rất tốn thời gian. Hàm tổ hợp giúp </w:t>
      </w:r>
      <w:r w:rsidRPr="006B0688">
        <w:rPr>
          <w:b/>
          <w:bCs/>
          <w:sz w:val="32"/>
          <w:szCs w:val="32"/>
        </w:rPr>
        <w:t>tính toán toán học trên một tập hợp dữ liệu và gom gọn lại thành một đáp án duy nhất</w:t>
      </w:r>
      <w:r w:rsidRPr="006B0688">
        <w:rPr>
          <w:sz w:val="32"/>
          <w:szCs w:val="32"/>
        </w:rPr>
        <w:t>, phục vụ việc thống kê nhanh chóng.</w:t>
      </w:r>
    </w:p>
    <w:p w14:paraId="09CE4C9A" w14:textId="77777777" w:rsidR="006B0688" w:rsidRPr="006B0688" w:rsidRDefault="006B0688" w:rsidP="006B0688">
      <w:pPr>
        <w:numPr>
          <w:ilvl w:val="0"/>
          <w:numId w:val="2"/>
        </w:numPr>
        <w:rPr>
          <w:sz w:val="32"/>
          <w:szCs w:val="32"/>
        </w:rPr>
      </w:pPr>
      <w:r w:rsidRPr="006B0688">
        <w:rPr>
          <w:b/>
          <w:bCs/>
          <w:sz w:val="32"/>
          <w:szCs w:val="32"/>
        </w:rPr>
        <w:t>Mệnh đề GROUP BY:</w:t>
      </w:r>
      <w:r w:rsidRPr="006B0688">
        <w:rPr>
          <w:sz w:val="32"/>
          <w:szCs w:val="32"/>
        </w:rPr>
        <w:t xml:space="preserve"> Khi cần đếm số lượng bản ghi chia theo từng khu vực hoặc hạng mục, việc đếm bằng mắt là không khả thi. Mệnh đề này giải quyết bằng cách yêu cầu hệ thống </w:t>
      </w:r>
      <w:r w:rsidRPr="006B0688">
        <w:rPr>
          <w:b/>
          <w:bCs/>
          <w:sz w:val="32"/>
          <w:szCs w:val="32"/>
        </w:rPr>
        <w:t xml:space="preserve">tự động gom </w:t>
      </w:r>
      <w:r w:rsidRPr="006B0688">
        <w:rPr>
          <w:b/>
          <w:bCs/>
          <w:sz w:val="32"/>
          <w:szCs w:val="32"/>
        </w:rPr>
        <w:lastRenderedPageBreak/>
        <w:t>những đối tượng có chung đặc điểm lại thành từng nhóm</w:t>
      </w:r>
      <w:r w:rsidRPr="006B0688">
        <w:rPr>
          <w:sz w:val="32"/>
          <w:szCs w:val="32"/>
        </w:rPr>
        <w:t xml:space="preserve"> để dễ dàng thực hiện thống kê riêng biệt.</w:t>
      </w:r>
    </w:p>
    <w:p w14:paraId="4A5D5A6E" w14:textId="77777777" w:rsidR="006B0688" w:rsidRPr="006B0688" w:rsidRDefault="006B0688" w:rsidP="006B0688">
      <w:pPr>
        <w:numPr>
          <w:ilvl w:val="0"/>
          <w:numId w:val="2"/>
        </w:numPr>
        <w:rPr>
          <w:sz w:val="32"/>
          <w:szCs w:val="32"/>
        </w:rPr>
      </w:pPr>
      <w:r w:rsidRPr="006B0688">
        <w:rPr>
          <w:b/>
          <w:bCs/>
          <w:sz w:val="32"/>
          <w:szCs w:val="32"/>
        </w:rPr>
        <w:t>Mệnh đề HAVING:</w:t>
      </w:r>
      <w:r w:rsidRPr="006B0688">
        <w:rPr>
          <w:sz w:val="32"/>
          <w:szCs w:val="32"/>
        </w:rPr>
        <w:t xml:space="preserve"> Mệnh đề WHERE quen thuộc không thể chạy kết hợp với các hàm tổ hợp (như đếm số lượng) vì nó luôn chạy trước khi dữ liệu được gom nhóm. HAVING ra đời nhằm </w:t>
      </w:r>
      <w:r w:rsidRPr="006B0688">
        <w:rPr>
          <w:b/>
          <w:bCs/>
          <w:sz w:val="32"/>
          <w:szCs w:val="32"/>
        </w:rPr>
        <w:t>giải quyết triệt để lỗi này, đóng vai trò như một bộ lọc dành riêng cho các nhóm dữ liệu đã được tạo</w:t>
      </w:r>
      <w:r w:rsidRPr="006B0688">
        <w:rPr>
          <w:sz w:val="32"/>
          <w:szCs w:val="32"/>
        </w:rPr>
        <w:t xml:space="preserve"> bằng GROUP BY.</w:t>
      </w:r>
    </w:p>
    <w:p w14:paraId="7A63076C" w14:textId="77777777" w:rsidR="006B0688" w:rsidRPr="006B0688" w:rsidRDefault="006B0688" w:rsidP="006B0688">
      <w:pPr>
        <w:rPr>
          <w:sz w:val="40"/>
          <w:szCs w:val="40"/>
        </w:rPr>
      </w:pPr>
      <w:r w:rsidRPr="006B0688">
        <w:rPr>
          <w:b/>
          <w:bCs/>
          <w:sz w:val="40"/>
          <w:szCs w:val="40"/>
        </w:rPr>
        <w:t>3. Tóm tắt kiến thức</w:t>
      </w:r>
    </w:p>
    <w:p w14:paraId="4420B5CB" w14:textId="77777777" w:rsidR="006B0688" w:rsidRPr="006B0688" w:rsidRDefault="006B0688" w:rsidP="006B0688">
      <w:pPr>
        <w:numPr>
          <w:ilvl w:val="0"/>
          <w:numId w:val="3"/>
        </w:numPr>
        <w:rPr>
          <w:sz w:val="32"/>
          <w:szCs w:val="32"/>
        </w:rPr>
      </w:pPr>
      <w:r w:rsidRPr="006B0688">
        <w:rPr>
          <w:b/>
          <w:bCs/>
          <w:sz w:val="32"/>
          <w:szCs w:val="32"/>
        </w:rPr>
        <w:t>Các loại JOIN:</w:t>
      </w:r>
      <w:r w:rsidRPr="006B0688">
        <w:rPr>
          <w:sz w:val="32"/>
          <w:szCs w:val="32"/>
        </w:rPr>
        <w:t xml:space="preserve"> Nối dữ liệu qua khóa chính và khóa ngoại. </w:t>
      </w:r>
      <w:r w:rsidRPr="006B0688">
        <w:rPr>
          <w:b/>
          <w:bCs/>
          <w:sz w:val="32"/>
          <w:szCs w:val="32"/>
        </w:rPr>
        <w:t>INNER JOIN</w:t>
      </w:r>
      <w:r w:rsidRPr="006B0688">
        <w:rPr>
          <w:sz w:val="32"/>
          <w:szCs w:val="32"/>
        </w:rPr>
        <w:t xml:space="preserve"> chỉ lấy phần khớp nhau giữa các bảng; </w:t>
      </w:r>
      <w:r w:rsidRPr="006B0688">
        <w:rPr>
          <w:b/>
          <w:bCs/>
          <w:sz w:val="32"/>
          <w:szCs w:val="32"/>
        </w:rPr>
        <w:t>LEFT JOIN</w:t>
      </w:r>
      <w:r w:rsidRPr="006B0688">
        <w:rPr>
          <w:sz w:val="32"/>
          <w:szCs w:val="32"/>
        </w:rPr>
        <w:t xml:space="preserve"> và </w:t>
      </w:r>
      <w:r w:rsidRPr="006B0688">
        <w:rPr>
          <w:b/>
          <w:bCs/>
          <w:sz w:val="32"/>
          <w:szCs w:val="32"/>
        </w:rPr>
        <w:t>RIGHT JOIN</w:t>
      </w:r>
      <w:r w:rsidRPr="006B0688">
        <w:rPr>
          <w:sz w:val="32"/>
          <w:szCs w:val="32"/>
        </w:rPr>
        <w:t xml:space="preserve"> lấy toàn bộ dữ liệu bảng bên trái hoặc phải và điền </w:t>
      </w:r>
      <w:r w:rsidRPr="006B0688">
        <w:rPr>
          <w:b/>
          <w:bCs/>
          <w:sz w:val="32"/>
          <w:szCs w:val="32"/>
        </w:rPr>
        <w:t>NULL</w:t>
      </w:r>
      <w:r w:rsidRPr="006B0688">
        <w:rPr>
          <w:sz w:val="32"/>
          <w:szCs w:val="32"/>
        </w:rPr>
        <w:t xml:space="preserve"> nếu bảng kia không có dữ liệu; </w:t>
      </w:r>
      <w:r w:rsidRPr="006B0688">
        <w:rPr>
          <w:b/>
          <w:bCs/>
          <w:sz w:val="32"/>
          <w:szCs w:val="32"/>
        </w:rPr>
        <w:t>FULL OUTER JOIN</w:t>
      </w:r>
      <w:r w:rsidRPr="006B0688">
        <w:rPr>
          <w:sz w:val="32"/>
          <w:szCs w:val="32"/>
        </w:rPr>
        <w:t xml:space="preserve"> gom toàn bộ dữ liệu của hai bảng bất chấp có khớp hay không.</w:t>
      </w:r>
    </w:p>
    <w:p w14:paraId="35EAF474" w14:textId="77777777" w:rsidR="006B0688" w:rsidRPr="006B0688" w:rsidRDefault="006B0688" w:rsidP="006B0688">
      <w:pPr>
        <w:numPr>
          <w:ilvl w:val="0"/>
          <w:numId w:val="3"/>
        </w:numPr>
        <w:rPr>
          <w:sz w:val="32"/>
          <w:szCs w:val="32"/>
        </w:rPr>
      </w:pPr>
      <w:r w:rsidRPr="006B0688">
        <w:rPr>
          <w:b/>
          <w:bCs/>
          <w:sz w:val="32"/>
          <w:szCs w:val="32"/>
        </w:rPr>
        <w:t>5 hàm tổ hợp cốt lõi:</w:t>
      </w:r>
      <w:r w:rsidRPr="006B0688">
        <w:rPr>
          <w:sz w:val="32"/>
          <w:szCs w:val="32"/>
        </w:rPr>
        <w:t xml:space="preserve"> </w:t>
      </w:r>
      <w:r w:rsidRPr="006B0688">
        <w:rPr>
          <w:b/>
          <w:bCs/>
          <w:sz w:val="32"/>
          <w:szCs w:val="32"/>
        </w:rPr>
        <w:t>COUNT</w:t>
      </w:r>
      <w:r w:rsidRPr="006B0688">
        <w:rPr>
          <w:sz w:val="32"/>
          <w:szCs w:val="32"/>
        </w:rPr>
        <w:t xml:space="preserve"> đếm số lượng (bỏ qua giá trị NULL nếu đếm trên cột cụ thể). </w:t>
      </w:r>
      <w:r w:rsidRPr="006B0688">
        <w:rPr>
          <w:b/>
          <w:bCs/>
          <w:sz w:val="32"/>
          <w:szCs w:val="32"/>
        </w:rPr>
        <w:t>SUM</w:t>
      </w:r>
      <w:r w:rsidRPr="006B0688">
        <w:rPr>
          <w:sz w:val="32"/>
          <w:szCs w:val="32"/>
        </w:rPr>
        <w:t xml:space="preserve"> tính tổng và </w:t>
      </w:r>
      <w:r w:rsidRPr="006B0688">
        <w:rPr>
          <w:b/>
          <w:bCs/>
          <w:sz w:val="32"/>
          <w:szCs w:val="32"/>
        </w:rPr>
        <w:t>AVG</w:t>
      </w:r>
      <w:r w:rsidRPr="006B0688">
        <w:rPr>
          <w:sz w:val="32"/>
          <w:szCs w:val="32"/>
        </w:rPr>
        <w:t xml:space="preserve"> tính trung bình (chỉ dùng cho kiểu dữ liệu số). </w:t>
      </w:r>
      <w:r w:rsidRPr="006B0688">
        <w:rPr>
          <w:b/>
          <w:bCs/>
          <w:sz w:val="32"/>
          <w:szCs w:val="32"/>
        </w:rPr>
        <w:t>MIN</w:t>
      </w:r>
      <w:r w:rsidRPr="006B0688">
        <w:rPr>
          <w:sz w:val="32"/>
          <w:szCs w:val="32"/>
        </w:rPr>
        <w:t xml:space="preserve"> tìm giá trị nhỏ nhất và </w:t>
      </w:r>
      <w:r w:rsidRPr="006B0688">
        <w:rPr>
          <w:b/>
          <w:bCs/>
          <w:sz w:val="32"/>
          <w:szCs w:val="32"/>
        </w:rPr>
        <w:t>MAX</w:t>
      </w:r>
      <w:r w:rsidRPr="006B0688">
        <w:rPr>
          <w:sz w:val="32"/>
          <w:szCs w:val="32"/>
        </w:rPr>
        <w:t xml:space="preserve"> tìm giá trị lớn nhất.</w:t>
      </w:r>
    </w:p>
    <w:p w14:paraId="11B0D977" w14:textId="77777777" w:rsidR="006B0688" w:rsidRPr="006B0688" w:rsidRDefault="006B0688" w:rsidP="006B0688">
      <w:pPr>
        <w:numPr>
          <w:ilvl w:val="0"/>
          <w:numId w:val="3"/>
        </w:numPr>
        <w:rPr>
          <w:sz w:val="32"/>
          <w:szCs w:val="32"/>
        </w:rPr>
      </w:pPr>
      <w:r w:rsidRPr="006B0688">
        <w:rPr>
          <w:b/>
          <w:bCs/>
          <w:sz w:val="32"/>
          <w:szCs w:val="32"/>
        </w:rPr>
        <w:t>GROUP BY:</w:t>
      </w:r>
      <w:r w:rsidRPr="006B0688">
        <w:rPr>
          <w:sz w:val="32"/>
          <w:szCs w:val="32"/>
        </w:rPr>
        <w:t xml:space="preserve"> Nhóm các hàng có cùng giá trị ở một/nhiều cột thành một hàng tóm tắt và thường đi kèm với các hàm tổ hợp.</w:t>
      </w:r>
    </w:p>
    <w:p w14:paraId="48935D1B" w14:textId="77777777" w:rsidR="006B0688" w:rsidRPr="006B0688" w:rsidRDefault="006B0688" w:rsidP="006B0688">
      <w:pPr>
        <w:numPr>
          <w:ilvl w:val="0"/>
          <w:numId w:val="3"/>
        </w:numPr>
        <w:rPr>
          <w:sz w:val="32"/>
          <w:szCs w:val="32"/>
        </w:rPr>
      </w:pPr>
      <w:r w:rsidRPr="006B0688">
        <w:rPr>
          <w:b/>
          <w:bCs/>
          <w:sz w:val="32"/>
          <w:szCs w:val="32"/>
        </w:rPr>
        <w:t>HAVING và Thứ tự thực thi:</w:t>
      </w:r>
      <w:r w:rsidRPr="006B0688">
        <w:rPr>
          <w:sz w:val="32"/>
          <w:szCs w:val="32"/>
        </w:rPr>
        <w:t xml:space="preserve"> Việc lọc bằng </w:t>
      </w:r>
      <w:r w:rsidRPr="006B0688">
        <w:rPr>
          <w:b/>
          <w:bCs/>
          <w:sz w:val="32"/>
          <w:szCs w:val="32"/>
        </w:rPr>
        <w:t>WHERE</w:t>
      </w:r>
      <w:r w:rsidRPr="006B0688">
        <w:rPr>
          <w:sz w:val="32"/>
          <w:szCs w:val="32"/>
        </w:rPr>
        <w:t xml:space="preserve"> diễn ra trước khi chia nhóm để làm sạch dữ liệu, còn lọc bằng </w:t>
      </w:r>
      <w:r w:rsidRPr="006B0688">
        <w:rPr>
          <w:b/>
          <w:bCs/>
          <w:sz w:val="32"/>
          <w:szCs w:val="32"/>
        </w:rPr>
        <w:t>HAVING</w:t>
      </w:r>
      <w:r w:rsidRPr="006B0688">
        <w:rPr>
          <w:sz w:val="32"/>
          <w:szCs w:val="32"/>
        </w:rPr>
        <w:t xml:space="preserve"> diễn ra sau khi gom nhóm. Luồng xử lý chuẩn của SQL là: </w:t>
      </w:r>
      <w:r w:rsidRPr="006B0688">
        <w:rPr>
          <w:b/>
          <w:bCs/>
          <w:sz w:val="32"/>
          <w:szCs w:val="32"/>
        </w:rPr>
        <w:t xml:space="preserve">FROM </w:t>
      </w:r>
      <w:r w:rsidRPr="006B0688">
        <w:rPr>
          <w:rFonts w:ascii="Segoe UI Symbol" w:hAnsi="Segoe UI Symbol" w:cs="Segoe UI Symbol"/>
          <w:b/>
          <w:bCs/>
          <w:sz w:val="32"/>
          <w:szCs w:val="32"/>
        </w:rPr>
        <w:t>➔</w:t>
      </w:r>
      <w:r w:rsidRPr="006B0688">
        <w:rPr>
          <w:b/>
          <w:bCs/>
          <w:sz w:val="32"/>
          <w:szCs w:val="32"/>
        </w:rPr>
        <w:t xml:space="preserve"> WHERE </w:t>
      </w:r>
      <w:r w:rsidRPr="006B0688">
        <w:rPr>
          <w:rFonts w:ascii="Segoe UI Symbol" w:hAnsi="Segoe UI Symbol" w:cs="Segoe UI Symbol"/>
          <w:b/>
          <w:bCs/>
          <w:sz w:val="32"/>
          <w:szCs w:val="32"/>
        </w:rPr>
        <w:t>➔</w:t>
      </w:r>
      <w:r w:rsidRPr="006B0688">
        <w:rPr>
          <w:b/>
          <w:bCs/>
          <w:sz w:val="32"/>
          <w:szCs w:val="32"/>
        </w:rPr>
        <w:t xml:space="preserve"> GROUP BY </w:t>
      </w:r>
      <w:r w:rsidRPr="006B0688">
        <w:rPr>
          <w:rFonts w:ascii="Segoe UI Symbol" w:hAnsi="Segoe UI Symbol" w:cs="Segoe UI Symbol"/>
          <w:b/>
          <w:bCs/>
          <w:sz w:val="32"/>
          <w:szCs w:val="32"/>
        </w:rPr>
        <w:t>➔</w:t>
      </w:r>
      <w:r w:rsidRPr="006B0688">
        <w:rPr>
          <w:b/>
          <w:bCs/>
          <w:sz w:val="32"/>
          <w:szCs w:val="32"/>
        </w:rPr>
        <w:t xml:space="preserve"> HAVING </w:t>
      </w:r>
      <w:r w:rsidRPr="006B0688">
        <w:rPr>
          <w:rFonts w:ascii="Segoe UI Symbol" w:hAnsi="Segoe UI Symbol" w:cs="Segoe UI Symbol"/>
          <w:b/>
          <w:bCs/>
          <w:sz w:val="32"/>
          <w:szCs w:val="32"/>
        </w:rPr>
        <w:t>➔</w:t>
      </w:r>
      <w:r w:rsidRPr="006B0688">
        <w:rPr>
          <w:b/>
          <w:bCs/>
          <w:sz w:val="32"/>
          <w:szCs w:val="32"/>
        </w:rPr>
        <w:t xml:space="preserve"> SELECT </w:t>
      </w:r>
      <w:r w:rsidRPr="006B0688">
        <w:rPr>
          <w:rFonts w:ascii="Segoe UI Symbol" w:hAnsi="Segoe UI Symbol" w:cs="Segoe UI Symbol"/>
          <w:b/>
          <w:bCs/>
          <w:sz w:val="32"/>
          <w:szCs w:val="32"/>
        </w:rPr>
        <w:t>➔</w:t>
      </w:r>
      <w:r w:rsidRPr="006B0688">
        <w:rPr>
          <w:b/>
          <w:bCs/>
          <w:sz w:val="32"/>
          <w:szCs w:val="32"/>
        </w:rPr>
        <w:t xml:space="preserve"> ORDER BY</w:t>
      </w:r>
      <w:r w:rsidRPr="006B0688">
        <w:rPr>
          <w:sz w:val="32"/>
          <w:szCs w:val="32"/>
        </w:rPr>
        <w:t>.</w:t>
      </w:r>
    </w:p>
    <w:p w14:paraId="5867BB76" w14:textId="77777777" w:rsidR="006B0688" w:rsidRPr="006B0688" w:rsidRDefault="006B0688" w:rsidP="006B0688">
      <w:pPr>
        <w:rPr>
          <w:sz w:val="40"/>
          <w:szCs w:val="40"/>
        </w:rPr>
      </w:pPr>
      <w:r w:rsidRPr="006B0688">
        <w:rPr>
          <w:b/>
          <w:bCs/>
          <w:sz w:val="40"/>
          <w:szCs w:val="40"/>
        </w:rPr>
        <w:t>4. Ứng dụng thực tế</w:t>
      </w:r>
    </w:p>
    <w:p w14:paraId="1E8F71DD" w14:textId="77777777" w:rsidR="006B0688" w:rsidRPr="006B0688" w:rsidRDefault="006B0688" w:rsidP="006B0688">
      <w:pPr>
        <w:numPr>
          <w:ilvl w:val="0"/>
          <w:numId w:val="4"/>
        </w:numPr>
        <w:rPr>
          <w:sz w:val="32"/>
          <w:szCs w:val="32"/>
        </w:rPr>
      </w:pPr>
      <w:r w:rsidRPr="006B0688">
        <w:rPr>
          <w:b/>
          <w:bCs/>
          <w:sz w:val="32"/>
          <w:szCs w:val="32"/>
        </w:rPr>
        <w:lastRenderedPageBreak/>
        <w:t>Sử dụng JOIN:</w:t>
      </w:r>
      <w:r w:rsidRPr="006B0688">
        <w:rPr>
          <w:sz w:val="32"/>
          <w:szCs w:val="32"/>
        </w:rPr>
        <w:t xml:space="preserve"> Bộ phận vận hành có thể xuất một báo cáo bán hàng trong đó mã sản phẩm được liên kết với bảng danh mục, giúp hiển thị rõ "tên sản phẩm" đi kèm "tên danh mục" thay vì các ID khô khan.</w:t>
      </w:r>
    </w:p>
    <w:p w14:paraId="000FF684" w14:textId="77777777" w:rsidR="006B0688" w:rsidRPr="006B0688" w:rsidRDefault="006B0688" w:rsidP="006B0688">
      <w:pPr>
        <w:numPr>
          <w:ilvl w:val="0"/>
          <w:numId w:val="4"/>
        </w:numPr>
        <w:rPr>
          <w:sz w:val="32"/>
          <w:szCs w:val="32"/>
        </w:rPr>
      </w:pPr>
      <w:r w:rsidRPr="006B0688">
        <w:rPr>
          <w:b/>
          <w:bCs/>
          <w:sz w:val="32"/>
          <w:szCs w:val="32"/>
        </w:rPr>
        <w:t>Sử dụng Hàm tổ hợp:</w:t>
      </w:r>
      <w:r w:rsidRPr="006B0688">
        <w:rPr>
          <w:sz w:val="32"/>
          <w:szCs w:val="32"/>
        </w:rPr>
        <w:t xml:space="preserve"> Trích xuất báo cáo nhân sự tổng quan trong một lần chạy duy nhất, bao gồm: tính tổng số nhân sự (COUNT), tổng quỹ lương tháng (SUM), mức lương trung bình công ty (AVG), và xem xét mức chênh lệch lương cao nhất (MAX) - thấp nhất (MIN).</w:t>
      </w:r>
    </w:p>
    <w:p w14:paraId="7F70E783" w14:textId="77777777" w:rsidR="006B0688" w:rsidRPr="006B0688" w:rsidRDefault="006B0688" w:rsidP="006B0688">
      <w:pPr>
        <w:numPr>
          <w:ilvl w:val="0"/>
          <w:numId w:val="4"/>
        </w:numPr>
        <w:rPr>
          <w:sz w:val="32"/>
          <w:szCs w:val="32"/>
        </w:rPr>
      </w:pPr>
      <w:r w:rsidRPr="006B0688">
        <w:rPr>
          <w:b/>
          <w:bCs/>
          <w:sz w:val="32"/>
          <w:szCs w:val="32"/>
        </w:rPr>
        <w:t>Sử dụng GROUP BY:</w:t>
      </w:r>
      <w:r w:rsidRPr="006B0688">
        <w:rPr>
          <w:sz w:val="32"/>
          <w:szCs w:val="32"/>
        </w:rPr>
        <w:t xml:space="preserve"> Tính toán số lượng nhân sự chia theo từng khu vực. Ví dụ: gom nhóm các kiến trúc sư theo từng thành phố và dùng hàm đếm để xem mỗi thành phố có bao nhiêu người.</w:t>
      </w:r>
    </w:p>
    <w:p w14:paraId="296E8A53" w14:textId="77777777" w:rsidR="006B0688" w:rsidRPr="006B0688" w:rsidRDefault="006B0688" w:rsidP="006B0688">
      <w:pPr>
        <w:numPr>
          <w:ilvl w:val="0"/>
          <w:numId w:val="4"/>
        </w:numPr>
        <w:rPr>
          <w:sz w:val="32"/>
          <w:szCs w:val="32"/>
        </w:rPr>
      </w:pPr>
      <w:r w:rsidRPr="006B0688">
        <w:rPr>
          <w:b/>
          <w:bCs/>
          <w:sz w:val="32"/>
          <w:szCs w:val="32"/>
        </w:rPr>
        <w:t>Sử dụng HAVING:</w:t>
      </w:r>
      <w:r w:rsidRPr="006B0688">
        <w:rPr>
          <w:sz w:val="32"/>
          <w:szCs w:val="32"/>
        </w:rPr>
        <w:t xml:space="preserve"> Ban giám đốc muốn xem xét mở rộng văn phòng và cần tìm những thành phố đang tập trung đông nhân sự. HAVING sẽ được dùng để trích xuất báo cáo thống kê, loại bỏ các thành phố lẻ tẻ, và chỉ giữ lại những thành phố có từ 2 kiến trúc sư trở lên.</w:t>
      </w:r>
    </w:p>
    <w:p w14:paraId="2437878F" w14:textId="77777777" w:rsidR="0003442C" w:rsidRDefault="0003442C" w:rsidP="0003442C"/>
    <w:p w14:paraId="30A8A3E8" w14:textId="7AC0DFFC" w:rsidR="007528CC" w:rsidRPr="0003442C" w:rsidRDefault="007528CC" w:rsidP="0003442C">
      <w:r w:rsidRPr="007528CC">
        <w:lastRenderedPageBreak/>
        <w:drawing>
          <wp:inline distT="0" distB="0" distL="0" distR="0" wp14:anchorId="65571250" wp14:editId="58666A0B">
            <wp:extent cx="5351780" cy="8229600"/>
            <wp:effectExtent l="0" t="0" r="1270" b="0"/>
            <wp:docPr id="1124624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4471" name=""/>
                    <pic:cNvPicPr/>
                  </pic:nvPicPr>
                  <pic:blipFill>
                    <a:blip r:embed="rId5"/>
                    <a:stretch>
                      <a:fillRect/>
                    </a:stretch>
                  </pic:blipFill>
                  <pic:spPr>
                    <a:xfrm>
                      <a:off x="0" y="0"/>
                      <a:ext cx="5351780" cy="8229600"/>
                    </a:xfrm>
                    <a:prstGeom prst="rect">
                      <a:avLst/>
                    </a:prstGeom>
                  </pic:spPr>
                </pic:pic>
              </a:graphicData>
            </a:graphic>
          </wp:inline>
        </w:drawing>
      </w:r>
    </w:p>
    <w:sectPr w:rsidR="007528CC" w:rsidRPr="00034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277"/>
    <w:multiLevelType w:val="multilevel"/>
    <w:tmpl w:val="F0C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19A5"/>
    <w:multiLevelType w:val="multilevel"/>
    <w:tmpl w:val="247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00A8D"/>
    <w:multiLevelType w:val="multilevel"/>
    <w:tmpl w:val="DAE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07DA2"/>
    <w:multiLevelType w:val="multilevel"/>
    <w:tmpl w:val="F27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973972">
    <w:abstractNumId w:val="3"/>
  </w:num>
  <w:num w:numId="2" w16cid:durableId="2111505818">
    <w:abstractNumId w:val="1"/>
  </w:num>
  <w:num w:numId="3" w16cid:durableId="202716011">
    <w:abstractNumId w:val="0"/>
  </w:num>
  <w:num w:numId="4" w16cid:durableId="219439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51"/>
    <w:rsid w:val="0003442C"/>
    <w:rsid w:val="001E7C0F"/>
    <w:rsid w:val="003745F0"/>
    <w:rsid w:val="004C5E88"/>
    <w:rsid w:val="004D26CF"/>
    <w:rsid w:val="005978F4"/>
    <w:rsid w:val="00634E59"/>
    <w:rsid w:val="006B0688"/>
    <w:rsid w:val="006E4D9D"/>
    <w:rsid w:val="007528CC"/>
    <w:rsid w:val="009146E1"/>
    <w:rsid w:val="009839CD"/>
    <w:rsid w:val="00996B84"/>
    <w:rsid w:val="00A21496"/>
    <w:rsid w:val="00B568C1"/>
    <w:rsid w:val="00CA3824"/>
    <w:rsid w:val="00D67201"/>
    <w:rsid w:val="00ED6C1A"/>
    <w:rsid w:val="00F42B51"/>
    <w:rsid w:val="00FC65A7"/>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FA6B"/>
  <w15:chartTrackingRefBased/>
  <w15:docId w15:val="{C7FE47E0-95ED-4321-B39E-3E263F85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F42B5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F42B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42B5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42B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42B5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42B5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42B5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F42B5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F42B5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42B5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42B5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42B5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42B5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42B5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42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42B5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42B51"/>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42B5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F42B5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42B51"/>
    <w:rPr>
      <w:i/>
      <w:iCs/>
      <w:color w:val="404040" w:themeColor="text1" w:themeTint="BF"/>
    </w:rPr>
  </w:style>
  <w:style w:type="paragraph" w:styleId="oancuaDanhsach">
    <w:name w:val="List Paragraph"/>
    <w:basedOn w:val="Binhthng"/>
    <w:uiPriority w:val="34"/>
    <w:qFormat/>
    <w:rsid w:val="00F42B51"/>
    <w:pPr>
      <w:ind w:left="720"/>
      <w:contextualSpacing/>
    </w:pPr>
  </w:style>
  <w:style w:type="character" w:styleId="NhnmnhThm">
    <w:name w:val="Intense Emphasis"/>
    <w:basedOn w:val="Phngmcinhcuaoanvn"/>
    <w:uiPriority w:val="21"/>
    <w:qFormat/>
    <w:rsid w:val="00F42B51"/>
    <w:rPr>
      <w:i/>
      <w:iCs/>
      <w:color w:val="0F4761" w:themeColor="accent1" w:themeShade="BF"/>
    </w:rPr>
  </w:style>
  <w:style w:type="paragraph" w:styleId="Nhaykepm">
    <w:name w:val="Intense Quote"/>
    <w:basedOn w:val="Binhthng"/>
    <w:next w:val="Binhthng"/>
    <w:link w:val="NhaykepmChar"/>
    <w:uiPriority w:val="30"/>
    <w:qFormat/>
    <w:rsid w:val="00F42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42B51"/>
    <w:rPr>
      <w:i/>
      <w:iCs/>
      <w:color w:val="0F4761" w:themeColor="accent1" w:themeShade="BF"/>
    </w:rPr>
  </w:style>
  <w:style w:type="character" w:styleId="ThamchiuNhnmnh">
    <w:name w:val="Intense Reference"/>
    <w:basedOn w:val="Phngmcinhcuaoanvn"/>
    <w:uiPriority w:val="32"/>
    <w:qFormat/>
    <w:rsid w:val="00F42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512</Words>
  <Characters>2922</Characters>
  <Application>Microsoft Office Word</Application>
  <DocSecurity>0</DocSecurity>
  <Lines>24</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2026-05-05T11:51:00Z</dcterms:created>
  <dcterms:modified xsi:type="dcterms:W3CDTF">2026-05-05T11:57:00Z</dcterms:modified>
</cp:coreProperties>
</file>