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53" w:rsidRDefault="00677E4D" w:rsidP="00677E4D">
      <w:pPr>
        <w:pStyle w:val="1"/>
      </w:pPr>
      <w:r w:rsidRPr="00677E4D">
        <w:rPr>
          <w:rFonts w:hint="eastAsia"/>
        </w:rPr>
        <w:t>秒杀系统开发流程概要设计</w:t>
      </w:r>
    </w:p>
    <w:p w:rsidR="00677E4D" w:rsidRDefault="005E5EE8" w:rsidP="005E5EE8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命令新建</w:t>
      </w:r>
      <w:r>
        <w:rPr>
          <w:rFonts w:hint="eastAsia"/>
        </w:rPr>
        <w:t>web</w:t>
      </w:r>
      <w:r>
        <w:rPr>
          <w:rFonts w:hint="eastAsia"/>
        </w:rPr>
        <w:t>项目，用</w:t>
      </w:r>
      <w:r>
        <w:rPr>
          <w:rFonts w:hint="eastAsia"/>
        </w:rPr>
        <w:t>maven</w:t>
      </w:r>
      <w:r>
        <w:rPr>
          <w:rFonts w:hint="eastAsia"/>
        </w:rPr>
        <w:t>管理项目</w:t>
      </w:r>
    </w:p>
    <w:p w:rsidR="005E5EE8" w:rsidRPr="005E5EE8" w:rsidRDefault="005E5EE8" w:rsidP="005E5E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mvn</w:t>
      </w:r>
      <w:r>
        <w:rPr>
          <w:color w:val="CC7832"/>
        </w:rPr>
        <w:t xml:space="preserve"> </w:t>
      </w:r>
      <w:r>
        <w:rPr>
          <w:rFonts w:hint="eastAsia"/>
          <w:color w:val="CC7832"/>
        </w:rPr>
        <w:t xml:space="preserve">archetype:generate </w:t>
      </w:r>
      <w:r>
        <w:rPr>
          <w:color w:val="CC7832"/>
        </w:rPr>
        <w:t>–</w:t>
      </w:r>
      <w:r>
        <w:rPr>
          <w:rFonts w:hint="eastAsia"/>
          <w:color w:val="CC7832"/>
        </w:rPr>
        <w:t xml:space="preserve">DarchetypeArtifactId=maven-archetype-webapp </w:t>
      </w:r>
      <w:r>
        <w:rPr>
          <w:color w:val="CC7832"/>
        </w:rPr>
        <w:t>–</w:t>
      </w:r>
      <w:r>
        <w:rPr>
          <w:rFonts w:hint="eastAsia"/>
          <w:color w:val="CC7832"/>
        </w:rPr>
        <w:t>DgroupId=</w:t>
      </w:r>
      <w:r>
        <w:rPr>
          <w:rFonts w:hint="eastAsia"/>
          <w:color w:val="A9B7C6"/>
        </w:rPr>
        <w:t xml:space="preserve">com.mrjoke.seckill </w:t>
      </w:r>
      <w:r>
        <w:rPr>
          <w:color w:val="A9B7C6"/>
        </w:rPr>
        <w:t>–</w:t>
      </w:r>
      <w:r>
        <w:rPr>
          <w:rFonts w:hint="eastAsia"/>
          <w:color w:val="A9B7C6"/>
        </w:rPr>
        <w:t xml:space="preserve">DartifactId=seckill </w:t>
      </w:r>
    </w:p>
    <w:p w:rsidR="005E5EE8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t>搭建项目的概要目录结构</w:t>
      </w:r>
    </w:p>
    <w:p w:rsidR="00F96361" w:rsidRPr="00F96361" w:rsidRDefault="00F96361" w:rsidP="00F96361">
      <w:r>
        <w:rPr>
          <w:rFonts w:hint="eastAsia"/>
          <w:noProof/>
        </w:rPr>
        <w:drawing>
          <wp:inline distT="0" distB="0" distL="0" distR="0">
            <wp:extent cx="2251881" cy="29763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737" cy="29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E3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t>引入项目需要的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F96361" w:rsidRDefault="00F96361" w:rsidP="00F963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 统一管理maven依赖 --&gt;</w:t>
      </w:r>
      <w:r>
        <w:rPr>
          <w:rFonts w:hint="eastAsia"/>
          <w:color w:val="808080"/>
        </w:rPr>
        <w:br/>
        <w:t>&lt;!-- junit4依赖，支持注解方式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&lt;junit.version&gt;</w:t>
      </w:r>
      <w:r>
        <w:rPr>
          <w:rFonts w:hint="eastAsia"/>
          <w:color w:val="A9B7C6"/>
        </w:rPr>
        <w:t>4.12</w:t>
      </w:r>
      <w:r>
        <w:rPr>
          <w:rFonts w:hint="eastAsia"/>
          <w:color w:val="E8BF6A"/>
        </w:rPr>
        <w:t>&lt;/junit.version&gt;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日志依赖，使用log4j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&lt;commons-logging.version&gt;</w:t>
      </w:r>
      <w:r>
        <w:rPr>
          <w:rFonts w:hint="eastAsia"/>
          <w:color w:val="A9B7C6"/>
        </w:rPr>
        <w:t>1.1.3</w:t>
      </w:r>
      <w:r>
        <w:rPr>
          <w:rFonts w:hint="eastAsia"/>
          <w:color w:val="E8BF6A"/>
        </w:rPr>
        <w:t>&lt;/commons-logging.version&gt;</w:t>
      </w:r>
      <w:r>
        <w:rPr>
          <w:rFonts w:hint="eastAsia"/>
          <w:color w:val="E8BF6A"/>
        </w:rPr>
        <w:br/>
        <w:t>&lt;log4j.version&gt;</w:t>
      </w:r>
      <w:r>
        <w:rPr>
          <w:rFonts w:hint="eastAsia"/>
          <w:color w:val="A9B7C6"/>
        </w:rPr>
        <w:t>1.2.14</w:t>
      </w:r>
      <w:r>
        <w:rPr>
          <w:rFonts w:hint="eastAsia"/>
          <w:color w:val="E8BF6A"/>
        </w:rPr>
        <w:t>&lt;/log4j.version&gt;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dao层依赖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&lt;mysql-connector-java.version&gt;</w:t>
      </w:r>
      <w:r>
        <w:rPr>
          <w:rFonts w:hint="eastAsia"/>
          <w:color w:val="A9B7C6"/>
        </w:rPr>
        <w:t>5.1.38</w:t>
      </w:r>
      <w:r>
        <w:rPr>
          <w:rFonts w:hint="eastAsia"/>
          <w:color w:val="E8BF6A"/>
        </w:rPr>
        <w:t>&lt;/mysql-connector-java.version&gt;</w:t>
      </w:r>
      <w:r>
        <w:rPr>
          <w:rFonts w:hint="eastAsia"/>
          <w:color w:val="E8BF6A"/>
        </w:rPr>
        <w:br/>
        <w:t>&lt;c3p0.version&gt;</w:t>
      </w:r>
      <w:r>
        <w:rPr>
          <w:rFonts w:hint="eastAsia"/>
          <w:color w:val="A9B7C6"/>
        </w:rPr>
        <w:t>0.9.1.2</w:t>
      </w:r>
      <w:r>
        <w:rPr>
          <w:rFonts w:hint="eastAsia"/>
          <w:color w:val="E8BF6A"/>
        </w:rPr>
        <w:t>&lt;/c3p0.version&gt;</w:t>
      </w:r>
      <w:r>
        <w:rPr>
          <w:rFonts w:hint="eastAsia"/>
          <w:color w:val="E8BF6A"/>
        </w:rPr>
        <w:br/>
        <w:t>&lt;mybatis.version&gt;</w:t>
      </w:r>
      <w:r>
        <w:rPr>
          <w:rFonts w:hint="eastAsia"/>
          <w:color w:val="A9B7C6"/>
        </w:rPr>
        <w:t>3.4.4</w:t>
      </w:r>
      <w:r>
        <w:rPr>
          <w:rFonts w:hint="eastAsia"/>
          <w:color w:val="E8BF6A"/>
        </w:rPr>
        <w:t>&lt;/mybatis.version&gt;</w:t>
      </w:r>
      <w:r>
        <w:rPr>
          <w:rFonts w:hint="eastAsia"/>
          <w:color w:val="E8BF6A"/>
        </w:rPr>
        <w:br/>
        <w:t>&lt;mybatis-spring.version&gt;</w:t>
      </w:r>
      <w:r>
        <w:rPr>
          <w:rFonts w:hint="eastAsia"/>
          <w:color w:val="A9B7C6"/>
        </w:rPr>
        <w:t>1.3.1</w:t>
      </w:r>
      <w:r>
        <w:rPr>
          <w:rFonts w:hint="eastAsia"/>
          <w:color w:val="E8BF6A"/>
        </w:rPr>
        <w:t>&lt;/mybatis-spring.version&gt;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web层依赖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lastRenderedPageBreak/>
        <w:t>&lt;servlet-api.version&gt;</w:t>
      </w:r>
      <w:r>
        <w:rPr>
          <w:rFonts w:hint="eastAsia"/>
          <w:color w:val="A9B7C6"/>
        </w:rPr>
        <w:t>3.1.0</w:t>
      </w:r>
      <w:r>
        <w:rPr>
          <w:rFonts w:hint="eastAsia"/>
          <w:color w:val="E8BF6A"/>
        </w:rPr>
        <w:t>&lt;/servlet-api.version&gt;</w:t>
      </w:r>
      <w:r>
        <w:rPr>
          <w:rFonts w:hint="eastAsia"/>
          <w:color w:val="E8BF6A"/>
        </w:rPr>
        <w:br/>
        <w:t>&lt;jstl.version&gt;</w:t>
      </w:r>
      <w:r>
        <w:rPr>
          <w:rFonts w:hint="eastAsia"/>
          <w:color w:val="A9B7C6"/>
        </w:rPr>
        <w:t>1.2</w:t>
      </w:r>
      <w:r>
        <w:rPr>
          <w:rFonts w:hint="eastAsia"/>
          <w:color w:val="E8BF6A"/>
        </w:rPr>
        <w:t>&lt;/jstl.version&gt;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spring依赖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&lt;spring.version&gt;</w:t>
      </w:r>
      <w:r>
        <w:rPr>
          <w:rFonts w:hint="eastAsia"/>
          <w:color w:val="A9B7C6"/>
        </w:rPr>
        <w:t>4.3.8.RELEASE</w:t>
      </w:r>
      <w:r>
        <w:rPr>
          <w:rFonts w:hint="eastAsia"/>
          <w:color w:val="E8BF6A"/>
        </w:rPr>
        <w:t>&lt;/spring.version&gt;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json依赖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&lt;fastjson.version&gt;</w:t>
      </w:r>
      <w:r>
        <w:rPr>
          <w:rFonts w:hint="eastAsia"/>
          <w:color w:val="A9B7C6"/>
        </w:rPr>
        <w:t>1.2.0</w:t>
      </w:r>
      <w:r>
        <w:rPr>
          <w:rFonts w:hint="eastAsia"/>
          <w:color w:val="E8BF6A"/>
        </w:rPr>
        <w:t>&lt;/fastjson.version&gt;</w:t>
      </w:r>
    </w:p>
    <w:p w:rsidR="00F96361" w:rsidRPr="00F96361" w:rsidRDefault="00F96361" w:rsidP="00F96361"/>
    <w:p w:rsidR="000235E3" w:rsidRDefault="000235E3" w:rsidP="000235E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dao</w:t>
      </w:r>
      <w:r>
        <w:rPr>
          <w:rFonts w:hint="eastAsia"/>
        </w:rPr>
        <w:t>层的接口，并使用</w:t>
      </w:r>
      <w:r>
        <w:rPr>
          <w:rFonts w:hint="eastAsia"/>
        </w:rPr>
        <w:t>mybatis</w:t>
      </w:r>
      <w:r>
        <w:rPr>
          <w:rFonts w:hint="eastAsia"/>
        </w:rPr>
        <w:t>实现</w:t>
      </w:r>
    </w:p>
    <w:p w:rsidR="003063CA" w:rsidRPr="003063CA" w:rsidRDefault="003063CA" w:rsidP="003063C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）秒杀商品相关操作接口</w:t>
      </w:r>
    </w:p>
    <w:p w:rsidR="003063CA" w:rsidRPr="003063CA" w:rsidRDefault="003063CA" w:rsidP="003063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interface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SeckillDao {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根据id查询秒杀商品记录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返回指定id的商品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 </w:t>
      </w:r>
      <w:r w:rsidRPr="003063C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selectById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"seckillId"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seckillId)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查询offset偏移量开始的limit条记录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offset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limit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返回秒杀商品列表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List&lt;Seckill&gt; </w:t>
      </w:r>
      <w:r w:rsidRPr="003063C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selectAll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"offset"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offset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"limit"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limit)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减少指定商品的库存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killTime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返回记录修改条数，为0则表示修改失败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reduceQuantity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"seckillId"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"killTime"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Date killTime)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F96361" w:rsidRDefault="003063CA" w:rsidP="003063CA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）秒杀商品记录</w:t>
      </w:r>
    </w:p>
    <w:p w:rsidR="003063CA" w:rsidRPr="003063CA" w:rsidRDefault="003063CA" w:rsidP="003063C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interface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RecordDao {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插入一条用户秒杀记录，可过滤重复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recordPhone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返回记录修改的条数，为0插入失败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insertRecord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"seckillId"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"recordPhone"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String recordPhone)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根据联合主键查询Record并携带Seckill秒杀商品对象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>@return</w:t>
      </w:r>
      <w:r w:rsidRPr="003063CA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*/</w:t>
      </w:r>
      <w:r w:rsidRPr="003063CA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Record </w:t>
      </w:r>
      <w:r w:rsidRPr="003063CA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selectByIdWithSeckill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"seckillId"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seckillId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3063CA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@Param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063C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"recordPhone"</w:t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String recordPhone)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063C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3063C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0235E3" w:rsidRDefault="000235E3" w:rsidP="000235E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dao</w:t>
      </w:r>
      <w:r>
        <w:rPr>
          <w:rFonts w:hint="eastAsia"/>
        </w:rPr>
        <w:t>接口进行单元测试</w:t>
      </w:r>
    </w:p>
    <w:p w:rsidR="00526DD0" w:rsidRDefault="00526DD0" w:rsidP="00526DD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秒杀商品</w:t>
      </w:r>
      <w:r>
        <w:rPr>
          <w:rFonts w:hint="eastAsia"/>
        </w:rPr>
        <w:t>Dao</w:t>
      </w:r>
      <w:r>
        <w:rPr>
          <w:rFonts w:hint="eastAsia"/>
        </w:rPr>
        <w:t>单元测试</w:t>
      </w:r>
    </w:p>
    <w:p w:rsidR="00526DD0" w:rsidRPr="00526DD0" w:rsidRDefault="00526DD0" w:rsidP="00526D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SeckillDaoTest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//注入Dao实现依赖</w:t>
      </w:r>
      <w:r w:rsidRPr="00526DD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@Resource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SeckillDao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seckillDao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@Test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526D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selectById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seckillId = 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 seckill =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seckillDao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.selectById(seckillId)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26DD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.println(seckill)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@Test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526D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selectAll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List&lt;Seckill&gt; seckills =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seckillDao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.selectAll(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for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(Seckill seckill:seckills){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System.</w:t>
      </w:r>
      <w:r w:rsidRPr="00526DD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.println(seckill)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@Test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526D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reduceQuantity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seckillDao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.reduceQuantity(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Date())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26DD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.println(i)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526DD0" w:rsidRDefault="00526DD0" w:rsidP="00526DD0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秒杀记录</w:t>
      </w:r>
      <w:r>
        <w:rPr>
          <w:rFonts w:hint="eastAsia"/>
        </w:rPr>
        <w:t>Dao</w:t>
      </w:r>
      <w:r>
        <w:rPr>
          <w:rFonts w:hint="eastAsia"/>
        </w:rPr>
        <w:t>单元测试</w:t>
      </w:r>
    </w:p>
    <w:p w:rsidR="00526DD0" w:rsidRPr="00FA61A4" w:rsidRDefault="00526DD0" w:rsidP="00FA61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RecordDaoTest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@Autowired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RecordDao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recordDao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@Test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526D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insertRecord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seckillId = 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recordPhone = </w:t>
      </w:r>
      <w:r w:rsidRPr="00526D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"13544494187"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=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recordDao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.insertRecord(seckillId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recordPhone)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26DD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.println(i)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@Test</w:t>
      </w:r>
      <w:r w:rsidRPr="00526DD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526DD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selectByIdWithSeckill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throws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Exception {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seckillId = </w:t>
      </w:r>
      <w:r w:rsidRPr="00526DD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recordPhone = </w:t>
      </w:r>
      <w:r w:rsidRPr="00526DD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"13544494187"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Record record = </w:t>
      </w:r>
      <w:r w:rsidRPr="00526DD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recordDao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.selectByIdWithSeckill(seckillId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recordPhone)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Pr="00526DD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.println(record)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526DD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526DD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  <w:bookmarkStart w:id="0" w:name="_GoBack"/>
      <w:bookmarkEnd w:id="0"/>
    </w:p>
    <w:p w:rsidR="000235E3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rPr>
          <w:rFonts w:hint="eastAsia"/>
        </w:rPr>
        <w:t>service</w:t>
      </w:r>
      <w:r>
        <w:rPr>
          <w:rFonts w:hint="eastAsia"/>
        </w:rPr>
        <w:t>层的接口，并实现</w:t>
      </w:r>
    </w:p>
    <w:p w:rsidR="000235E3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t>对</w:t>
      </w:r>
      <w:r>
        <w:rPr>
          <w:rFonts w:hint="eastAsia"/>
        </w:rPr>
        <w:t>service</w:t>
      </w:r>
      <w:r>
        <w:rPr>
          <w:rFonts w:hint="eastAsia"/>
        </w:rPr>
        <w:t>层和</w:t>
      </w:r>
      <w:r>
        <w:rPr>
          <w:rFonts w:hint="eastAsia"/>
        </w:rPr>
        <w:t>dao</w:t>
      </w:r>
      <w:r>
        <w:rPr>
          <w:rFonts w:hint="eastAsia"/>
        </w:rPr>
        <w:t>层接口进行集成测试</w:t>
      </w:r>
    </w:p>
    <w:p w:rsidR="000235E3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t>编写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RESTful</w:t>
      </w:r>
      <w:r>
        <w:rPr>
          <w:rFonts w:hint="eastAsia"/>
        </w:rPr>
        <w:t>接口，并实现</w:t>
      </w:r>
    </w:p>
    <w:p w:rsidR="000235E3" w:rsidRDefault="000235E3" w:rsidP="000235E3">
      <w:pPr>
        <w:pStyle w:val="2"/>
        <w:numPr>
          <w:ilvl w:val="0"/>
          <w:numId w:val="1"/>
        </w:numPr>
      </w:pPr>
      <w:r>
        <w:rPr>
          <w:rFonts w:hint="eastAsia"/>
        </w:rPr>
        <w:t>编写前端交互页面</w:t>
      </w:r>
    </w:p>
    <w:p w:rsidR="000235E3" w:rsidRPr="000235E3" w:rsidRDefault="000235E3" w:rsidP="000235E3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进行项目部署测试</w:t>
      </w:r>
    </w:p>
    <w:sectPr w:rsidR="000235E3" w:rsidRPr="0002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4572B"/>
    <w:multiLevelType w:val="hybridMultilevel"/>
    <w:tmpl w:val="6F629E36"/>
    <w:lvl w:ilvl="0" w:tplc="C42EBF88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B87A32"/>
    <w:multiLevelType w:val="hybridMultilevel"/>
    <w:tmpl w:val="83E21BDE"/>
    <w:lvl w:ilvl="0" w:tplc="0CE27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3"/>
    <w:rsid w:val="000235E3"/>
    <w:rsid w:val="003063CA"/>
    <w:rsid w:val="00526DD0"/>
    <w:rsid w:val="005E5EE8"/>
    <w:rsid w:val="00637EF5"/>
    <w:rsid w:val="00677E4D"/>
    <w:rsid w:val="00A02E53"/>
    <w:rsid w:val="00EF09C3"/>
    <w:rsid w:val="00F96361"/>
    <w:rsid w:val="00FA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E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E5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5EE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E5E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3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63C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3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E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E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E5E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E5EE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E5E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63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63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63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486</Words>
  <Characters>2776</Characters>
  <Application>Microsoft Office Word</Application>
  <DocSecurity>0</DocSecurity>
  <Lines>23</Lines>
  <Paragraphs>6</Paragraphs>
  <ScaleCrop>false</ScaleCrop>
  <Company>Microsoft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G110370</dc:creator>
  <cp:keywords/>
  <dc:description/>
  <cp:lastModifiedBy>G110370</cp:lastModifiedBy>
  <cp:revision>9</cp:revision>
  <dcterms:created xsi:type="dcterms:W3CDTF">2017-09-06T01:58:00Z</dcterms:created>
  <dcterms:modified xsi:type="dcterms:W3CDTF">2017-09-06T09:06:00Z</dcterms:modified>
</cp:coreProperties>
</file>