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№18.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Классы и объекты. Инкапсуляция.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Морозова 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О. А</w:t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консольного приложения, состоящего из нескольких файлов.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объектов с использованием конструкторов.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Определить пользовательский класс.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Определить в классе следующие конструкторы: без параметров, с параметрами, копирования.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Определить в классе деструктор.</w:t>
      </w:r>
    </w:p>
    <w:p>
      <w:pPr>
        <w:pStyle w:val="ListParagraph"/>
        <w:numPr>
          <w:ilvl w:val="0"/>
          <w:numId w:val="1"/>
        </w:numPr>
        <w:shd w:val="clear" w:color="auto" w:fill="FFFFFF"/>
        <w:suppressAutoHyphens w:val="false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Определить в классе компоненты-функции для просмотра и установки полей (селекторы и модификаторы).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ind w:left="360" w:hanging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5.   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Написать демонстрационную программу, в которой продемонстрировать все три случая вызова конструктора: конструктора копирования,  конструктора с параметрами и конструктора без параметров.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ind w:left="1080" w:hanging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/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ind w:hanging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Задание варианта: 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Пользовательский класс КВИТАНЦИЯ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Номер- </w:t>
      </w:r>
      <w:r>
        <w:rPr>
          <w:b w:val="false"/>
          <w:bCs w:val="false"/>
          <w:lang w:val="en-US"/>
        </w:rPr>
        <w:t>int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Дата- </w:t>
      </w:r>
      <w:r>
        <w:rPr>
          <w:b w:val="false"/>
          <w:bCs w:val="false"/>
          <w:lang w:val="en-US"/>
        </w:rPr>
        <w:t>string</w:t>
      </w:r>
    </w:p>
    <w:p>
      <w:pPr>
        <w:pStyle w:val="ListParagraph"/>
        <w:numPr>
          <w:ilvl w:val="0"/>
          <w:numId w:val="0"/>
        </w:numPr>
        <w:shd w:val="clear" w:color="auto" w:fill="FFFFFF"/>
        <w:suppressAutoHyphens w:val="false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Сумма- </w:t>
      </w:r>
      <w:r>
        <w:rPr>
          <w:b w:val="false"/>
          <w:bCs w:val="false"/>
          <w:lang w:val="en-US"/>
        </w:rPr>
        <w:t>double</w:t>
      </w:r>
    </w:p>
    <w:p>
      <w:pPr>
        <w:pStyle w:val="NormalWeb"/>
        <w:spacing w:beforeAutospacing="0" w:before="120" w:afterAutospacing="0" w:after="120"/>
        <w:ind w:hanging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Определение класса:</w:t>
      </w:r>
    </w:p>
    <w:p>
      <w:pPr>
        <w:pStyle w:val="Normal"/>
        <w:spacing w:beforeAutospacing="0" w:before="0" w:afterAutospacing="0" w:after="0"/>
        <w:ind w:left="720" w:hanging="0"/>
        <w:rPr>
          <w:bCs/>
          <w:color w:val="000000"/>
          <w:lang w:val="en-US"/>
        </w:rPr>
      </w:pPr>
      <w:r>
        <w:rPr>
          <w:rFonts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data;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Tovar();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Tovar(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Tovar(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~Tovar();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get_data();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set_data(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get_num();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set_num(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get_sum();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set_sum(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print();</w:t>
      </w:r>
    </w:p>
    <w:p>
      <w:pPr>
        <w:pStyle w:val="Normal"/>
        <w:spacing w:beforeAutospacing="0" w:before="0" w:afterAutospacing="0" w:after="0"/>
        <w:ind w:left="720" w:hanging="0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Web"/>
        <w:spacing w:beforeAutospacing="0" w:before="0" w:afterAutospacing="0" w:after="0"/>
        <w:ind w:left="360" w:hanging="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Определение компонентных функций:</w:t>
        <w:br/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::Tovar()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data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num = 0;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sum = 0;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"конструктор без параметров для обЪекта"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::Tovar(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data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num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sum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"конструктор с параметрами для обЪекта"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::Tovar(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data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.data;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num =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.num;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sum =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.sum;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"конструктор копирования для обЪекта"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::~Tovar()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"Деструктор для обЪекта"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::get_data()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data;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::get_num()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num;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::get_sum()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sum;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::set_data(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data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::set_num(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num=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::set_sum(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sum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>::print()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"Дата: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data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"Номер: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"Сумма: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функции</w:t>
      </w:r>
      <w:r>
        <w:rPr>
          <w:bCs/>
          <w:color w:val="000000"/>
          <w:lang w:val="en-US"/>
        </w:rPr>
        <w:t xml:space="preserve"> make:</w:t>
      </w:r>
    </w:p>
    <w:p>
      <w:pPr>
        <w:pStyle w:val="Normal"/>
        <w:spacing w:beforeAutospacing="0" w:before="0" w:afterAutospacing="0" w:after="0"/>
        <w:ind w:left="720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2B91AF"/>
          <w:sz w:val="19"/>
          <w:lang w:val="en-US"/>
        </w:rPr>
        <w:t>Tovar</w:t>
      </w:r>
      <w:r>
        <w:rPr>
          <w:rFonts w:ascii="Consolas" w:hAnsi="Consolas"/>
          <w:color w:val="000000"/>
          <w:sz w:val="19"/>
        </w:rPr>
        <w:t xml:space="preserve"> make_tovar()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дату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сумму: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 xml:space="preserve"> t(s, i, d);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spacing w:beforeAutospacing="0" w:before="0" w:afterAutospacing="0" w:after="0"/>
        <w:ind w:left="720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numPr>
          <w:ilvl w:val="0"/>
          <w:numId w:val="3"/>
        </w:numPr>
        <w:spacing w:before="280" w:after="280"/>
        <w:rPr/>
      </w:pPr>
      <w:r>
        <w:rPr>
          <w:lang w:val="ru-RU"/>
        </w:rPr>
        <w:t xml:space="preserve">определение функции </w:t>
      </w:r>
      <w:r>
        <w:rPr>
          <w:lang w:val="en-US"/>
        </w:rPr>
        <w:t>print:</w:t>
      </w:r>
    </w:p>
    <w:p>
      <w:pPr>
        <w:pStyle w:val="NormalWeb"/>
        <w:numPr>
          <w:ilvl w:val="0"/>
          <w:numId w:val="0"/>
        </w:numPr>
        <w:spacing w:before="280" w:after="280"/>
        <w:ind w:left="720" w:hanging="0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print_Tovar(</w:t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.print();</w:t>
      </w:r>
    </w:p>
    <w:p>
      <w:pPr>
        <w:pStyle w:val="Normal"/>
        <w:spacing w:beforeAutospacing="0" w:before="0" w:afterAutospacing="0" w:after="0"/>
        <w:ind w:left="720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 xml:space="preserve">Функция </w:t>
      </w:r>
      <w:r>
        <w:rPr>
          <w:bCs/>
          <w:color w:val="000000"/>
          <w:lang w:val="en-US"/>
        </w:rPr>
        <w:t>main():</w:t>
      </w:r>
    </w:p>
    <w:p>
      <w:pPr>
        <w:pStyle w:val="Normal"/>
        <w:spacing w:beforeAutospacing="0" w:before="0" w:afterAutospacing="0" w:after="0"/>
        <w:ind w:left="720" w:hanging="0"/>
        <w:rPr>
          <w:rFonts w:ascii="Consolas" w:hAnsi="Consolas" w:cs="Consolas"/>
          <w:bCs/>
          <w:color w:val="000000"/>
        </w:rPr>
      </w:pPr>
      <w:r>
        <w:rPr/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 xml:space="preserve"> t1;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t1.print();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 xml:space="preserve"> t2(</w:t>
      </w:r>
      <w:r>
        <w:rPr>
          <w:rFonts w:ascii="Consolas" w:hAnsi="Consolas"/>
          <w:color w:val="A31515"/>
          <w:sz w:val="19"/>
        </w:rPr>
        <w:t>"14.05.2007"</w:t>
      </w:r>
      <w:r>
        <w:rPr>
          <w:rFonts w:ascii="Consolas" w:hAnsi="Consolas"/>
          <w:color w:val="000000"/>
          <w:sz w:val="19"/>
        </w:rPr>
        <w:t>,1,70000);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t2.print();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Tovar</w:t>
      </w:r>
      <w:r>
        <w:rPr>
          <w:rFonts w:ascii="Consolas" w:hAnsi="Consolas"/>
          <w:color w:val="000000"/>
          <w:sz w:val="19"/>
        </w:rPr>
        <w:t xml:space="preserve"> t3 = t2;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t3.set_data(</w:t>
      </w:r>
      <w:r>
        <w:rPr>
          <w:rFonts w:ascii="Consolas" w:hAnsi="Consolas"/>
          <w:color w:val="A31515"/>
          <w:sz w:val="19"/>
        </w:rPr>
        <w:t>"12.01.2002"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t3.set_num(1);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t3.set_sum(45000.0);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print_Tovar(t3);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t1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make_tovar();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t1.print();</w:t>
      </w:r>
    </w:p>
    <w:p>
      <w:pPr>
        <w:pStyle w:val="NormalWeb"/>
        <w:spacing w:beforeAutospacing="0" w:before="0" w:afterAutospacing="0" w:after="0"/>
        <w:ind w:hanging="0"/>
        <w:rPr>
          <w:rFonts w:ascii="Consolas" w:hAnsi="Consolas" w:cs="Consolas"/>
          <w:bCs/>
          <w:color w:val="000000"/>
        </w:rPr>
      </w:pPr>
      <w:r>
        <w:rPr>
          <w:b/>
          <w:bCs/>
          <w:color w:val="000000"/>
          <w:sz w:val="36"/>
          <w:szCs w:val="36"/>
        </w:rPr>
        <w:t>Результат работы программы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6334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Класс – это конструкция, объединяющая данные и функции, которые в основном обрабатывают эти данные.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Объект (экземпляр класса) – это переменная класса.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Поля класса называются атрибутами класса.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Функции класса называются методами.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Спецификаторы доступа используются для указания возможности доступа к данным  (это применяется с целью сокрытия данных, для того, чтобы уберечь данные от несанкционированного доступа или случайного изменения).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 xml:space="preserve"> используется для открытия доступа к полям и методам экземпляра данного класса.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 используется для сокрытия полей и методов экземпляра класса.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Для классов умолчанию используется спецификатор доступа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>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Для структур по умолчанию используется спецификатор доступа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>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Для описания интерфейса класса должен использоваться спецификатор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>, чтобы пользователь имел возможность взаимодействовать с методами класса.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Изменить значения атрибутов класса можно с помощью методов класса, называемых модификаторами.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Получить значения атрибутов класса можно с помощью методов класса, называемых селекторами.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s-&gt;name;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s.name;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s-&gt;name;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4"/>
        <w:color w:val="000000"/>
        <w:lang w:eastAsia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1fb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LibreOffice/7.0.0.3$Windows_X86_64 LibreOffice_project/8061b3e9204bef6b321a21033174034a5e2ea88e</Application>
  <Pages>7</Pages>
  <Words>593</Words>
  <Characters>3642</Characters>
  <CharactersWithSpaces>4157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2021-05-08T13:55:00Z</dcterms:created>
  <dc:creator>student</dc:creator>
  <dc:description/>
  <dc:language>ru-RU</dc:language>
  <cp:lastModifiedBy/>
  <dcterms:modified xsi:type="dcterms:W3CDTF">2021-05-29T13:48:48Z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