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№18.4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 «Основы теории алгоритмов и структуры данных»</w:t>
        <w:br/>
        <w:t xml:space="preserve">Тема: </w:t>
      </w:r>
      <w:r>
        <w:rPr>
          <w:rFonts w:cs="Times New Roman" w:ascii="Times New Roman" w:hAnsi="Times New Roman"/>
          <w:sz w:val="28"/>
          <w:szCs w:val="28"/>
        </w:rPr>
        <w:t>Простое наследование. Принцип подстановки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Вариант 1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РИС-20-2б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Морозова Е.М.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Полякова Ольга  Андреевна</w:t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2021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Цель работы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Изучить построение функции хеширования и алгоритмов хеширования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Создание иерархии классов с использованием простого наследования.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Изучение принципа подстановки.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Постановка задачи</w:t>
      </w:r>
    </w:p>
    <w:p>
      <w:pPr>
        <w:pStyle w:val="Normal"/>
        <w:spacing w:lineRule="auto" w:line="240" w:before="120" w:after="120"/>
        <w:ind w:firstLine="709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1. Определить пользовательский класс.</w:t>
      </w:r>
    </w:p>
    <w:p>
      <w:pPr>
        <w:pStyle w:val="Normal"/>
        <w:spacing w:lineRule="auto" w:line="240" w:before="120" w:after="120"/>
        <w:ind w:firstLine="709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2. Определить в классе конструкторы.</w:t>
      </w:r>
    </w:p>
    <w:p>
      <w:pPr>
        <w:pStyle w:val="Normal"/>
        <w:spacing w:lineRule="auto" w:line="240" w:before="120" w:after="120"/>
        <w:ind w:firstLine="709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3. Определить в классе деструктор.</w:t>
      </w:r>
    </w:p>
    <w:p>
      <w:pPr>
        <w:pStyle w:val="Normal"/>
        <w:spacing w:lineRule="auto" w:line="240" w:before="120" w:after="120"/>
        <w:ind w:firstLine="709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4. Определить в классе компоненты-функции для просмотра и установки полей данных.</w:t>
      </w:r>
    </w:p>
    <w:p>
      <w:pPr>
        <w:pStyle w:val="Normal"/>
        <w:spacing w:lineRule="auto" w:line="240" w:before="120" w:after="120"/>
        <w:ind w:firstLine="709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5. Перегрузить операцию присваивания.</w:t>
      </w:r>
    </w:p>
    <w:p>
      <w:pPr>
        <w:pStyle w:val="Normal"/>
        <w:spacing w:lineRule="auto" w:line="240" w:before="120" w:after="120"/>
        <w:ind w:firstLine="709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6. Перегрузить операции ввода-вывода с помощью потоков.</w:t>
      </w:r>
    </w:p>
    <w:p>
      <w:pPr>
        <w:pStyle w:val="Normal"/>
        <w:spacing w:lineRule="auto" w:line="240" w:before="120" w:after="120"/>
        <w:ind w:firstLine="709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7. Определить производный класс.</w:t>
      </w:r>
    </w:p>
    <w:p>
      <w:pPr>
        <w:pStyle w:val="Normal"/>
        <w:spacing w:lineRule="auto" w:line="240" w:before="120" w:after="120"/>
        <w:ind w:firstLine="709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8. Написать программу, в которой продемонстрировать создание объектов и работу всех перегруженных операций.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9. Реализовать функции, получающие и возвращающие объект базового класса.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Задание варианта: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Базовый класс: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ЧЕЛОВЕК(</w:t>
      </w:r>
      <w:r>
        <w:rPr>
          <w:rFonts w:ascii="Times New Roman" w:hAnsi="Times New Roman"/>
          <w:sz w:val="22"/>
          <w:szCs w:val="22"/>
          <w:lang w:val="en-US"/>
        </w:rPr>
        <w:t>Person)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Имя(</w:t>
      </w:r>
      <w:r>
        <w:rPr>
          <w:rFonts w:ascii="Times New Roman" w:hAnsi="Times New Roman"/>
          <w:sz w:val="22"/>
          <w:szCs w:val="22"/>
          <w:lang w:val="en-US"/>
        </w:rPr>
        <w:t>name</w:t>
      </w:r>
      <w:r>
        <w:rPr>
          <w:rFonts w:ascii="Times New Roman" w:hAnsi="Times New Roman"/>
          <w:sz w:val="22"/>
          <w:szCs w:val="22"/>
          <w:lang w:val="ru-RU"/>
        </w:rPr>
        <w:t xml:space="preserve">) </w:t>
      </w:r>
      <w:r>
        <w:rPr>
          <w:rFonts w:ascii="Times New Roman" w:hAnsi="Times New Roman"/>
          <w:sz w:val="22"/>
          <w:szCs w:val="22"/>
          <w:lang w:val="en-US"/>
        </w:rPr>
        <w:t>- string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Возраст(</w:t>
      </w:r>
      <w:r>
        <w:rPr>
          <w:rFonts w:ascii="Times New Roman" w:hAnsi="Times New Roman"/>
          <w:sz w:val="22"/>
          <w:szCs w:val="22"/>
          <w:lang w:val="en-US"/>
        </w:rPr>
        <w:t>age</w:t>
      </w:r>
      <w:r>
        <w:rPr>
          <w:rFonts w:ascii="Times New Roman" w:hAnsi="Times New Roman"/>
          <w:sz w:val="22"/>
          <w:szCs w:val="22"/>
          <w:lang w:val="ru-RU"/>
        </w:rPr>
        <w:t>) –</w:t>
      </w:r>
      <w:r>
        <w:rPr>
          <w:rFonts w:ascii="Times New Roman" w:hAnsi="Times New Roman"/>
          <w:sz w:val="22"/>
          <w:szCs w:val="22"/>
          <w:lang w:val="en-US"/>
        </w:rPr>
        <w:t xml:space="preserve"> int</w:t>
      </w:r>
    </w:p>
    <w:p>
      <w:pPr>
        <w:pStyle w:val="Normal"/>
        <w:spacing w:lineRule="auto" w:line="276" w:before="0" w:after="200"/>
        <w:jc w:val="left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Определить методы изменения полей.</w:t>
      </w:r>
    </w:p>
    <w:p>
      <w:pPr>
        <w:pStyle w:val="Normal"/>
        <w:spacing w:lineRule="auto" w:line="276" w:before="0" w:after="200"/>
        <w:ind w:hanging="0"/>
        <w:jc w:val="left"/>
        <w:rPr>
          <w:rFonts w:ascii="Times New Roman" w:hAnsi="Times New Roman" w:eastAsia="Times New Roman" w:cs="Times New Roman"/>
          <w:bCs/>
          <w:color w:val="000000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  <w:lang w:val="ru-RU"/>
        </w:rPr>
        <w:t xml:space="preserve">Создать произвольный класс </w:t>
      </w: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  <w:lang w:val="en-US"/>
        </w:rPr>
        <w:t xml:space="preserve">STUDENT, </w:t>
      </w: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  <w:lang w:val="ru-RU"/>
        </w:rPr>
        <w:t>имеющий поле год обучения. Определить методы изменения  и увеличения года обучения.</w:t>
      </w:r>
    </w:p>
    <w:p>
      <w:pPr>
        <w:pStyle w:val="NormalWeb"/>
        <w:spacing w:beforeAutospacing="0" w:before="120" w:afterAutospacing="0" w:after="120"/>
        <w:ind w:left="360" w:hanging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>
      <w:pPr>
        <w:pStyle w:val="NormalWeb"/>
        <w:spacing w:beforeAutospacing="0" w:before="120" w:afterAutospacing="0" w:after="120"/>
        <w:rPr>
          <w:bCs/>
          <w:color w:val="000000"/>
        </w:rPr>
      </w:pPr>
      <w:r>
        <w:rPr>
          <w:bCs/>
          <w:color w:val="000000"/>
        </w:rPr>
        <w:t>1. Описание класса:</w:t>
      </w:r>
    </w:p>
    <w:p>
      <w:pPr>
        <w:pStyle w:val="Normal"/>
        <w:spacing w:beforeAutospacing="0" w:before="0" w:afterAutospacing="0" w:after="0"/>
        <w:rPr>
          <w:rFonts w:ascii="Consolas" w:hAnsi="Consolas" w:cs="Consolas"/>
          <w:bCs/>
          <w:color w:val="000000"/>
        </w:rPr>
      </w:pPr>
      <w:r>
        <w:rPr>
          <w:rFonts w:cs="Consolas" w:ascii="Consolas" w:hAnsi="Consolas"/>
          <w:bCs/>
          <w:color w:val="0000FF"/>
          <w:sz w:val="19"/>
          <w:lang w:val="en-US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Person(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~Person(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Person(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Person(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Get_name()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 }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Get_age()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age; }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Set_name(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Set_age(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 &gt;&gt;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 &lt;&lt;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 &amp;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 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spacing w:beforeAutospacing="0" w:before="0" w:afterAutospacing="0" w:after="0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Web"/>
        <w:spacing w:beforeAutospacing="0" w:before="0" w:afterAutospacing="0" w:after="0"/>
        <w:rPr>
          <w:rFonts w:ascii="Consolas" w:hAnsi="Consolas" w:cs="Consolas"/>
          <w:bCs/>
          <w:color w:val="000000"/>
          <w:lang w:val="en-US"/>
        </w:rPr>
      </w:pPr>
      <w:r>
        <w:rPr/>
      </w:r>
    </w:p>
    <w:p>
      <w:pPr>
        <w:pStyle w:val="Normal"/>
        <w:spacing w:beforeAutospacing="0" w:before="0" w:afterAutospacing="0" w:after="0"/>
        <w:rPr>
          <w:rFonts w:ascii="Consolas" w:hAnsi="Consolas" w:cs="Consolas"/>
          <w:bCs/>
          <w:color w:val="000000"/>
          <w:lang w:val="en-US"/>
        </w:rPr>
      </w:pPr>
      <w:r>
        <w:rPr>
          <w:rFonts w:cs="Consolas" w:ascii="Consolas" w:hAnsi="Consolas"/>
          <w:bCs/>
          <w:color w:val="0000FF"/>
          <w:sz w:val="19"/>
          <w:lang w:val="en-US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 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Student(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~Student(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Student(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Student(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Get_year()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year;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year;</w:t>
      </w:r>
    </w:p>
    <w:p>
      <w:pPr>
        <w:pStyle w:val="Normal"/>
        <w:spacing w:beforeAutospacing="0" w:before="0" w:afterAutospacing="0" w:after="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2. Определение компонентных функций:</w:t>
      </w:r>
    </w:p>
    <w:p>
      <w:pPr>
        <w:pStyle w:val="NormalWeb"/>
        <w:spacing w:beforeAutospacing="0" w:before="0" w:afterAutospacing="0" w:after="0"/>
        <w:ind w:left="567" w:hanging="0"/>
        <w:rPr>
          <w:bCs/>
          <w:color w:val="000000"/>
        </w:rPr>
      </w:pPr>
      <w:r>
        <w:rPr>
          <w:bCs/>
          <w:color w:val="000000"/>
        </w:rPr>
        <w:t>2.1. Для хранения значений элементов массива и хранения нужных индексов int</w:t>
      </w:r>
    </w:p>
    <w:p>
      <w:pPr>
        <w:pStyle w:val="Normal"/>
        <w:spacing w:beforeAutospacing="0" w:before="0" w:afterAutospacing="0" w:after="0"/>
        <w:ind w:left="567" w:hanging="0"/>
        <w:rPr>
          <w:bCs/>
          <w:color w:val="000000"/>
          <w:lang w:val="en-US"/>
        </w:rPr>
      </w:pPr>
      <w:r>
        <w:rPr/>
      </w:r>
    </w:p>
    <w:p>
      <w:pPr>
        <w:pStyle w:val="Normal"/>
        <w:spacing w:beforeAutospacing="0" w:before="0" w:afterAutospacing="0" w:after="0"/>
        <w:ind w:left="567" w:hanging="0"/>
        <w:rPr>
          <w:bCs/>
          <w:color w:val="000000"/>
          <w:lang w:val="en-US"/>
        </w:rPr>
      </w:pPr>
      <w:r>
        <w:rPr>
          <w:rFonts w:ascii="Consolas" w:hAnsi="Consolas"/>
          <w:bCs/>
          <w:color w:val="2B91AF"/>
          <w:sz w:val="19"/>
          <w:lang w:val="en-US"/>
        </w:rPr>
        <w:t>Person</w:t>
      </w:r>
      <w:r>
        <w:rPr>
          <w:rFonts w:ascii="Consolas" w:hAnsi="Consolas"/>
          <w:color w:val="000000"/>
          <w:sz w:val="19"/>
        </w:rPr>
        <w:t>::Person(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age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::Person(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person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person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age = </w:t>
      </w:r>
      <w:r>
        <w:rPr>
          <w:rFonts w:ascii="Consolas" w:hAnsi="Consolas"/>
          <w:color w:val="808080"/>
          <w:sz w:val="19"/>
        </w:rPr>
        <w:t>person</w:t>
      </w:r>
      <w:r>
        <w:rPr>
          <w:rFonts w:ascii="Consolas" w:hAnsi="Consolas"/>
          <w:color w:val="000000"/>
          <w:sz w:val="19"/>
        </w:rPr>
        <w:t>.age;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::Set_age(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age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::Set_name(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spacing w:beforeAutospacing="0" w:before="0" w:afterAutospacing="0" w:after="0"/>
        <w:ind w:left="567" w:hanging="0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Autospacing="0" w:before="0" w:afterAutospacing="0" w:after="0"/>
        <w:ind w:left="567" w:hanging="0"/>
        <w:rPr>
          <w:bCs/>
          <w:color w:val="000000"/>
          <w:lang w:val="en-US"/>
        </w:rPr>
      </w:pPr>
      <w:r>
        <w:rPr>
          <w:rFonts w:ascii="Consolas" w:hAnsi="Consolas"/>
          <w:bCs/>
          <w:color w:val="2B91AF"/>
          <w:sz w:val="19"/>
          <w:lang w:val="en-US"/>
        </w:rPr>
        <w:t>Student</w:t>
      </w:r>
      <w:r>
        <w:rPr>
          <w:rFonts w:ascii="Consolas" w:hAnsi="Consolas"/>
          <w:color w:val="000000"/>
          <w:sz w:val="19"/>
        </w:rPr>
        <w:t>::Student(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):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year = 0;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::~Student(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::Student(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):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year =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spacing w:beforeAutospacing="0" w:before="0" w:afterAutospacing="0" w:after="0"/>
        <w:ind w:left="567" w:hanging="0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Web"/>
        <w:spacing w:beforeAutospacing="0" w:before="0" w:afterAutospacing="0" w:after="0"/>
        <w:ind w:left="567" w:hanging="0"/>
        <w:rPr>
          <w:bCs/>
          <w:color w:val="000000"/>
          <w:lang w:val="en-US"/>
        </w:rPr>
      </w:pPr>
      <w:r>
        <w:rPr/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3.  Определение глобальных функций:</w:t>
      </w:r>
    </w:p>
    <w:p>
      <w:pPr>
        <w:pStyle w:val="Normal"/>
        <w:spacing w:beforeAutospacing="0" w:before="0" w:afterAutospacing="0" w:after="0"/>
        <w:rPr>
          <w:bCs/>
          <w:color w:val="000000"/>
          <w:lang w:val="en-US"/>
        </w:rPr>
      </w:pPr>
      <w:r>
        <w:rPr>
          <w:rFonts w:ascii="Consolas" w:hAnsi="Consolas"/>
          <w:bCs/>
          <w:color w:val="2B91AF"/>
          <w:sz w:val="19"/>
          <w:lang w:val="en-US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"\nName: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"\nAge: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.age;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"\nYear: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.year;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"\nName: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"\nAge: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.age;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"\nYear: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.year;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spacing w:beforeAutospacing="0" w:before="0" w:afterAutospacing="0" w:after="0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Autospacing="0" w:before="0" w:afterAutospacing="0" w:after="0"/>
        <w:rPr>
          <w:bCs/>
          <w:color w:val="000000"/>
          <w:lang w:val="en-US"/>
        </w:rPr>
      </w:pPr>
      <w:r>
        <w:rPr>
          <w:rFonts w:ascii="Consolas" w:hAnsi="Consolas"/>
          <w:bCs/>
          <w:color w:val="2B91AF"/>
          <w:sz w:val="19"/>
          <w:lang w:val="en-US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"\nName: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"\nAge: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.age;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"\nName: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"\nAge: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.age;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age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.age;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(&amp;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age 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.age;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year 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.year;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 = year;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m++;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year = m;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4. </w:t>
      </w:r>
      <w:r>
        <w:rPr>
          <w:bCs/>
          <w:color w:val="000000"/>
        </w:rPr>
        <w:t>Функция</w:t>
      </w:r>
      <w:r>
        <w:rPr>
          <w:bCs/>
          <w:color w:val="000000"/>
          <w:lang w:val="en-US"/>
        </w:rPr>
        <w:t xml:space="preserve"> main():</w:t>
      </w:r>
    </w:p>
    <w:p>
      <w:pPr>
        <w:pStyle w:val="Normal"/>
        <w:spacing w:beforeAutospacing="0" w:before="0" w:afterAutospacing="0" w:after="0"/>
        <w:rPr>
          <w:bCs/>
          <w:color w:val="000000"/>
          <w:lang w:val="en-US"/>
        </w:rPr>
      </w:pPr>
      <w:r>
        <w:rPr>
          <w:rFonts w:ascii="Consolas" w:hAnsi="Consolas"/>
          <w:bCs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 b(</w:t>
      </w:r>
      <w:r>
        <w:rPr>
          <w:rFonts w:ascii="Consolas" w:hAnsi="Consolas"/>
          <w:color w:val="A31515"/>
          <w:sz w:val="19"/>
        </w:rPr>
        <w:t>"Katya"</w:t>
      </w:r>
      <w:r>
        <w:rPr>
          <w:rFonts w:ascii="Consolas" w:hAnsi="Consolas"/>
          <w:color w:val="000000"/>
          <w:sz w:val="19"/>
        </w:rPr>
        <w:t>, 19);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b;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s;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f1(s);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f2();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Результаты работы программы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66681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Ответы на вопросы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1.  Для создания модификации существующего класса с сохранением его полей и методов.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2.  Все спецификаторы производного класса соответствуют спецификаторам базового класса.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3.  Наследуются все компоненты кроме тех, которые имеют спецификатор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 xml:space="preserve">. Компоненты со спецификатором </w:t>
      </w:r>
      <w:r>
        <w:rPr>
          <w:bCs/>
          <w:color w:val="000000"/>
          <w:lang w:val="en-US"/>
        </w:rPr>
        <w:t>protected</w:t>
      </w:r>
      <w:r>
        <w:rPr>
          <w:bCs/>
          <w:color w:val="000000"/>
        </w:rPr>
        <w:t xml:space="preserve"> в производном классе получают спецификатор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 xml:space="preserve">, а компоненты со спецификатором </w:t>
      </w:r>
      <w:r>
        <w:rPr>
          <w:bCs/>
          <w:color w:val="000000"/>
          <w:lang w:val="en-US"/>
        </w:rPr>
        <w:t>public</w:t>
      </w:r>
      <w:r>
        <w:rPr>
          <w:bCs/>
          <w:color w:val="000000"/>
        </w:rPr>
        <w:t xml:space="preserve"> получают спецификатор </w:t>
      </w:r>
      <w:r>
        <w:rPr>
          <w:bCs/>
          <w:color w:val="000000"/>
          <w:lang w:val="en-US"/>
        </w:rPr>
        <w:t>protected</w:t>
      </w:r>
      <w:r>
        <w:rPr>
          <w:bCs/>
          <w:color w:val="000000"/>
        </w:rPr>
        <w:t>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4. Все компоненты, кроме имеющих спецификатор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 xml:space="preserve">, наследуются и получают спецификатор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>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5. После имени производного класса указывается двоеточие и имя базового класса. В фигурных содержится описание производного класса.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6. Нет.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7. Нет.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8. От первого родительского к последнему производному.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9. От последнего производного к первому базовому.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10. Виртуальные функции представляют собой функции, которые имеют одинаковое название, но разную реализацию во всех производных классах. Механизм позднего связывания базируется на виртуальных функциях.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11. Не могут.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12. Да.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13. Класс-наследник является частью класса-родителя.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14. Наследование реализации.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15. Вместо базового класса можно подставлять его производные классы с публичным наследованием.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16. int age; string name; string post; int stage;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17.  Student() : age(0), name(""){}</w:t>
        <w:br/>
        <w:t>Employee() : post("") {}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Teacher(): stage(0){}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18. Student(int a, string n) : age(a), name(n){}</w:t>
        <w:br/>
        <w:t>Employee(string p) : post(p) {}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Teacher(int s): stage(s){}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19. Student(Student &amp;s) : age(s.age), name(s.name){}</w:t>
        <w:br/>
        <w:t>Employee(Employee &amp;e) : post(e.post) {}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Teacher(Teacher &amp;t): stage(t.stage){}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20. Student&amp; operator =(Student &amp;s){age=s.age;name=s.name;}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Employee operator =(Employee &amp;e) {post=e.post;}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Teacher operator =(Teacher &amp;t) {stage=t.stage;}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172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7a6af0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954876"/>
    <w:pPr>
      <w:tabs>
        <w:tab w:val="clear" w:pos="720"/>
        <w:tab w:val="left" w:pos="1440" w:leader="none"/>
      </w:tabs>
      <w:suppressAutoHyphens w:val="true"/>
      <w:spacing w:lineRule="auto" w:line="240" w:before="0" w:after="0"/>
      <w:ind w:left="720" w:hanging="0"/>
      <w:contextualSpacing/>
      <w:jc w:val="both"/>
    </w:pPr>
    <w:rPr>
      <w:rFonts w:ascii="Liberation Serif" w:hAnsi="Liberation Serif" w:eastAsia="Noto Serif CJK SC" w:cs="Droid Sans Devanagari"/>
      <w:bCs/>
      <w:kern w:val="2"/>
      <w:sz w:val="28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954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a6a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LibreOffice/7.0.0.3$Windows_X86_64 LibreOffice_project/8061b3e9204bef6b321a21033174034a5e2ea88e</Application>
  <Pages>8</Pages>
  <Words>785</Words>
  <Characters>4866</Characters>
  <CharactersWithSpaces>5650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2021-05-12T08:24:00Z</dcterms:created>
  <dc:creator>student</dc:creator>
  <dc:description/>
  <dc:language>ru-RU</dc:language>
  <cp:lastModifiedBy/>
  <dcterms:modified xsi:type="dcterms:W3CDTF">2021-05-28T22:29:52Z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