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F525D"/>
    <w:p w14:paraId="2FEC0B02">
      <w:pPr>
        <w:jc w:val="center"/>
      </w:pPr>
    </w:p>
    <w:p w14:paraId="3D9FBB54">
      <w:pPr>
        <w:jc w:val="center"/>
      </w:pPr>
    </w:p>
    <w:p w14:paraId="3C296C6A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3A94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407A">
      <w:pPr>
        <w:jc w:val="center"/>
      </w:pPr>
    </w:p>
    <w:p w14:paraId="6CC52898">
      <w:pPr>
        <w:jc w:val="center"/>
      </w:pPr>
    </w:p>
    <w:p w14:paraId="7D4CE159">
      <w:pPr>
        <w:jc w:val="center"/>
      </w:pPr>
    </w:p>
    <w:p w14:paraId="022CADD4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1D6AFAE0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7D3CB02C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7BCE036C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2B5F1ADE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3CCE6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235C03B8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4E3A2A92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71240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1AD80355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19BDC0C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076E7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1B371E3C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5DA345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5AECA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38F9E40A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F3BCCBB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10154663">
      <w:pPr>
        <w:jc w:val="center"/>
        <w:rPr>
          <w:rFonts w:ascii="微软雅黑" w:hAnsi="微软雅黑" w:eastAsia="微软雅黑"/>
        </w:rPr>
      </w:pPr>
    </w:p>
    <w:p w14:paraId="0DA57F5F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</w:t>
      </w:r>
      <w:r>
        <w:rPr>
          <w:rFonts w:hint="eastAsia" w:ascii="微软雅黑" w:hAnsi="微软雅黑" w:eastAsia="微软雅黑"/>
          <w:sz w:val="32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11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hint="eastAsia" w:ascii="微软雅黑" w:hAnsi="微软雅黑" w:eastAsia="微软雅黑"/>
          <w:sz w:val="32"/>
          <w:lang w:val="en-US" w:eastAsia="zh-CN"/>
        </w:rPr>
        <w:t>11</w:t>
      </w:r>
      <w:r>
        <w:rPr>
          <w:rFonts w:hint="eastAsia" w:ascii="微软雅黑" w:hAnsi="微软雅黑" w:eastAsia="微软雅黑"/>
          <w:sz w:val="32"/>
        </w:rPr>
        <w:t>日</w:t>
      </w:r>
    </w:p>
    <w:p w14:paraId="58F7B653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4B7B7FC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41A5331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掌握使用Apriori算法和FP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growth算法挖掘频繁项集。</w:t>
      </w:r>
    </w:p>
    <w:p w14:paraId="0013DD3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熟悉使用提升度等度量评估关联规则。</w:t>
      </w:r>
    </w:p>
    <w:p w14:paraId="246509D8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0FC3C834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杂货店商品数据集挖掘关联规则实验</w:t>
      </w:r>
    </w:p>
    <w:p w14:paraId="12D55DE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（1）了解Groceries_dataset.csv中事务集的属性信息，根据每个用户每天的购买记录构造事务（比如用户1000在2015年3月15日对应的事务为{‘sausage’，’whole milk’，’semi-finished bread’，’yogurt’}），然后按照用户ID递增，时间递增的方式对事务进行排序；</w:t>
      </w:r>
    </w:p>
    <w:p w14:paraId="620F9E9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）选择事务集中前1</w:t>
      </w:r>
      <w:r>
        <w:rPr>
          <w:rFonts w:ascii="微软雅黑" w:hAnsi="微软雅黑" w:eastAsia="微软雅黑"/>
        </w:rPr>
        <w:t>00</w:t>
      </w:r>
      <w:r>
        <w:rPr>
          <w:rFonts w:hint="eastAsia" w:ascii="微软雅黑" w:hAnsi="微软雅黑" w:eastAsia="微软雅黑"/>
        </w:rPr>
        <w:t>条事务，选择合适的支持度阈值，使用Apriori算法和FP-growth算法挖掘频繁项集（推荐使用</w:t>
      </w:r>
      <w:r>
        <w:rPr>
          <w:rFonts w:ascii="微软雅黑" w:hAnsi="微软雅黑" w:eastAsia="微软雅黑"/>
        </w:rPr>
        <w:t>mlxtend</w:t>
      </w:r>
      <w:r>
        <w:rPr>
          <w:rFonts w:hint="eastAsia" w:ascii="微软雅黑" w:hAnsi="微软雅黑" w:eastAsia="微软雅黑"/>
        </w:rPr>
        <w:t>包的</w:t>
      </w:r>
      <w:r>
        <w:rPr>
          <w:rFonts w:ascii="微软雅黑" w:hAnsi="微软雅黑" w:eastAsia="微软雅黑"/>
        </w:rPr>
        <w:t>apriori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fpgrowth</w:t>
      </w:r>
      <w:r>
        <w:rPr>
          <w:rFonts w:hint="eastAsia" w:ascii="微软雅黑" w:hAnsi="微软雅黑" w:eastAsia="微软雅黑"/>
        </w:rPr>
        <w:t>函数），并对比</w:t>
      </w:r>
      <w:r>
        <w:rPr>
          <w:rFonts w:ascii="微软雅黑" w:hAnsi="微软雅黑" w:eastAsia="微软雅黑"/>
        </w:rPr>
        <w:t>apriori</w:t>
      </w:r>
      <w:r>
        <w:rPr>
          <w:rFonts w:hint="eastAsia" w:ascii="微软雅黑" w:hAnsi="微软雅黑" w:eastAsia="微软雅黑"/>
        </w:rPr>
        <w:t>算法和</w:t>
      </w:r>
      <w:r>
        <w:rPr>
          <w:rFonts w:ascii="微软雅黑" w:hAnsi="微软雅黑" w:eastAsia="微软雅黑"/>
        </w:rPr>
        <w:t>fpgrowth</w:t>
      </w:r>
      <w:r>
        <w:rPr>
          <w:rFonts w:hint="eastAsia" w:ascii="微软雅黑" w:hAnsi="微软雅黑" w:eastAsia="微软雅黑"/>
        </w:rPr>
        <w:t>算法的时间复杂度；</w:t>
      </w:r>
    </w:p>
    <w:p w14:paraId="39B50E82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）重复步骤（3），依次选择前5</w:t>
      </w:r>
      <w:r>
        <w:rPr>
          <w:rFonts w:ascii="微软雅黑" w:hAnsi="微软雅黑" w:eastAsia="微软雅黑"/>
        </w:rPr>
        <w:t>00</w:t>
      </w:r>
      <w:r>
        <w:rPr>
          <w:rFonts w:hint="eastAsia" w:ascii="微软雅黑" w:hAnsi="微软雅黑" w:eastAsia="微软雅黑"/>
        </w:rPr>
        <w:t>条，前1</w:t>
      </w:r>
      <w:r>
        <w:rPr>
          <w:rFonts w:ascii="微软雅黑" w:hAnsi="微软雅黑" w:eastAsia="微软雅黑"/>
        </w:rPr>
        <w:t>000</w:t>
      </w:r>
      <w:r>
        <w:rPr>
          <w:rFonts w:hint="eastAsia" w:ascii="微软雅黑" w:hAnsi="微软雅黑" w:eastAsia="微软雅黑"/>
        </w:rPr>
        <w:t>条事务，对比</w:t>
      </w:r>
      <w:r>
        <w:rPr>
          <w:rFonts w:ascii="微软雅黑" w:hAnsi="微软雅黑" w:eastAsia="微软雅黑"/>
        </w:rPr>
        <w:t>apriori</w:t>
      </w:r>
      <w:r>
        <w:rPr>
          <w:rFonts w:hint="eastAsia" w:ascii="微软雅黑" w:hAnsi="微软雅黑" w:eastAsia="微软雅黑"/>
        </w:rPr>
        <w:t>算法和</w:t>
      </w:r>
      <w:r>
        <w:rPr>
          <w:rFonts w:ascii="微软雅黑" w:hAnsi="微软雅黑" w:eastAsia="微软雅黑"/>
        </w:rPr>
        <w:t>fpgrowth</w:t>
      </w:r>
      <w:r>
        <w:rPr>
          <w:rFonts w:hint="eastAsia" w:ascii="微软雅黑" w:hAnsi="微软雅黑" w:eastAsia="微软雅黑"/>
        </w:rPr>
        <w:t>算法的时间复杂度；</w:t>
      </w:r>
    </w:p>
    <w:p w14:paraId="315FCF7F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）使用前1</w:t>
      </w:r>
      <w:r>
        <w:rPr>
          <w:rFonts w:ascii="微软雅黑" w:hAnsi="微软雅黑" w:eastAsia="微软雅黑"/>
        </w:rPr>
        <w:t>00</w:t>
      </w:r>
      <w:r>
        <w:rPr>
          <w:rFonts w:hint="eastAsia" w:ascii="微软雅黑" w:hAnsi="微软雅黑" w:eastAsia="微软雅黑"/>
        </w:rPr>
        <w:t>条事务时，选择合适的置信度阈值，利用挖掘到的频繁项集生成强关联规则（推荐使用mlxtend包的</w:t>
      </w:r>
      <w:r>
        <w:rPr>
          <w:rFonts w:ascii="微软雅黑" w:hAnsi="微软雅黑" w:eastAsia="微软雅黑"/>
        </w:rPr>
        <w:t>association_rules</w:t>
      </w:r>
      <w:r>
        <w:rPr>
          <w:rFonts w:hint="eastAsia" w:ascii="微软雅黑" w:hAnsi="微软雅黑" w:eastAsia="微软雅黑"/>
        </w:rPr>
        <w:t>函数）。然后使用提升度、全置信度、最大置信度、Kluc度量和余弦度量评估这些强关</w:t>
      </w:r>
      <w:bookmarkStart w:id="0" w:name="_GoBack"/>
      <w:bookmarkEnd w:id="0"/>
      <w:r>
        <w:rPr>
          <w:rFonts w:hint="eastAsia" w:ascii="微软雅黑" w:hAnsi="微软雅黑" w:eastAsia="微软雅黑"/>
        </w:rPr>
        <w:t>联规则。</w:t>
      </w:r>
    </w:p>
    <w:p w14:paraId="0ECAA33A">
      <w:pPr>
        <w:rPr>
          <w:rFonts w:hint="eastAsia" w:ascii="微软雅黑" w:hAnsi="微软雅黑" w:eastAsia="微软雅黑"/>
          <w:b/>
          <w:color w:val="FF0000"/>
          <w:sz w:val="16"/>
          <w:szCs w:val="16"/>
        </w:rPr>
      </w:pPr>
    </w:p>
    <w:p w14:paraId="597BC296">
      <w:pPr>
        <w:rPr>
          <w:rFonts w:hint="eastAsia" w:ascii="微软雅黑" w:hAnsi="微软雅黑" w:eastAsia="微软雅黑"/>
          <w:b/>
          <w:color w:val="FF0000"/>
          <w:sz w:val="16"/>
          <w:szCs w:val="16"/>
        </w:rPr>
      </w:pPr>
    </w:p>
    <w:p w14:paraId="1B0358BA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15B09E02">
      <w:pPr>
        <w:rPr>
          <w:sz w:val="16"/>
          <w:szCs w:val="16"/>
        </w:rPr>
      </w:pPr>
      <w:r>
        <w:fldChar w:fldCharType="begin"/>
      </w:r>
      <w:r>
        <w:instrText xml:space="preserve"> HYPERLINK "https://send2me.cn/O2ZIY3Dk/QCSguG7mKBWtoQ" </w:instrText>
      </w:r>
      <w:r>
        <w:fldChar w:fldCharType="separate"/>
      </w:r>
      <w:r>
        <w:rPr>
          <w:rStyle w:val="13"/>
          <w:sz w:val="16"/>
          <w:szCs w:val="16"/>
        </w:rPr>
        <w:t>https://send2me.cn/O2ZIY3Dk/QCSguG7mKBWtoQ</w:t>
      </w:r>
      <w:r>
        <w:rPr>
          <w:rStyle w:val="13"/>
          <w:sz w:val="16"/>
          <w:szCs w:val="16"/>
        </w:rPr>
        <w:fldChar w:fldCharType="end"/>
      </w:r>
    </w:p>
    <w:p w14:paraId="04045342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4657219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分）</w:t>
      </w:r>
    </w:p>
    <w:p w14:paraId="298CD662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30</w:t>
      </w:r>
      <w:r>
        <w:rPr>
          <w:rFonts w:hint="eastAsia" w:ascii="微软雅黑" w:hAnsi="微软雅黑" w:eastAsia="微软雅黑"/>
        </w:rPr>
        <w:t>分）</w:t>
      </w:r>
    </w:p>
    <w:p w14:paraId="5126BF0B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20</w:t>
      </w:r>
      <w:r>
        <w:rPr>
          <w:rFonts w:hint="eastAsia" w:ascii="微软雅黑" w:hAnsi="微软雅黑" w:eastAsia="微软雅黑"/>
        </w:rPr>
        <w:t>分）</w:t>
      </w:r>
    </w:p>
    <w:p w14:paraId="47F3914B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15</w:t>
      </w:r>
      <w:r>
        <w:rPr>
          <w:rFonts w:hint="eastAsia" w:ascii="微软雅黑" w:hAnsi="微软雅黑" w:eastAsia="微软雅黑"/>
        </w:rPr>
        <w:t>分）</w:t>
      </w:r>
    </w:p>
    <w:p w14:paraId="6DECCDEC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13C93886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290A9263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7.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51B3777E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48F88516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（1）了解Groceries_dataset.csv中事务集的属性信息，根据每个用户每天的购买记录构造事务（比如用户1000在2015年3月15日对应的事务为{‘sausage’，’whole milk’，’semi-finished bread’，’yogurt’}），然后按照用户ID递增，时间递增的方式对事务进行排序；</w:t>
      </w:r>
    </w:p>
    <w:p w14:paraId="48143A9F"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首先使用pandas库导入Groceries_dataset.csv文件，并查看是否导入成功（图1），然后输出导入表格文件的属性信息（图2）。</w:t>
      </w:r>
    </w:p>
    <w:p w14:paraId="797D28D2">
      <w:pPr>
        <w:ind w:firstLine="420" w:firstLineChars="0"/>
        <w:jc w:val="center"/>
      </w:pPr>
      <w:r>
        <w:drawing>
          <wp:inline distT="0" distB="0" distL="114300" distR="114300">
            <wp:extent cx="3597275" cy="1618615"/>
            <wp:effectExtent l="0" t="0" r="1460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73B5"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导入Groceries_dataset.csv文件</w:t>
      </w:r>
    </w:p>
    <w:p w14:paraId="6EF6BA95">
      <w:pPr>
        <w:rPr>
          <w:rFonts w:ascii="微软雅黑" w:hAnsi="微软雅黑" w:eastAsia="微软雅黑"/>
        </w:rPr>
      </w:pPr>
    </w:p>
    <w:p w14:paraId="6470ECB4">
      <w:pPr>
        <w:jc w:val="center"/>
      </w:pPr>
    </w:p>
    <w:p w14:paraId="3701D8A3">
      <w:pPr>
        <w:jc w:val="center"/>
      </w:pPr>
      <w:r>
        <w:drawing>
          <wp:inline distT="0" distB="0" distL="114300" distR="114300">
            <wp:extent cx="3187065" cy="1689100"/>
            <wp:effectExtent l="0" t="0" r="1333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FE0A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表格文件的属性信息</w:t>
      </w:r>
    </w:p>
    <w:p w14:paraId="280B2FCD">
      <w:pPr>
        <w:rPr>
          <w:rFonts w:ascii="微软雅黑" w:hAnsi="微软雅黑" w:eastAsia="微软雅黑"/>
        </w:rPr>
      </w:pPr>
    </w:p>
    <w:p w14:paraId="5A4C4ACD"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根据每个用户每天的购买记录构造事务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然后按照用户ID递增，时间递增的方式对事务进行排序</w:t>
      </w:r>
      <w:r>
        <w:rPr>
          <w:rFonts w:hint="eastAsia" w:ascii="微软雅黑" w:hAnsi="微软雅黑" w:eastAsia="微软雅黑"/>
          <w:lang w:val="en-US" w:eastAsia="zh-CN"/>
        </w:rPr>
        <w:t>并得出结果（图3）。</w:t>
      </w:r>
    </w:p>
    <w:p w14:paraId="75FDF988">
      <w:pPr>
        <w:jc w:val="center"/>
      </w:pPr>
      <w:r>
        <w:drawing>
          <wp:inline distT="0" distB="0" distL="114300" distR="114300">
            <wp:extent cx="3074035" cy="2357755"/>
            <wp:effectExtent l="0" t="0" r="444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B383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图3对事务进行排序的结果</w:t>
      </w:r>
    </w:p>
    <w:p w14:paraId="1A093E42">
      <w:pPr>
        <w:rPr>
          <w:rFonts w:hint="eastAsia" w:ascii="微软雅黑" w:hAnsi="微软雅黑" w:eastAsia="微软雅黑"/>
          <w:lang w:val="en-US" w:eastAsia="zh-CN"/>
        </w:rPr>
      </w:pPr>
    </w:p>
    <w:p w14:paraId="1D1A91A9">
      <w:pPr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选择事务集中前100条事务，选择合适的支持度阈值，使用Apriori算法和FP-growth算法挖掘频繁项集（推荐使用mlxtend包的apriori和fpgrowth函数），并对比apriori算法和fpgrowth算法的时间复杂度；</w:t>
      </w:r>
    </w:p>
    <w:p w14:paraId="58753C7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Apriori算法通过生成频繁项集的候选集，并使用支持度评估它们的重要性。Apriori算法的时间复杂度主要取决于候选项集的生成和支持度计算的开销。生成候选项集的复杂度为O(k * 2^k)，其中k是频繁项集的大小。支持度计算的复杂度为O(n * m)，其中n是事务数据集的大小，m是候选项集的数量。因此，Apriori算法的总体时间复杂度可以表示为O(k * 2^k * n * m)。</w:t>
      </w:r>
    </w:p>
    <w:p w14:paraId="09B9E7A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FP-growth算法是一种基于前缀树的关联规则挖掘算法，它通过构建频繁模式树（FP-tree）来挖掘频繁项集。FP-growth算法的时间复杂度主要取决于构建FP-tree和递归挖掘频繁项集的开销。构建FP-tree的复杂度为O(n * log m)，其中n是事务数据集的大小，m是不同项的数量。递归挖掘频繁项集的复杂度取决于FP-tree的大小和递归的深度，通常是O(m * (2^k - 1))，其中k是频繁项集的大小。因此，FP-growth算法的总体时间复杂度可以表示为O(n * log m + m * (2^k - 1))。</w:t>
      </w:r>
    </w:p>
    <w:p w14:paraId="151C587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选择事务集中前100条事务，选择支持度阈值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[0.01, 0.05, 0.1]</w:t>
      </w:r>
      <w:r>
        <w:rPr>
          <w:rFonts w:hint="eastAsia" w:ascii="微软雅黑" w:hAnsi="微软雅黑" w:eastAsia="微软雅黑"/>
          <w:lang w:val="en-US" w:eastAsia="zh-CN"/>
        </w:rPr>
        <w:t xml:space="preserve"> ，计算各阈值下的运行时间以</w:t>
      </w:r>
      <w:r>
        <w:rPr>
          <w:rFonts w:hint="eastAsia" w:ascii="微软雅黑" w:hAnsi="微软雅黑" w:eastAsia="微软雅黑"/>
        </w:rPr>
        <w:t>对比apriori算法和fpgrowth算法的时间复杂度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图4），并进行可视化（图5）。</w:t>
      </w:r>
    </w:p>
    <w:p w14:paraId="177876E6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17085" cy="93535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C1FE"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 Apriori算法和FP-growth在各阈值下的运行时间</w:t>
      </w:r>
    </w:p>
    <w:p w14:paraId="39D1390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</w:p>
    <w:p w14:paraId="425A7ADA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4370" cy="2489200"/>
            <wp:effectExtent l="0" t="0" r="127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A874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算法运行时间可视化</w:t>
      </w:r>
    </w:p>
    <w:p w14:paraId="3013E1A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2F668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39DF2C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7ED3E6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（3）重复步骤（3），依次选择前500条，前1000条事务，对比apriori算法和fpgrowth算法的时间复杂度；</w:t>
      </w:r>
    </w:p>
    <w:p w14:paraId="4174628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依次选择前500条，前1000条事务，</w:t>
      </w:r>
      <w:r>
        <w:rPr>
          <w:rFonts w:hint="eastAsia" w:ascii="微软雅黑" w:hAnsi="微软雅黑" w:eastAsia="微软雅黑"/>
          <w:lang w:val="en-US" w:eastAsia="zh-CN"/>
        </w:rPr>
        <w:t>计算</w:t>
      </w:r>
      <w:r>
        <w:rPr>
          <w:rFonts w:hint="eastAsia" w:ascii="微软雅黑" w:hAnsi="微软雅黑" w:eastAsia="微软雅黑"/>
        </w:rPr>
        <w:t>apriori算法和fpgrowth算法</w:t>
      </w:r>
      <w:r>
        <w:rPr>
          <w:rFonts w:hint="eastAsia" w:ascii="微软雅黑" w:hAnsi="微软雅黑" w:eastAsia="微软雅黑"/>
          <w:lang w:val="en-US" w:eastAsia="zh-CN"/>
        </w:rPr>
        <w:t>的运行时间以</w:t>
      </w:r>
      <w:r>
        <w:rPr>
          <w:rFonts w:hint="eastAsia" w:ascii="微软雅黑" w:hAnsi="微软雅黑" w:eastAsia="微软雅黑"/>
        </w:rPr>
        <w:t>对比</w:t>
      </w:r>
      <w:r>
        <w:rPr>
          <w:rFonts w:hint="eastAsia" w:ascii="微软雅黑" w:hAnsi="微软雅黑" w:eastAsia="微软雅黑"/>
          <w:lang w:val="en-US" w:eastAsia="zh-CN"/>
        </w:rPr>
        <w:t>两种算法</w:t>
      </w:r>
      <w:r>
        <w:rPr>
          <w:rFonts w:hint="eastAsia" w:ascii="微软雅黑" w:hAnsi="微软雅黑" w:eastAsia="微软雅黑"/>
        </w:rPr>
        <w:t>的时间复杂度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图6），并可视化结果（图7）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3C596068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71060" cy="629920"/>
            <wp:effectExtent l="0" t="0" r="762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EB44"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apriori算法和fpgrowth算法的运行时间</w:t>
      </w:r>
    </w:p>
    <w:p w14:paraId="0F989B6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</w:p>
    <w:p w14:paraId="7541F718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950845" cy="2251075"/>
            <wp:effectExtent l="0" t="0" r="571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0DDF"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图7 算法运行时间可视化</w:t>
      </w:r>
    </w:p>
    <w:p w14:paraId="0B89263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</w:p>
    <w:p w14:paraId="530A973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使用前100条事务时，选择合适的置信度阈值，利用挖掘到的频繁项集生成强关联规则（推荐使用mlxtend包的association_rules函数）。然后使用提升度、全置信度、最大置信度、Kluc度量和余弦度量评估这些强关联规则。</w:t>
      </w:r>
    </w:p>
    <w:p w14:paraId="54C0DC6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选取</w:t>
      </w:r>
      <w:r>
        <w:rPr>
          <w:rFonts w:hint="eastAsia" w:ascii="微软雅黑" w:hAnsi="微软雅黑" w:eastAsia="微软雅黑"/>
        </w:rPr>
        <w:t>前100条事务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使用Apriori算法挖掘频繁项集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设置最小支持度阈值为0.01</w:t>
      </w:r>
      <w:r>
        <w:rPr>
          <w:rFonts w:hint="eastAsia" w:ascii="微软雅黑" w:hAnsi="微软雅黑" w:eastAsia="微软雅黑"/>
          <w:lang w:eastAsia="zh-CN"/>
        </w:rPr>
        <w:t>。使用置信度作为评估关联规则的度量，设置最小置信度阈值为0.5，生成强关联规则。</w:t>
      </w:r>
      <w:r>
        <w:rPr>
          <w:rFonts w:hint="eastAsia" w:ascii="微软雅黑" w:hAnsi="微软雅黑" w:eastAsia="微软雅黑"/>
          <w:lang w:val="en-US" w:eastAsia="zh-CN"/>
        </w:rPr>
        <w:t>然后通过对关联规则进行计算和处理，生成提升度、全置信度、最大置信度、Kluc度量和余弦度量等度量指标，并输出查看（图8）。</w:t>
      </w:r>
    </w:p>
    <w:p w14:paraId="47E4C5F2">
      <w:pPr>
        <w:widowControl w:val="0"/>
        <w:numPr>
          <w:ilvl w:val="0"/>
          <w:numId w:val="0"/>
        </w:numPr>
        <w:jc w:val="both"/>
      </w:pPr>
    </w:p>
    <w:p w14:paraId="4828180B">
      <w:pPr>
        <w:widowControl w:val="0"/>
        <w:numPr>
          <w:ilvl w:val="0"/>
          <w:numId w:val="0"/>
        </w:numPr>
        <w:jc w:val="both"/>
      </w:pPr>
    </w:p>
    <w:p w14:paraId="3814C006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41165" cy="1611630"/>
            <wp:effectExtent l="0" t="0" r="10795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4A8">
      <w:pPr>
        <w:widowControl w:val="0"/>
        <w:numPr>
          <w:ilvl w:val="0"/>
          <w:numId w:val="0"/>
        </w:numPr>
        <w:jc w:val="center"/>
      </w:pPr>
    </w:p>
    <w:p w14:paraId="5752E9FA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24885" cy="1570355"/>
            <wp:effectExtent l="0" t="0" r="10795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90A5">
      <w:pPr>
        <w:widowControl w:val="0"/>
        <w:numPr>
          <w:ilvl w:val="0"/>
          <w:numId w:val="0"/>
        </w:numPr>
        <w:jc w:val="center"/>
      </w:pPr>
    </w:p>
    <w:p w14:paraId="6B5AC113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30295" cy="1676400"/>
            <wp:effectExtent l="0" t="0" r="1206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ADD9">
      <w:pPr>
        <w:widowControl w:val="0"/>
        <w:numPr>
          <w:ilvl w:val="0"/>
          <w:numId w:val="0"/>
        </w:numPr>
        <w:jc w:val="center"/>
      </w:pPr>
    </w:p>
    <w:p w14:paraId="4F9FF6B5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69870" cy="1946910"/>
            <wp:effectExtent l="0" t="0" r="381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F04F"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 关联规则输出</w:t>
      </w:r>
    </w:p>
    <w:p w14:paraId="23875BA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</w:p>
    <w:p w14:paraId="0841F50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</w:rPr>
      </w:pPr>
    </w:p>
    <w:p w14:paraId="58B3F089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435800C7"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Apriori算法和FP-growth算法都可以用于频繁项集挖掘，但在时间复杂度方面，FP-growth算法通常更高效。</w:t>
      </w:r>
    </w:p>
    <w:p w14:paraId="7E07A71B"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随着事务数的增加，Apriori算法的时间复杂度呈指数增长，而FP-growth算法的时间复杂度相对较低。</w:t>
      </w:r>
    </w:p>
    <w:p w14:paraId="35A4CC9A"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选择合适的支持度阈值和置信度阈值是生成有效关联规则的关键，可以使用不同的评估指标来评估关联规则的质量和重要性。</w:t>
      </w:r>
    </w:p>
    <w:p w14:paraId="6E45F5AA"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6AA49777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0341B1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B2CEEF">
    <w:pPr>
      <w:pStyle w:val="7"/>
    </w:pPr>
    <w:r>
      <w:rPr>
        <w:rFonts w:hint="eastAsia"/>
      </w:rPr>
      <w:t>数据挖掘课程第五次上机实验</w:t>
    </w:r>
  </w:p>
  <w:p w14:paraId="0801662B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82312"/>
    <w:multiLevelType w:val="singleLevel"/>
    <w:tmpl w:val="F098231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022C68"/>
    <w:rsid w:val="00022C68"/>
    <w:rsid w:val="00034376"/>
    <w:rsid w:val="00061339"/>
    <w:rsid w:val="000754E4"/>
    <w:rsid w:val="0007658F"/>
    <w:rsid w:val="00077B20"/>
    <w:rsid w:val="000B1EB8"/>
    <w:rsid w:val="000B28BD"/>
    <w:rsid w:val="00103949"/>
    <w:rsid w:val="00122108"/>
    <w:rsid w:val="0012620B"/>
    <w:rsid w:val="0013562D"/>
    <w:rsid w:val="00142D43"/>
    <w:rsid w:val="00160F91"/>
    <w:rsid w:val="001654EB"/>
    <w:rsid w:val="0016666C"/>
    <w:rsid w:val="00166B24"/>
    <w:rsid w:val="001738D6"/>
    <w:rsid w:val="00182EE6"/>
    <w:rsid w:val="001937BA"/>
    <w:rsid w:val="001A3335"/>
    <w:rsid w:val="001B7F20"/>
    <w:rsid w:val="001B7F5B"/>
    <w:rsid w:val="001E3D43"/>
    <w:rsid w:val="001F113C"/>
    <w:rsid w:val="001F47C5"/>
    <w:rsid w:val="00235654"/>
    <w:rsid w:val="002434C6"/>
    <w:rsid w:val="00247238"/>
    <w:rsid w:val="002624F4"/>
    <w:rsid w:val="00262E59"/>
    <w:rsid w:val="00287727"/>
    <w:rsid w:val="002C0110"/>
    <w:rsid w:val="002C6254"/>
    <w:rsid w:val="002E06C3"/>
    <w:rsid w:val="002E2D2C"/>
    <w:rsid w:val="002E31DF"/>
    <w:rsid w:val="002E4FEF"/>
    <w:rsid w:val="002E5490"/>
    <w:rsid w:val="002E6F8B"/>
    <w:rsid w:val="002F47AA"/>
    <w:rsid w:val="002F7DE0"/>
    <w:rsid w:val="00305359"/>
    <w:rsid w:val="003217DA"/>
    <w:rsid w:val="00322BFD"/>
    <w:rsid w:val="00322EB8"/>
    <w:rsid w:val="00335701"/>
    <w:rsid w:val="00353C5A"/>
    <w:rsid w:val="00381FD0"/>
    <w:rsid w:val="00382EAE"/>
    <w:rsid w:val="003A1892"/>
    <w:rsid w:val="003B5B61"/>
    <w:rsid w:val="003C0FAA"/>
    <w:rsid w:val="003C0FC0"/>
    <w:rsid w:val="003E2B81"/>
    <w:rsid w:val="003F05D1"/>
    <w:rsid w:val="004026B0"/>
    <w:rsid w:val="00441663"/>
    <w:rsid w:val="00443795"/>
    <w:rsid w:val="00453A7A"/>
    <w:rsid w:val="00453F93"/>
    <w:rsid w:val="00454AAC"/>
    <w:rsid w:val="00457D44"/>
    <w:rsid w:val="00485C70"/>
    <w:rsid w:val="004D4A0B"/>
    <w:rsid w:val="004E71F0"/>
    <w:rsid w:val="0051102A"/>
    <w:rsid w:val="00542C03"/>
    <w:rsid w:val="00554468"/>
    <w:rsid w:val="00564B00"/>
    <w:rsid w:val="00570AF9"/>
    <w:rsid w:val="00585906"/>
    <w:rsid w:val="00592623"/>
    <w:rsid w:val="00595782"/>
    <w:rsid w:val="005A3A63"/>
    <w:rsid w:val="005B17A4"/>
    <w:rsid w:val="005C7FC6"/>
    <w:rsid w:val="005E7BCE"/>
    <w:rsid w:val="005F2750"/>
    <w:rsid w:val="0061045B"/>
    <w:rsid w:val="006223CA"/>
    <w:rsid w:val="00650FD4"/>
    <w:rsid w:val="00653778"/>
    <w:rsid w:val="00674740"/>
    <w:rsid w:val="00676D31"/>
    <w:rsid w:val="006B3909"/>
    <w:rsid w:val="006B4731"/>
    <w:rsid w:val="006B6DA9"/>
    <w:rsid w:val="006D2894"/>
    <w:rsid w:val="006E2F9A"/>
    <w:rsid w:val="00714B8F"/>
    <w:rsid w:val="007374BE"/>
    <w:rsid w:val="0076335A"/>
    <w:rsid w:val="00766762"/>
    <w:rsid w:val="007C684B"/>
    <w:rsid w:val="007D2D4E"/>
    <w:rsid w:val="007E3FE1"/>
    <w:rsid w:val="00831201"/>
    <w:rsid w:val="00834EBF"/>
    <w:rsid w:val="00865178"/>
    <w:rsid w:val="008921CD"/>
    <w:rsid w:val="008A16D1"/>
    <w:rsid w:val="008E475A"/>
    <w:rsid w:val="009261E9"/>
    <w:rsid w:val="00956C0D"/>
    <w:rsid w:val="00971024"/>
    <w:rsid w:val="0098140C"/>
    <w:rsid w:val="009A42D3"/>
    <w:rsid w:val="009B4EEC"/>
    <w:rsid w:val="009D0502"/>
    <w:rsid w:val="009E25F4"/>
    <w:rsid w:val="009F0FEE"/>
    <w:rsid w:val="009F31F9"/>
    <w:rsid w:val="00A001AD"/>
    <w:rsid w:val="00A027B5"/>
    <w:rsid w:val="00A0360F"/>
    <w:rsid w:val="00A077B5"/>
    <w:rsid w:val="00A17720"/>
    <w:rsid w:val="00A30144"/>
    <w:rsid w:val="00A3388B"/>
    <w:rsid w:val="00A41E40"/>
    <w:rsid w:val="00A46619"/>
    <w:rsid w:val="00A4710E"/>
    <w:rsid w:val="00A55A95"/>
    <w:rsid w:val="00A62E13"/>
    <w:rsid w:val="00A66FED"/>
    <w:rsid w:val="00A71238"/>
    <w:rsid w:val="00A75A83"/>
    <w:rsid w:val="00A821EE"/>
    <w:rsid w:val="00A87C3D"/>
    <w:rsid w:val="00A92CDB"/>
    <w:rsid w:val="00AB4C61"/>
    <w:rsid w:val="00AC20FF"/>
    <w:rsid w:val="00AD0916"/>
    <w:rsid w:val="00AE75F2"/>
    <w:rsid w:val="00AE7AE1"/>
    <w:rsid w:val="00B30A69"/>
    <w:rsid w:val="00B32230"/>
    <w:rsid w:val="00B3260A"/>
    <w:rsid w:val="00B6540F"/>
    <w:rsid w:val="00BF0F71"/>
    <w:rsid w:val="00C00924"/>
    <w:rsid w:val="00C03D47"/>
    <w:rsid w:val="00C1192B"/>
    <w:rsid w:val="00C215F4"/>
    <w:rsid w:val="00C3647E"/>
    <w:rsid w:val="00C97D40"/>
    <w:rsid w:val="00CC0719"/>
    <w:rsid w:val="00CE5B3A"/>
    <w:rsid w:val="00CF14FF"/>
    <w:rsid w:val="00CF4E8B"/>
    <w:rsid w:val="00D0767A"/>
    <w:rsid w:val="00D148E3"/>
    <w:rsid w:val="00D37B18"/>
    <w:rsid w:val="00D40180"/>
    <w:rsid w:val="00D44581"/>
    <w:rsid w:val="00D53173"/>
    <w:rsid w:val="00D619A6"/>
    <w:rsid w:val="00D67F7D"/>
    <w:rsid w:val="00D9392A"/>
    <w:rsid w:val="00D97363"/>
    <w:rsid w:val="00DD0EC2"/>
    <w:rsid w:val="00DE3DF9"/>
    <w:rsid w:val="00E001BD"/>
    <w:rsid w:val="00E02495"/>
    <w:rsid w:val="00E11BB5"/>
    <w:rsid w:val="00E450C5"/>
    <w:rsid w:val="00E53D27"/>
    <w:rsid w:val="00E60475"/>
    <w:rsid w:val="00E678FE"/>
    <w:rsid w:val="00E74BA4"/>
    <w:rsid w:val="00E97C1E"/>
    <w:rsid w:val="00EB1130"/>
    <w:rsid w:val="00EB3ABC"/>
    <w:rsid w:val="00EB62D7"/>
    <w:rsid w:val="00EC3FE7"/>
    <w:rsid w:val="00EC5601"/>
    <w:rsid w:val="00ED552A"/>
    <w:rsid w:val="00F15BE0"/>
    <w:rsid w:val="00F17C92"/>
    <w:rsid w:val="00F40234"/>
    <w:rsid w:val="00F52631"/>
    <w:rsid w:val="00F54C33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00FF0BDA"/>
    <w:rsid w:val="016B7DD3"/>
    <w:rsid w:val="04A477B3"/>
    <w:rsid w:val="079946B7"/>
    <w:rsid w:val="091D0DD3"/>
    <w:rsid w:val="0DA46EC6"/>
    <w:rsid w:val="10952A40"/>
    <w:rsid w:val="1D807E56"/>
    <w:rsid w:val="1DA84CB7"/>
    <w:rsid w:val="211A411E"/>
    <w:rsid w:val="242157C3"/>
    <w:rsid w:val="27C2106B"/>
    <w:rsid w:val="2B925C9D"/>
    <w:rsid w:val="30882E00"/>
    <w:rsid w:val="30886433"/>
    <w:rsid w:val="332011A4"/>
    <w:rsid w:val="33F97BC3"/>
    <w:rsid w:val="34A1735C"/>
    <w:rsid w:val="34EB1864"/>
    <w:rsid w:val="3590068F"/>
    <w:rsid w:val="37FE52E0"/>
    <w:rsid w:val="3C045EAE"/>
    <w:rsid w:val="3DC469A0"/>
    <w:rsid w:val="40D21F09"/>
    <w:rsid w:val="46787E89"/>
    <w:rsid w:val="471F2936"/>
    <w:rsid w:val="473946B4"/>
    <w:rsid w:val="59B26A4A"/>
    <w:rsid w:val="5C922E88"/>
    <w:rsid w:val="5EBF3633"/>
    <w:rsid w:val="603950D6"/>
    <w:rsid w:val="75AE07E3"/>
    <w:rsid w:val="789B42E3"/>
    <w:rsid w:val="7C0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1"/>
    <w:link w:val="20"/>
    <w:qFormat/>
    <w:uiPriority w:val="1"/>
    <w:rPr>
      <w:kern w:val="0"/>
      <w:sz w:val="22"/>
    </w:rPr>
  </w:style>
  <w:style w:type="character" w:customStyle="1" w:styleId="22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3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2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1764</Words>
  <Characters>2431</Characters>
  <Lines>5</Lines>
  <Paragraphs>1</Paragraphs>
  <TotalTime>0</TotalTime>
  <ScaleCrop>false</ScaleCrop>
  <LinksUpToDate>false</LinksUpToDate>
  <CharactersWithSpaces>2486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2024-11-11T06:02:12Z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8E1BF46BA41A4B9FA3C2A3ED14583C52_12</vt:lpwstr>
  </property>
</Properties>
</file>