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8BB8" w14:textId="77777777" w:rsidR="00615DF0" w:rsidRDefault="00615DF0" w:rsidP="00E65AFC">
      <w:pPr>
        <w:pStyle w:val="Heading2"/>
        <w:spacing w:before="240"/>
        <w:jc w:val="left"/>
        <w:rPr>
          <w:sz w:val="20"/>
          <w:szCs w:val="20"/>
          <w:lang w:bidi="ar-EG"/>
        </w:rPr>
      </w:pPr>
    </w:p>
    <w:p w14:paraId="67B3F2A6" w14:textId="77777777" w:rsidR="00615DF0" w:rsidRPr="002C0B7E" w:rsidRDefault="00E17457" w:rsidP="00E65AFC">
      <w:pPr>
        <w:pStyle w:val="Heading1"/>
        <w:tabs>
          <w:tab w:val="left" w:pos="8055"/>
        </w:tabs>
        <w:rPr>
          <w:rFonts w:cs="PT Bold Heading"/>
          <w:sz w:val="30"/>
          <w:szCs w:val="30"/>
          <w:u w:val="single"/>
        </w:rPr>
      </w:pPr>
      <w:r w:rsidRPr="002C0B7E">
        <w:rPr>
          <w:rFonts w:cs="PT Bold Heading"/>
          <w:sz w:val="30"/>
          <w:szCs w:val="30"/>
          <w:u w:val="single"/>
          <w:rtl/>
        </w:rPr>
        <w:t>إلى / فرع الإنتقاء والتوجيه للقوات المسلحة</w:t>
      </w:r>
    </w:p>
    <w:p w14:paraId="7D70BE37" w14:textId="77777777" w:rsidR="00615DF0" w:rsidRDefault="00615DF0" w:rsidP="00E65AFC">
      <w:pPr>
        <w:rPr>
          <w:sz w:val="2"/>
          <w:szCs w:val="8"/>
          <w:lang w:bidi="ar-EG"/>
        </w:rPr>
      </w:pPr>
    </w:p>
    <w:p w14:paraId="693E441B" w14:textId="77777777" w:rsidR="00615DF0" w:rsidRDefault="00615DF0" w:rsidP="00E65AFC">
      <w:pPr>
        <w:rPr>
          <w:sz w:val="2"/>
          <w:szCs w:val="8"/>
          <w:lang w:bidi="ar-EG"/>
        </w:rPr>
      </w:pPr>
    </w:p>
    <w:p w14:paraId="14C7B107" w14:textId="77777777" w:rsidR="00615DF0" w:rsidRDefault="00E17457" w:rsidP="00E65AFC">
      <w:pPr>
        <w:tabs>
          <w:tab w:val="left" w:pos="3294"/>
        </w:tabs>
        <w:rPr>
          <w:rFonts w:cs="Times New Roman"/>
          <w:b/>
          <w:bCs/>
          <w:sz w:val="2"/>
          <w:szCs w:val="2"/>
          <w:lang w:bidi="ar-EG"/>
        </w:rPr>
      </w:pPr>
      <w:r>
        <w:rPr>
          <w:rFonts w:cs="Times New Roman"/>
          <w:b/>
          <w:bCs/>
          <w:sz w:val="2"/>
          <w:szCs w:val="2"/>
          <w:rtl/>
          <w:lang w:bidi="ar-EG"/>
        </w:rPr>
        <w:tab/>
      </w:r>
    </w:p>
    <w:p w14:paraId="4BDF1EA0" w14:textId="77777777" w:rsidR="00615DF0" w:rsidRDefault="00615DF0" w:rsidP="00E65AFC">
      <w:pPr>
        <w:ind w:left="141" w:hanging="17"/>
        <w:rPr>
          <w:rFonts w:cs="Times New Roman"/>
          <w:b/>
          <w:bCs/>
          <w:szCs w:val="28"/>
          <w:lang w:bidi="ar-EG"/>
        </w:rPr>
      </w:pPr>
    </w:p>
    <w:p w14:paraId="49A6CC19" w14:textId="77777777" w:rsidR="00615DF0" w:rsidRDefault="00E17457" w:rsidP="00E65AFC">
      <w:pPr>
        <w:ind w:left="141" w:hanging="17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Cs w:val="28"/>
          <w:rtl/>
        </w:rPr>
        <w:t xml:space="preserve">    فى إطار التعاون المثمر والبناء بين</w:t>
      </w:r>
      <w:r>
        <w:rPr>
          <w:szCs w:val="28"/>
          <w:rtl/>
        </w:rPr>
        <w:t xml:space="preserve"> </w:t>
      </w:r>
      <w:r>
        <w:rPr>
          <w:rFonts w:cs="Times New Roman"/>
          <w:b/>
          <w:bCs/>
          <w:szCs w:val="28"/>
          <w:rtl/>
        </w:rPr>
        <w:t xml:space="preserve">فرع الإنتقاء والتوجيه للقوات المسلحة وقيادة قوات حرس الحدود </w:t>
      </w:r>
      <w:r>
        <w:rPr>
          <w:rFonts w:cs="Times New Roman"/>
          <w:b/>
          <w:bCs/>
          <w:szCs w:val="28"/>
        </w:rPr>
        <w:t>0</w:t>
      </w:r>
      <w:r>
        <w:rPr>
          <w:rFonts w:cs="Times New Roman"/>
          <w:b/>
          <w:bCs/>
          <w:szCs w:val="28"/>
          <w:rtl/>
        </w:rPr>
        <w:br/>
      </w:r>
    </w:p>
    <w:p w14:paraId="1EF0AB1C" w14:textId="77777777" w:rsidR="00615DF0" w:rsidRPr="00AD0076" w:rsidRDefault="00E17457" w:rsidP="00E65AFC">
      <w:pPr>
        <w:ind w:left="141" w:hanging="17"/>
        <w:rPr>
          <w:rFonts w:cs="PT Bold Heading"/>
          <w:b/>
          <w:bCs/>
          <w:sz w:val="30"/>
          <w:szCs w:val="30"/>
          <w:u w:val="single"/>
        </w:rPr>
      </w:pPr>
      <w:r w:rsidRPr="00AD0076">
        <w:rPr>
          <w:rFonts w:cs="PT Bold Heading"/>
          <w:b/>
          <w:bCs/>
          <w:sz w:val="30"/>
          <w:szCs w:val="30"/>
          <w:u w:val="single"/>
          <w:rtl/>
        </w:rPr>
        <w:t>يرجى التكرم الإحاطه بالأتى</w:t>
      </w:r>
      <w:r w:rsidRPr="00AD0076">
        <w:rPr>
          <w:rFonts w:cs="PT Bold Heading"/>
          <w:b/>
          <w:bCs/>
          <w:sz w:val="30"/>
          <w:szCs w:val="30"/>
          <w:rtl/>
        </w:rPr>
        <w:t xml:space="preserve"> :</w:t>
      </w:r>
    </w:p>
    <w:p w14:paraId="11E1045A" w14:textId="77777777" w:rsidR="00615DF0" w:rsidRDefault="00615DF0" w:rsidP="00E65AFC">
      <w:pPr>
        <w:ind w:left="141" w:hanging="17"/>
        <w:rPr>
          <w:rFonts w:cs="Times New Roman"/>
          <w:b/>
          <w:bCs/>
          <w:sz w:val="22"/>
          <w:szCs w:val="22"/>
          <w:lang w:bidi="ar-EG"/>
        </w:rPr>
      </w:pPr>
    </w:p>
    <w:p w14:paraId="0070A67F" w14:textId="77777777" w:rsidR="00615DF0" w:rsidRDefault="00615DF0" w:rsidP="00E65AFC">
      <w:pPr>
        <w:rPr>
          <w:rFonts w:cs="Times New Roman"/>
          <w:b/>
          <w:bCs/>
          <w:sz w:val="2"/>
          <w:szCs w:val="2"/>
        </w:rPr>
      </w:pPr>
    </w:p>
    <w:p w14:paraId="7CB019A5" w14:textId="77777777" w:rsidR="00615DF0" w:rsidRDefault="00615DF0" w:rsidP="00E65AFC">
      <w:pPr>
        <w:rPr>
          <w:rFonts w:cs="Times New Roman"/>
          <w:b/>
          <w:bCs/>
          <w:sz w:val="2"/>
          <w:szCs w:val="2"/>
        </w:rPr>
      </w:pPr>
    </w:p>
    <w:p w14:paraId="0AD4C209" w14:textId="6F6DA650" w:rsidR="00615DF0" w:rsidRDefault="00E17457" w:rsidP="00E65AFC">
      <w:pPr>
        <w:tabs>
          <w:tab w:val="left" w:pos="9639"/>
        </w:tabs>
        <w:spacing w:line="360" w:lineRule="auto"/>
        <w:ind w:left="-144" w:firstLine="144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rtl/>
        </w:rPr>
        <w:t xml:space="preserve">       التصديق على تجنيد المذكورين بعد من من مرشحى ضباط إحتياط الدفعة (</w:t>
      </w:r>
      <w:r>
        <w:rPr>
          <w:rFonts w:cs="Times New Roman"/>
          <w:b/>
          <w:bCs/>
          <w:szCs w:val="28"/>
        </w:rPr>
        <w:t>162</w:t>
      </w:r>
      <w:r>
        <w:rPr>
          <w:rFonts w:cs="Times New Roman"/>
          <w:b/>
          <w:bCs/>
          <w:szCs w:val="28"/>
          <w:rtl/>
        </w:rPr>
        <w:t xml:space="preserve">) </w:t>
      </w:r>
      <w:r>
        <w:rPr>
          <w:rFonts w:cs="Times New Roman"/>
          <w:b/>
          <w:bCs/>
          <w:szCs w:val="28"/>
          <w:rtl/>
        </w:rPr>
        <w:br/>
        <w:t xml:space="preserve">    ومجندى المرحلة التجنيدية الثانية أبريل </w:t>
      </w:r>
      <w:r>
        <w:rPr>
          <w:rFonts w:cs="Times New Roman"/>
          <w:b/>
          <w:bCs/>
          <w:szCs w:val="28"/>
        </w:rPr>
        <w:t>2022</w:t>
      </w:r>
      <w:r>
        <w:rPr>
          <w:rFonts w:cs="Times New Roman"/>
          <w:b/>
          <w:bCs/>
          <w:szCs w:val="28"/>
          <w:rtl/>
        </w:rPr>
        <w:t xml:space="preserve"> كما هو مدون قرين أسمائهم كونهم</w:t>
      </w:r>
      <w:r>
        <w:rPr>
          <w:rFonts w:cs="Times New Roman"/>
          <w:b/>
          <w:bCs/>
          <w:szCs w:val="28"/>
          <w:rtl/>
        </w:rPr>
        <w:br/>
      </w:r>
      <w:r w:rsidR="00AD0076">
        <w:rPr>
          <w:rFonts w:cs="Times New Roman" w:hint="cs"/>
          <w:b/>
          <w:bCs/>
          <w:szCs w:val="28"/>
          <w:rtl/>
        </w:rPr>
        <w:t xml:space="preserve">   </w:t>
      </w:r>
      <w:r>
        <w:rPr>
          <w:rFonts w:cs="Times New Roman"/>
          <w:b/>
          <w:bCs/>
          <w:szCs w:val="28"/>
          <w:rtl/>
        </w:rPr>
        <w:t xml:space="preserve"> توصيات السيد / قائد قوات حرس الحدود </w:t>
      </w:r>
      <w:r w:rsidRPr="00AD0076">
        <w:rPr>
          <w:rFonts w:cs="PT Bold Heading"/>
          <w:b/>
          <w:bCs/>
          <w:sz w:val="30"/>
          <w:szCs w:val="30"/>
          <w:u w:val="single"/>
          <w:rtl/>
        </w:rPr>
        <w:t>وبياناتهم كالاَتى</w:t>
      </w:r>
      <w:r w:rsidRPr="00AD0076">
        <w:rPr>
          <w:rFonts w:cs="PT Bold Heading"/>
          <w:b/>
          <w:bCs/>
          <w:sz w:val="30"/>
          <w:szCs w:val="30"/>
          <w:rtl/>
        </w:rPr>
        <w:t xml:space="preserve"> </w:t>
      </w:r>
      <w:r>
        <w:rPr>
          <w:rFonts w:cs="PT Bold Heading"/>
          <w:sz w:val="30"/>
          <w:szCs w:val="30"/>
          <w:rtl/>
        </w:rPr>
        <w:t>:</w:t>
      </w:r>
    </w:p>
    <w:p w14:paraId="1F249249" w14:textId="77777777" w:rsidR="00615DF0" w:rsidRDefault="00615DF0" w:rsidP="00E65AFC">
      <w:pPr>
        <w:tabs>
          <w:tab w:val="left" w:pos="9639"/>
        </w:tabs>
        <w:ind w:left="-144" w:firstLine="144"/>
        <w:rPr>
          <w:rFonts w:cs="Times New Roman"/>
          <w:b/>
          <w:bCs/>
          <w:sz w:val="6"/>
          <w:szCs w:val="6"/>
        </w:rPr>
      </w:pPr>
    </w:p>
    <w:p w14:paraId="590CCB24" w14:textId="77777777" w:rsidR="00615DF0" w:rsidRDefault="00E17457" w:rsidP="00E65AFC">
      <w:pPr>
        <w:tabs>
          <w:tab w:val="left" w:pos="9639"/>
        </w:tabs>
        <w:ind w:left="-144" w:firstLine="144"/>
        <w:rPr>
          <w:rFonts w:cs="Times New Roman"/>
          <w:b/>
          <w:bCs/>
          <w:sz w:val="2"/>
          <w:szCs w:val="2"/>
        </w:rPr>
      </w:pPr>
      <w:r>
        <w:rPr>
          <w:rFonts w:cs="Times New Roman"/>
          <w:b/>
          <w:bCs/>
          <w:sz w:val="32"/>
          <w:rtl/>
        </w:rPr>
        <w:t xml:space="preserve"> </w:t>
      </w:r>
    </w:p>
    <w:tbl>
      <w:tblPr>
        <w:bidiVisual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591"/>
        <w:gridCol w:w="1440"/>
        <w:gridCol w:w="2970"/>
        <w:gridCol w:w="1607"/>
        <w:gridCol w:w="3812"/>
      </w:tblGrid>
      <w:tr w:rsidR="00615DF0" w14:paraId="39B89C20" w14:textId="77777777" w:rsidTr="00603F65">
        <w:trPr>
          <w:cantSplit/>
          <w:trHeight w:val="432"/>
          <w:jc w:val="center"/>
        </w:trPr>
        <w:tc>
          <w:tcPr>
            <w:tcW w:w="284" w:type="pct"/>
            <w:tcBorders>
              <w:top w:val="thinThickSmallGap" w:sz="24" w:space="0" w:color="000000"/>
              <w:left w:val="thinThickSmallGap" w:sz="24" w:space="0" w:color="000000"/>
              <w:bottom w:val="thinThickSmallGap" w:sz="24" w:space="0" w:color="000000"/>
              <w:right w:val="single" w:sz="12" w:space="0" w:color="000000"/>
            </w:tcBorders>
            <w:shd w:val="clear" w:color="auto" w:fill="EAF1DD" w:themeFill="accent3" w:themeFillTint="33"/>
            <w:vAlign w:val="center"/>
          </w:tcPr>
          <w:p w14:paraId="5ADA0F00" w14:textId="77777777" w:rsidR="00615DF0" w:rsidRPr="00570DFC" w:rsidRDefault="00E17457" w:rsidP="00E65AFC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691" w:type="pct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single" w:sz="12" w:space="0" w:color="000000"/>
            </w:tcBorders>
            <w:shd w:val="clear" w:color="auto" w:fill="EAF1DD" w:themeFill="accent3" w:themeFillTint="33"/>
            <w:vAlign w:val="center"/>
          </w:tcPr>
          <w:p w14:paraId="7A7E548E" w14:textId="77777777" w:rsidR="00615DF0" w:rsidRPr="00570DFC" w:rsidRDefault="00E17457" w:rsidP="00E65AFC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رقم ثلاثى</w:t>
            </w:r>
          </w:p>
        </w:tc>
        <w:tc>
          <w:tcPr>
            <w:tcW w:w="1425" w:type="pct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single" w:sz="12" w:space="0" w:color="000000"/>
            </w:tcBorders>
            <w:shd w:val="clear" w:color="auto" w:fill="EAF1DD" w:themeFill="accent3" w:themeFillTint="33"/>
            <w:vAlign w:val="center"/>
          </w:tcPr>
          <w:p w14:paraId="5B7EB875" w14:textId="77777777" w:rsidR="00615DF0" w:rsidRPr="00570DFC" w:rsidRDefault="00E17457" w:rsidP="00E65AFC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الاســـــــــــم</w:t>
            </w:r>
          </w:p>
        </w:tc>
        <w:tc>
          <w:tcPr>
            <w:tcW w:w="771" w:type="pct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single" w:sz="12" w:space="0" w:color="000000"/>
            </w:tcBorders>
            <w:shd w:val="clear" w:color="auto" w:fill="EAF1DD" w:themeFill="accent3" w:themeFillTint="33"/>
            <w:vAlign w:val="center"/>
          </w:tcPr>
          <w:p w14:paraId="2777377F" w14:textId="77777777" w:rsidR="00615DF0" w:rsidRPr="00570DFC" w:rsidRDefault="00E17457" w:rsidP="00E65AFC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المؤهل</w:t>
            </w:r>
          </w:p>
        </w:tc>
        <w:tc>
          <w:tcPr>
            <w:tcW w:w="1829" w:type="pct"/>
            <w:tcBorders>
              <w:top w:val="thinThickSmallGap" w:sz="24" w:space="0" w:color="000000"/>
              <w:left w:val="single" w:sz="12" w:space="0" w:color="000000"/>
              <w:bottom w:val="thinThickSmallGap" w:sz="24" w:space="0" w:color="000000"/>
              <w:right w:val="thinThickSmallGap" w:sz="24" w:space="0" w:color="000000"/>
            </w:tcBorders>
            <w:shd w:val="clear" w:color="auto" w:fill="EAF1DD" w:themeFill="accent3" w:themeFillTint="33"/>
            <w:vAlign w:val="center"/>
          </w:tcPr>
          <w:p w14:paraId="2398D88F" w14:textId="77777777" w:rsidR="00615DF0" w:rsidRPr="00570DFC" w:rsidRDefault="00E17457" w:rsidP="00E65AFC">
            <w:pPr>
              <w:widowControl w:val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المطلوب</w:t>
            </w:r>
          </w:p>
        </w:tc>
      </w:tr>
      <w:tr w:rsidR="00615DF0" w14:paraId="49534BF3" w14:textId="77777777" w:rsidTr="00603F65">
        <w:trPr>
          <w:cantSplit/>
          <w:trHeight w:val="432"/>
          <w:jc w:val="center"/>
        </w:trPr>
        <w:tc>
          <w:tcPr>
            <w:tcW w:w="284" w:type="pct"/>
            <w:tcBorders>
              <w:top w:val="single" w:sz="12" w:space="0" w:color="000000"/>
              <w:left w:val="thinThickSmallGap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EAF1DD" w:themeFill="accent3" w:themeFillTint="33"/>
            <w:vAlign w:val="center"/>
          </w:tcPr>
          <w:p w14:paraId="7A4A379C" w14:textId="77777777" w:rsidR="00615DF0" w:rsidRPr="00570DFC" w:rsidRDefault="00E17457" w:rsidP="00E65AFC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{#</w:t>
            </w: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data</w:t>
            </w: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}{</w:t>
            </w: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index</w:t>
            </w: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</w:t>
            </w:r>
          </w:p>
        </w:tc>
        <w:tc>
          <w:tcPr>
            <w:tcW w:w="69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37AA1B" w14:textId="7EC71AC7" w:rsidR="00615DF0" w:rsidRPr="00570DFC" w:rsidRDefault="00E17457" w:rsidP="00BA6CBD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{</w:t>
            </w:r>
            <w:proofErr w:type="spellStart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tripleNo</w:t>
            </w:r>
            <w:proofErr w:type="spellEnd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}</w:t>
            </w:r>
          </w:p>
        </w:tc>
        <w:tc>
          <w:tcPr>
            <w:tcW w:w="142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8594D8" w14:textId="77777777" w:rsidR="00615DF0" w:rsidRPr="00570DFC" w:rsidRDefault="00E17457" w:rsidP="00E65AFC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{Name}</w:t>
            </w:r>
          </w:p>
        </w:tc>
        <w:tc>
          <w:tcPr>
            <w:tcW w:w="77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AE9A8" w14:textId="031B469F" w:rsidR="00615DF0" w:rsidRPr="00570DFC" w:rsidRDefault="00E17457" w:rsidP="00BA6CBD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</w:t>
            </w:r>
            <w:proofErr w:type="spellStart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KnowledgeLevel</w:t>
            </w:r>
            <w:proofErr w:type="spellEnd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829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thinThickSmallGap" w:sz="24" w:space="0" w:color="000000"/>
            </w:tcBorders>
            <w:shd w:val="clear" w:color="auto" w:fill="auto"/>
            <w:vAlign w:val="center"/>
          </w:tcPr>
          <w:p w14:paraId="3BF88D58" w14:textId="43094D86" w:rsidR="00615DF0" w:rsidRPr="00570DFC" w:rsidRDefault="00E17457" w:rsidP="00BA6CBD">
            <w:pPr>
              <w:widowControl w:val="0"/>
              <w:ind w:left="141" w:hanging="17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</w:t>
            </w:r>
            <w:proofErr w:type="spellStart"/>
            <w:proofErr w:type="gramStart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OfficerSoldierRecommendation</w:t>
            </w:r>
            <w:proofErr w:type="spellEnd"/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}</w:t>
            </w:r>
            <w:r w:rsidR="00EE2C3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 xml:space="preserve">  </w:t>
            </w:r>
            <w:r w:rsidR="00115B1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</w:t>
            </w:r>
            <w:proofErr w:type="spellStart"/>
            <w:proofErr w:type="gramEnd"/>
            <w:r w:rsidR="00115B10" w:rsidRPr="00115B1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weaponRecommendations</w:t>
            </w:r>
            <w:proofErr w:type="spellEnd"/>
            <w:r w:rsidR="00115B10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}</w:t>
            </w:r>
            <w:r w:rsidRPr="00570DFC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{/data}</w:t>
            </w:r>
          </w:p>
        </w:tc>
      </w:tr>
    </w:tbl>
    <w:p w14:paraId="1B958119" w14:textId="77777777" w:rsidR="00615DF0" w:rsidRDefault="00615DF0" w:rsidP="00E65AFC">
      <w:pPr>
        <w:jc w:val="center"/>
        <w:rPr>
          <w:rFonts w:cs="Times New Roman"/>
          <w:b/>
          <w:bCs/>
          <w:sz w:val="2"/>
          <w:szCs w:val="2"/>
          <w:lang w:eastAsia="en-US" w:bidi="ar-EG"/>
        </w:rPr>
      </w:pPr>
    </w:p>
    <w:p w14:paraId="51864B10" w14:textId="77777777" w:rsidR="00615DF0" w:rsidRDefault="00E17457" w:rsidP="00E65AFC">
      <w:pPr>
        <w:jc w:val="center"/>
        <w:rPr>
          <w:rFonts w:cs="Times New Roman"/>
          <w:b/>
          <w:bCs/>
          <w:sz w:val="20"/>
          <w:szCs w:val="20"/>
          <w:lang w:eastAsia="en-US" w:bidi="ar-EG"/>
        </w:rPr>
      </w:pPr>
      <w:r>
        <w:rPr>
          <w:rFonts w:cs="Times New Roman"/>
          <w:b/>
          <w:bCs/>
          <w:sz w:val="20"/>
          <w:szCs w:val="20"/>
          <w:rtl/>
          <w:lang w:eastAsia="en-US" w:bidi="ar-EG"/>
        </w:rPr>
        <w:t xml:space="preserve"> </w:t>
      </w:r>
    </w:p>
    <w:p w14:paraId="2350157D" w14:textId="718BDA64" w:rsidR="00580DC7" w:rsidRPr="00570DFC" w:rsidRDefault="00E17457" w:rsidP="00570DFC">
      <w:pPr>
        <w:jc w:val="center"/>
        <w:rPr>
          <w:rFonts w:cs="PT Bold Heading"/>
          <w:sz w:val="30"/>
          <w:szCs w:val="30"/>
          <w:lang w:bidi="ar-EG"/>
        </w:rPr>
      </w:pPr>
      <w:r>
        <w:rPr>
          <w:rFonts w:cs="PT Bold Heading"/>
          <w:sz w:val="30"/>
          <w:szCs w:val="30"/>
          <w:rtl/>
          <w:lang w:bidi="ar-EG"/>
        </w:rPr>
        <w:t xml:space="preserve">مع وافر التحيــة </w:t>
      </w:r>
      <w:r>
        <w:rPr>
          <w:rFonts w:cs="PT Bold Heading"/>
          <w:sz w:val="30"/>
          <w:szCs w:val="30"/>
          <w:rtl/>
        </w:rPr>
        <w:t>،،،</w:t>
      </w:r>
    </w:p>
    <w:p w14:paraId="24CDC373" w14:textId="77777777" w:rsidR="00580DC7" w:rsidRDefault="00580DC7" w:rsidP="00E65AFC">
      <w:pPr>
        <w:jc w:val="center"/>
        <w:rPr>
          <w:rFonts w:cs="PT Bold Heading"/>
          <w:sz w:val="32"/>
        </w:rPr>
      </w:pPr>
    </w:p>
    <w:p w14:paraId="4F35C5B6" w14:textId="5255132F" w:rsidR="00615DF0" w:rsidRDefault="00E17457" w:rsidP="00E65AFC">
      <w:pPr>
        <w:jc w:val="center"/>
        <w:rPr>
          <w:rFonts w:cs="PT Bold Heading"/>
          <w:sz w:val="32"/>
        </w:rPr>
      </w:pPr>
      <w:r>
        <w:rPr>
          <w:rFonts w:cs="PT Bold Heading"/>
          <w:noProof/>
          <w:sz w:val="32"/>
          <w:rtl/>
          <w:lang w:eastAsia="en-US"/>
        </w:rPr>
        <mc:AlternateContent>
          <mc:Choice Requires="wps">
            <w:drawing>
              <wp:anchor distT="4445" distB="0" distL="4445" distR="4445" simplePos="0" relativeHeight="2" behindDoc="0" locked="0" layoutInCell="0" allowOverlap="1" wp14:anchorId="0FBCA0D9" wp14:editId="527365F2">
                <wp:simplePos x="0" y="0"/>
                <wp:positionH relativeFrom="column">
                  <wp:posOffset>-23495</wp:posOffset>
                </wp:positionH>
                <wp:positionV relativeFrom="paragraph">
                  <wp:posOffset>322580</wp:posOffset>
                </wp:positionV>
                <wp:extent cx="2823845" cy="1193800"/>
                <wp:effectExtent l="0" t="0" r="0" b="762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120" cy="1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BFF632A" w14:textId="424AB5BC" w:rsidR="00615DF0" w:rsidRPr="00AD0076" w:rsidRDefault="00E17457" w:rsidP="002C0B7E">
                            <w:pPr>
                              <w:pStyle w:val="FrameContents"/>
                              <w:jc w:val="lowKashida"/>
                              <w:rPr>
                                <w:rFonts w:cs="PT Bold Heading"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AD0076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التوقيع (                                   )</w:t>
                            </w:r>
                            <w:r w:rsidRPr="00AD0076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  <w:t>عميد / حمدى محمود قرنى</w:t>
                            </w:r>
                            <w:r w:rsidRPr="00AD0076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  <w:t>رئـيس شعبة التنظيم والإدارة</w:t>
                            </w:r>
                            <w:r w:rsidRPr="00AD0076">
                              <w:rPr>
                                <w:rFonts w:cs="PT Bold Heading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A0D9" id="Text Box 2" o:spid="_x0000_s1026" style="position:absolute;left:0;text-align:left;margin-left:-1.85pt;margin-top:25.4pt;width:222.35pt;height:94pt;z-index:2;visibility:visible;mso-wrap-style:square;mso-wrap-distance-left:.35pt;mso-wrap-distance-top:.35pt;mso-wrap-distance-right:.3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" o:allowincell="f" stroked="f">
                <v:textbox>
                  <w:txbxContent>
                    <w:p w14:paraId="0BFF632A" w14:textId="424AB5BC" w:rsidR="00615DF0" w:rsidRPr="00AD0076" w:rsidRDefault="00E17457" w:rsidP="002C0B7E">
                      <w:pPr>
                        <w:pStyle w:val="FrameContents"/>
                        <w:jc w:val="lowKashida"/>
                        <w:rPr>
                          <w:rFonts w:cs="PT Bold Heading"/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AD0076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t>التوقيع (                                   )</w:t>
                      </w:r>
                      <w:r w:rsidRPr="00AD0076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br/>
                        <w:t>عميد / حمدى محمود قرنى</w:t>
                      </w:r>
                      <w:r w:rsidRPr="00AD0076">
                        <w:rPr>
                          <w:rFonts w:cs="PT Bold Heading"/>
                          <w:b/>
                          <w:bCs/>
                          <w:color w:val="000000"/>
                          <w:sz w:val="30"/>
                          <w:szCs w:val="30"/>
                          <w:rtl/>
                          <w:lang w:bidi="ar-EG"/>
                        </w:rPr>
                        <w:br/>
                        <w:t>رئـيس شعبة التنظيم والإدارة</w:t>
                      </w:r>
                      <w:r w:rsidRPr="00AD0076">
                        <w:rPr>
                          <w:rFonts w:cs="PT Bold Heading"/>
                          <w:b/>
                          <w:bCs/>
                          <w:color w:val="000000"/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5CEEB53A" w14:textId="77777777" w:rsidR="00615DF0" w:rsidRDefault="00615DF0" w:rsidP="00E65AFC">
      <w:pPr>
        <w:pStyle w:val="Heading2"/>
        <w:spacing w:before="240"/>
        <w:jc w:val="left"/>
        <w:rPr>
          <w:sz w:val="20"/>
          <w:szCs w:val="20"/>
          <w:lang w:bidi="ar-EG"/>
        </w:rPr>
      </w:pPr>
    </w:p>
    <w:p w14:paraId="4CAB514E" w14:textId="77777777" w:rsidR="00615DF0" w:rsidRDefault="00615DF0" w:rsidP="00E65AFC">
      <w:pPr>
        <w:pStyle w:val="Heading2"/>
        <w:spacing w:before="240"/>
        <w:jc w:val="left"/>
        <w:rPr>
          <w:sz w:val="20"/>
          <w:szCs w:val="20"/>
        </w:rPr>
      </w:pPr>
    </w:p>
    <w:p w14:paraId="635AF201" w14:textId="77777777" w:rsidR="00615DF0" w:rsidRDefault="00615DF0" w:rsidP="00E65AFC">
      <w:pPr>
        <w:pStyle w:val="Heading2"/>
        <w:spacing w:before="240"/>
        <w:jc w:val="left"/>
        <w:rPr>
          <w:sz w:val="20"/>
          <w:szCs w:val="20"/>
        </w:rPr>
      </w:pPr>
    </w:p>
    <w:p w14:paraId="7B693FAC" w14:textId="77777777" w:rsidR="00615DF0" w:rsidRDefault="00615DF0" w:rsidP="00E65AFC">
      <w:pPr>
        <w:rPr>
          <w:b/>
          <w:bCs/>
          <w:sz w:val="24"/>
          <w:szCs w:val="24"/>
          <w:lang w:bidi="ar-EG"/>
        </w:rPr>
      </w:pPr>
    </w:p>
    <w:sectPr w:rsidR="00615DF0">
      <w:headerReference w:type="default" r:id="rId7"/>
      <w:pgSz w:w="11906" w:h="16838"/>
      <w:pgMar w:top="861" w:right="851" w:bottom="566" w:left="851" w:header="10" w:footer="0" w:gutter="0"/>
      <w:pgBorders>
        <w:top w:val="single" w:sz="4" w:space="0" w:color="000000"/>
        <w:left w:val="single" w:sz="4" w:space="22" w:color="000000"/>
        <w:bottom w:val="single" w:sz="4" w:space="8" w:color="000000"/>
        <w:right w:val="single" w:sz="4" w:space="22" w:color="000000"/>
      </w:pgBorders>
      <w:cols w:space="720"/>
      <w:formProt w:val="0"/>
      <w:bidi/>
      <w:docGrid w:linePitch="1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2AB37" w14:textId="77777777" w:rsidR="00C43537" w:rsidRDefault="00C43537">
      <w:r>
        <w:separator/>
      </w:r>
    </w:p>
  </w:endnote>
  <w:endnote w:type="continuationSeparator" w:id="0">
    <w:p w14:paraId="40E1837E" w14:textId="77777777" w:rsidR="00C43537" w:rsidRDefault="00C4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725C" w14:textId="77777777" w:rsidR="00C43537" w:rsidRDefault="00C43537">
      <w:r>
        <w:separator/>
      </w:r>
    </w:p>
  </w:footnote>
  <w:footnote w:type="continuationSeparator" w:id="0">
    <w:p w14:paraId="1CAB05F5" w14:textId="77777777" w:rsidR="00C43537" w:rsidRDefault="00C43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23AA" w14:textId="77777777" w:rsidR="00615DF0" w:rsidRDefault="00E17457">
    <w:pPr>
      <w:pStyle w:val="Header"/>
      <w:tabs>
        <w:tab w:val="clear" w:pos="4153"/>
        <w:tab w:val="clear" w:pos="8306"/>
        <w:tab w:val="left" w:pos="1186"/>
      </w:tabs>
      <w:rPr>
        <w:sz w:val="4"/>
        <w:szCs w:val="8"/>
      </w:rPr>
    </w:pPr>
    <w:r>
      <w:rPr>
        <w:sz w:val="4"/>
        <w:szCs w:val="8"/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51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F0"/>
    <w:rsid w:val="000614B6"/>
    <w:rsid w:val="00115B10"/>
    <w:rsid w:val="002C0B7E"/>
    <w:rsid w:val="0033620D"/>
    <w:rsid w:val="003742B2"/>
    <w:rsid w:val="00570DFC"/>
    <w:rsid w:val="00580DC7"/>
    <w:rsid w:val="00603F65"/>
    <w:rsid w:val="00615DF0"/>
    <w:rsid w:val="006665C5"/>
    <w:rsid w:val="00693FC5"/>
    <w:rsid w:val="008105FA"/>
    <w:rsid w:val="00A64D6D"/>
    <w:rsid w:val="00AD0076"/>
    <w:rsid w:val="00B77578"/>
    <w:rsid w:val="00BA6CBD"/>
    <w:rsid w:val="00C43537"/>
    <w:rsid w:val="00C662B1"/>
    <w:rsid w:val="00C77858"/>
    <w:rsid w:val="00D61F24"/>
    <w:rsid w:val="00E17457"/>
    <w:rsid w:val="00E65AFC"/>
    <w:rsid w:val="00E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1347"/>
  <w15:docId w15:val="{627D3A3F-9AEC-4EE8-A84D-661A280F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00"/>
    <w:pPr>
      <w:bidi/>
    </w:pPr>
    <w:rPr>
      <w:rFonts w:cs="Arabic Transparent"/>
      <w:sz w:val="28"/>
      <w:szCs w:val="3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15D7F"/>
    <w:pPr>
      <w:keepNext/>
      <w:jc w:val="center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qFormat/>
    <w:rsid w:val="00615D7F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615D7F"/>
    <w:pPr>
      <w:keepNext/>
      <w:jc w:val="center"/>
      <w:outlineLvl w:val="2"/>
    </w:pPr>
    <w:rPr>
      <w:b/>
      <w:bCs/>
      <w:sz w:val="24"/>
      <w:szCs w:val="22"/>
    </w:rPr>
  </w:style>
  <w:style w:type="paragraph" w:styleId="Heading4">
    <w:name w:val="heading 4"/>
    <w:basedOn w:val="Normal"/>
    <w:next w:val="Normal"/>
    <w:qFormat/>
    <w:rsid w:val="00615D7F"/>
    <w:pPr>
      <w:keepNext/>
      <w:jc w:val="center"/>
      <w:outlineLvl w:val="3"/>
    </w:pPr>
    <w:rPr>
      <w:b/>
      <w:bCs/>
      <w:sz w:val="24"/>
      <w:szCs w:val="18"/>
    </w:rPr>
  </w:style>
  <w:style w:type="paragraph" w:styleId="Heading5">
    <w:name w:val="heading 5"/>
    <w:basedOn w:val="Normal"/>
    <w:next w:val="Normal"/>
    <w:qFormat/>
    <w:rsid w:val="00615D7F"/>
    <w:pPr>
      <w:keepNext/>
      <w:spacing w:line="360" w:lineRule="auto"/>
      <w:jc w:val="center"/>
      <w:outlineLvl w:val="4"/>
    </w:pPr>
    <w:rPr>
      <w:b/>
      <w:bCs/>
      <w:sz w:val="32"/>
      <w:szCs w:val="30"/>
    </w:rPr>
  </w:style>
  <w:style w:type="paragraph" w:styleId="Heading6">
    <w:name w:val="heading 6"/>
    <w:basedOn w:val="Normal"/>
    <w:next w:val="Normal"/>
    <w:qFormat/>
    <w:rsid w:val="00615D7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15D7F"/>
    <w:pPr>
      <w:keepNext/>
      <w:spacing w:line="360" w:lineRule="auto"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15D7F"/>
    <w:pPr>
      <w:keepNext/>
      <w:spacing w:line="360" w:lineRule="auto"/>
      <w:jc w:val="center"/>
      <w:outlineLvl w:val="7"/>
    </w:pPr>
    <w:rPr>
      <w:b/>
      <w:bCs/>
      <w:szCs w:val="20"/>
    </w:rPr>
  </w:style>
  <w:style w:type="paragraph" w:styleId="Heading9">
    <w:name w:val="heading 9"/>
    <w:basedOn w:val="Normal"/>
    <w:next w:val="Normal"/>
    <w:qFormat/>
    <w:rsid w:val="00615D7F"/>
    <w:pPr>
      <w:keepNext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4CDE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link w:val="Heading2"/>
    <w:qFormat/>
    <w:rsid w:val="00490795"/>
    <w:rPr>
      <w:rFonts w:cs="Arabic Transparent"/>
      <w:b/>
      <w:bCs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qFormat/>
    <w:rsid w:val="00587891"/>
    <w:rPr>
      <w:rFonts w:cs="Arabic Transparent"/>
      <w:b/>
      <w:bCs/>
      <w:sz w:val="28"/>
      <w:szCs w:val="22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Cs w:val="28"/>
    </w:rPr>
  </w:style>
  <w:style w:type="paragraph" w:styleId="BodyText">
    <w:name w:val="Body Text"/>
    <w:basedOn w:val="Normal"/>
    <w:rsid w:val="00615D7F"/>
    <w:pPr>
      <w:spacing w:line="360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2">
    <w:name w:val="Body Text 2"/>
    <w:basedOn w:val="Normal"/>
    <w:qFormat/>
    <w:rsid w:val="00615D7F"/>
    <w:pPr>
      <w:spacing w:line="360" w:lineRule="auto"/>
    </w:pPr>
  </w:style>
  <w:style w:type="paragraph" w:styleId="BodyText3">
    <w:name w:val="Body Text 3"/>
    <w:basedOn w:val="Normal"/>
    <w:qFormat/>
    <w:rsid w:val="00615D7F"/>
    <w:pPr>
      <w:jc w:val="center"/>
    </w:pPr>
    <w:rPr>
      <w:b/>
      <w:bCs/>
      <w:sz w:val="32"/>
    </w:rPr>
  </w:style>
  <w:style w:type="paragraph" w:styleId="Title">
    <w:name w:val="Title"/>
    <w:basedOn w:val="Normal"/>
    <w:qFormat/>
    <w:rsid w:val="00615D7F"/>
    <w:pPr>
      <w:ind w:right="6500"/>
      <w:jc w:val="center"/>
    </w:pPr>
    <w:rPr>
      <w:b/>
      <w:bCs/>
      <w:szCs w:val="30"/>
    </w:rPr>
  </w:style>
  <w:style w:type="paragraph" w:styleId="NormalWeb">
    <w:name w:val="Normal (Web)"/>
    <w:basedOn w:val="Normal"/>
    <w:qFormat/>
    <w:rsid w:val="00D42756"/>
    <w:pPr>
      <w:bidi w:val="0"/>
      <w:spacing w:beforeAutospacing="1" w:afterAutospacing="1"/>
    </w:pPr>
    <w:rPr>
      <w:rFonts w:cs="Times New Roman"/>
      <w:sz w:val="24"/>
      <w:szCs w:val="24"/>
      <w:lang w:eastAsia="en-US" w:bidi="ar-EG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7F00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F00FC"/>
    <w:pPr>
      <w:tabs>
        <w:tab w:val="center" w:pos="4153"/>
        <w:tab w:val="right" w:pos="8306"/>
      </w:tabs>
    </w:pPr>
  </w:style>
  <w:style w:type="paragraph" w:customStyle="1" w:styleId="Normal11pt">
    <w:name w:val="Normal + 11 pt"/>
    <w:basedOn w:val="Normal"/>
    <w:qFormat/>
    <w:rsid w:val="008A2BD8"/>
    <w:pPr>
      <w:bidi w:val="0"/>
      <w:spacing w:line="360" w:lineRule="auto"/>
      <w:jc w:val="right"/>
    </w:pPr>
    <w:rPr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42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44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543EA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9708F-6E08-40E4-B07B-0B079A0C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وزارة الدفاع</vt:lpstr>
    </vt:vector>
  </TitlesOfParts>
  <Company>Armed Forces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الدفاع</dc:title>
  <dc:subject/>
  <dc:creator>Haras Hodood</dc:creator>
  <dc:description/>
  <cp:lastModifiedBy>Mohamed Aziz</cp:lastModifiedBy>
  <cp:revision>897</cp:revision>
  <cp:lastPrinted>2022-04-06T08:21:00Z</cp:lastPrinted>
  <dcterms:created xsi:type="dcterms:W3CDTF">2020-09-26T08:51:00Z</dcterms:created>
  <dcterms:modified xsi:type="dcterms:W3CDTF">2022-09-04T05:59:00Z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-184630018</vt:i4>
  </property>
</Properties>
</file>