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24-10-2024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pude mandar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correos y notificaciones desde la página web, pero investigue mas cómo poder aplicarlo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detalles en la página web y móvil.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He tenido problemas para mandar correos y notificaciones desde la página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Modifique la barra de búsqueda para que redirija a info-animales en el apartado niño.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apartado de info-animal para que sea más simple en el apartado niño.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 por el momento.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 la navegación en el menú y páginas.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diseño de la aplicación móvil.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Corregir temas de vistas y diseño.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Volver a grabar audios para la aplicación y hacerlos de mejor calidad.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KebOvmJc9QA7YRDntFTP0m0XXA==">CgMxLjA4AHIhMUVJaHZNVS1Cd05zR0JSVzZBNVIzQ3NpWWV1bEloTDRp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