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Termine para mandar la imagen del qr generado mediante el correo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e intentar implementar el envío de notificaciones mediante la página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falta de conocimientos para el envío de las notificaciones.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Cambié las tonalidades de la aplicación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Simplificar el perfil de niño,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mejorar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Quitar campos de ciudad y comuna en formulario OIRS.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diagramas de actividad.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informe de avance.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eXixh0GhuwAl2OyXgxyHX/aTw==">CgMxLjA4AHIhMTcyTmNuMEVQeTQwZGZYUHJUcEpLRnJDc3g4MHJ5Z2Vi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