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3214" w14:textId="77777777" w:rsidR="00AE76A0" w:rsidRDefault="00000000">
      <w:pPr>
        <w:spacing w:before="600" w:after="100"/>
        <w:jc w:val="center"/>
      </w:pPr>
      <w:proofErr w:type="spellStart"/>
      <w:r>
        <w:rPr>
          <w:b/>
          <w:bCs/>
          <w:color w:val="1E3A8A"/>
          <w:sz w:val="56"/>
          <w:szCs w:val="56"/>
        </w:rPr>
        <w:t>InterviewAI</w:t>
      </w:r>
      <w:proofErr w:type="spellEnd"/>
    </w:p>
    <w:p w14:paraId="18BDF313" w14:textId="77777777" w:rsidR="00AE76A0" w:rsidRDefault="00000000">
      <w:pPr>
        <w:spacing w:after="400"/>
        <w:jc w:val="center"/>
      </w:pPr>
      <w:r>
        <w:rPr>
          <w:i/>
          <w:iCs/>
          <w:color w:val="0891B2"/>
          <w:sz w:val="26"/>
          <w:szCs w:val="26"/>
        </w:rPr>
        <w:t>AI-Powered Interview Simulator — Business Model Canvas &amp; Project Overview</w:t>
      </w:r>
    </w:p>
    <w:p w14:paraId="4A22D028" w14:textId="77777777" w:rsidR="00AE76A0" w:rsidRDefault="00000000">
      <w:pPr>
        <w:spacing w:after="60"/>
        <w:jc w:val="center"/>
      </w:pPr>
      <w:r>
        <w:rPr>
          <w:b/>
          <w:bCs/>
        </w:rPr>
        <w:t>Team: The Angels</w:t>
      </w:r>
    </w:p>
    <w:p w14:paraId="34986779" w14:textId="77777777" w:rsidR="00AE76A0" w:rsidRDefault="00000000">
      <w:pPr>
        <w:spacing w:after="60"/>
        <w:jc w:val="center"/>
      </w:pPr>
      <w:r>
        <w:t>Team Leader: Peter Maged</w:t>
      </w:r>
    </w:p>
    <w:p w14:paraId="3520ABC7" w14:textId="59C689AB" w:rsidR="00AE76A0" w:rsidRDefault="00000000" w:rsidP="00B64A5B">
      <w:pPr>
        <w:spacing w:after="60"/>
        <w:jc w:val="center"/>
      </w:pPr>
      <w:r>
        <w:t>Track: AI &amp; Intelligent Systems</w:t>
      </w:r>
      <w:r w:rsidR="00B64A5B">
        <w:rPr>
          <w:rFonts w:hint="cs"/>
          <w:rtl/>
        </w:rPr>
        <w:t xml:space="preserve"> </w:t>
      </w:r>
      <w:r>
        <w:t>2026</w:t>
      </w:r>
    </w:p>
    <w:p w14:paraId="416ABB06" w14:textId="77777777" w:rsidR="00AE76A0" w:rsidRDefault="00000000">
      <w:pPr>
        <w:pStyle w:val="Heading1"/>
        <w:spacing w:before="320" w:after="160"/>
      </w:pPr>
      <w:r>
        <w:rPr>
          <w:b/>
          <w:bCs/>
          <w:color w:val="1E3A8A"/>
        </w:rPr>
        <w:t>1. Executive Summary</w:t>
      </w:r>
    </w:p>
    <w:p w14:paraId="3695A4D4" w14:textId="77777777" w:rsidR="00AE76A0" w:rsidRDefault="00000000">
      <w:pPr>
        <w:spacing w:after="120"/>
      </w:pPr>
      <w:r>
        <w:t xml:space="preserve">Many job candidates never get enough realistic interview practice or personalized feedback before the interviews that decide their careers. </w:t>
      </w:r>
      <w:proofErr w:type="spellStart"/>
      <w:r>
        <w:t>InterviewAI</w:t>
      </w:r>
      <w:proofErr w:type="spellEnd"/>
      <w:r>
        <w:t xml:space="preserve"> is an AI-powered platform that simulates a real, adaptive job interview: it asks context-aware questions grounded in the candidate's resume and target job description, transcribes spoken or typed answers, evaluates them against criteria appropriate to the question type, analyzes speaking pace, filler words, and on-device body language, and returns a detailed, actionable improvement report — closer to a real interview and a real coach than a static question list or a generic chatbot.</w:t>
      </w:r>
    </w:p>
    <w:p w14:paraId="25E13614" w14:textId="77777777" w:rsidR="00AE76A0" w:rsidRDefault="00000000">
      <w:pPr>
        <w:spacing w:after="120"/>
      </w:pPr>
      <w:r>
        <w:t xml:space="preserve">The product is built on Next.js and deployed on </w:t>
      </w:r>
      <w:proofErr w:type="spellStart"/>
      <w:r>
        <w:t>Vercel</w:t>
      </w:r>
      <w:proofErr w:type="spellEnd"/>
      <w:r>
        <w:t>, uses PostgreSQL (Neon) via Prisma for data, Clerk for authentication, and Google's Gemini API to power question generation, answer evaluation, and final reporting.</w:t>
      </w:r>
    </w:p>
    <w:p w14:paraId="4BE467AB" w14:textId="77777777" w:rsidR="00AE76A0" w:rsidRDefault="00000000">
      <w:pPr>
        <w:pStyle w:val="Heading1"/>
        <w:spacing w:before="320" w:after="160"/>
      </w:pPr>
      <w:r>
        <w:rPr>
          <w:b/>
          <w:bCs/>
          <w:color w:val="1E3A8A"/>
        </w:rPr>
        <w:t>2. Problem</w:t>
      </w:r>
    </w:p>
    <w:p w14:paraId="1469F320" w14:textId="77777777" w:rsidR="00AE76A0" w:rsidRDefault="00000000">
      <w:pPr>
        <w:pStyle w:val="ListParagraph"/>
        <w:numPr>
          <w:ilvl w:val="0"/>
          <w:numId w:val="1"/>
        </w:numPr>
        <w:spacing w:after="80"/>
      </w:pPr>
      <w:r>
        <w:t>Most candidates rehearse alone, with no realistic simulation of interview pressure or interaction.</w:t>
      </w:r>
    </w:p>
    <w:p w14:paraId="3FA0CA99" w14:textId="77777777" w:rsidR="00AE76A0" w:rsidRDefault="00000000">
      <w:pPr>
        <w:pStyle w:val="ListParagraph"/>
        <w:numPr>
          <w:ilvl w:val="0"/>
          <w:numId w:val="1"/>
        </w:numPr>
        <w:spacing w:after="80"/>
      </w:pPr>
      <w:r>
        <w:t xml:space="preserve">Generic question lists don't adapt to what the candidate </w:t>
      </w:r>
      <w:proofErr w:type="gramStart"/>
      <w:r>
        <w:t>actually says</w:t>
      </w:r>
      <w:proofErr w:type="gramEnd"/>
      <w:r>
        <w:t>, so practice doesn't build real interview reflexes.</w:t>
      </w:r>
    </w:p>
    <w:p w14:paraId="16891D5C" w14:textId="77777777" w:rsidR="00AE76A0" w:rsidRDefault="00000000">
      <w:pPr>
        <w:pStyle w:val="ListParagraph"/>
        <w:numPr>
          <w:ilvl w:val="0"/>
          <w:numId w:val="1"/>
        </w:numPr>
        <w:spacing w:after="80"/>
      </w:pPr>
      <w:r>
        <w:t>Human mock interviews are valuable but expensive, hard to schedule, and not always available in the candidate's preferred language.</w:t>
      </w:r>
    </w:p>
    <w:p w14:paraId="74663645" w14:textId="0F5C4B4B" w:rsidR="00AE76A0" w:rsidRDefault="00000000" w:rsidP="00B64A5B">
      <w:pPr>
        <w:pStyle w:val="ListParagraph"/>
        <w:numPr>
          <w:ilvl w:val="0"/>
          <w:numId w:val="1"/>
        </w:numPr>
        <w:spacing w:after="80"/>
      </w:pPr>
      <w:r>
        <w:t xml:space="preserve">Feedback, when available at all, is often a single vague score with no explanation of what to </w:t>
      </w:r>
      <w:proofErr w:type="gramStart"/>
      <w:r>
        <w:t>actually change</w:t>
      </w:r>
      <w:proofErr w:type="gramEnd"/>
      <w:r>
        <w:t>.</w:t>
      </w:r>
      <w:r w:rsidRPr="00B64A5B">
        <w:rPr>
          <w:b/>
          <w:bCs/>
          <w:color w:val="1E3A8A"/>
        </w:rPr>
        <w:t>3. Solution</w:t>
      </w:r>
    </w:p>
    <w:p w14:paraId="103CFA11" w14:textId="77777777" w:rsidR="00AE76A0" w:rsidRDefault="00000000">
      <w:pPr>
        <w:pStyle w:val="ListParagraph"/>
        <w:numPr>
          <w:ilvl w:val="0"/>
          <w:numId w:val="1"/>
        </w:numPr>
        <w:spacing w:after="80"/>
      </w:pPr>
      <w:r>
        <w:t>An adaptive AI interviewer that asks one question at a time and generates realistic follow-ups based on the candidate's own answers.</w:t>
      </w:r>
    </w:p>
    <w:p w14:paraId="0E52218A" w14:textId="77777777" w:rsidR="00AE76A0" w:rsidRDefault="00000000">
      <w:pPr>
        <w:pStyle w:val="ListParagraph"/>
        <w:numPr>
          <w:ilvl w:val="0"/>
          <w:numId w:val="1"/>
        </w:numPr>
        <w:spacing w:after="80"/>
      </w:pPr>
      <w:r>
        <w:t>Resume and job-description upload (PDF, DOCX, or text) so questions are grounded in the candidate's real experience and the specific role.</w:t>
      </w:r>
    </w:p>
    <w:p w14:paraId="7FDD69EB" w14:textId="77777777" w:rsidR="00AE76A0" w:rsidRDefault="00000000">
      <w:pPr>
        <w:pStyle w:val="ListParagraph"/>
        <w:numPr>
          <w:ilvl w:val="0"/>
          <w:numId w:val="1"/>
        </w:numPr>
        <w:spacing w:after="80"/>
      </w:pPr>
      <w:r>
        <w:t>Voice or typed answers, live transcription, and speech-pace/filler-word analysis.</w:t>
      </w:r>
    </w:p>
    <w:p w14:paraId="6C3564D0" w14:textId="77777777" w:rsidR="00AE76A0" w:rsidRDefault="00000000">
      <w:pPr>
        <w:pStyle w:val="ListParagraph"/>
        <w:numPr>
          <w:ilvl w:val="0"/>
          <w:numId w:val="1"/>
        </w:numPr>
        <w:spacing w:after="80"/>
      </w:pPr>
      <w:r>
        <w:t xml:space="preserve">On-device, privacy-preserving body-language analysis (eye contact, posture, </w:t>
      </w:r>
      <w:proofErr w:type="gramStart"/>
      <w:r>
        <w:t>expression) —</w:t>
      </w:r>
      <w:proofErr w:type="gramEnd"/>
      <w:r>
        <w:t xml:space="preserve"> no camera frames ever leave the browser.</w:t>
      </w:r>
    </w:p>
    <w:p w14:paraId="576976EC" w14:textId="77777777" w:rsidR="00AE76A0" w:rsidRDefault="00000000">
      <w:pPr>
        <w:pStyle w:val="ListParagraph"/>
        <w:numPr>
          <w:ilvl w:val="0"/>
          <w:numId w:val="1"/>
        </w:numPr>
        <w:spacing w:after="80"/>
      </w:pPr>
      <w:r>
        <w:t>Per-answer AI evaluation with concrete strengths, weaknesses, suggestions, a STAR-method check, and a rewritten model answer.</w:t>
      </w:r>
    </w:p>
    <w:p w14:paraId="04042337" w14:textId="77777777" w:rsidR="00AE76A0" w:rsidRDefault="00000000">
      <w:pPr>
        <w:pStyle w:val="ListParagraph"/>
        <w:numPr>
          <w:ilvl w:val="0"/>
          <w:numId w:val="1"/>
        </w:numPr>
        <w:spacing w:after="80"/>
      </w:pPr>
      <w:r>
        <w:t>A full performance report with a skill radar, an answer-by-answer breakdown, and a personalized practice plan.</w:t>
      </w:r>
    </w:p>
    <w:p w14:paraId="2DC7A28A" w14:textId="77777777" w:rsidR="00AE76A0" w:rsidRDefault="00000000">
      <w:pPr>
        <w:pStyle w:val="Heading1"/>
        <w:spacing w:before="320" w:after="160"/>
      </w:pPr>
      <w:r>
        <w:rPr>
          <w:b/>
          <w:bCs/>
          <w:color w:val="1E3A8A"/>
        </w:rPr>
        <w:lastRenderedPageBreak/>
        <w:t>4. Target Users &amp; Market</w:t>
      </w:r>
    </w:p>
    <w:p w14:paraId="5EB34C64" w14:textId="77777777" w:rsidR="00AE76A0" w:rsidRDefault="00000000">
      <w:pPr>
        <w:spacing w:after="100"/>
      </w:pPr>
      <w:r>
        <w:rPr>
          <w:b/>
          <w:bCs/>
        </w:rPr>
        <w:t xml:space="preserve">Primary users: </w:t>
      </w:r>
      <w:r>
        <w:t>Students, fresh graduates, job seekers, developers, and professionals preparing for HR, behavioral, or technical interviews.</w:t>
      </w:r>
    </w:p>
    <w:p w14:paraId="06912DDF" w14:textId="353B11CE" w:rsidR="00AE76A0" w:rsidRDefault="00000000" w:rsidP="00B64A5B">
      <w:pPr>
        <w:spacing w:after="100"/>
      </w:pPr>
      <w:r>
        <w:rPr>
          <w:b/>
          <w:bCs/>
        </w:rPr>
        <w:t xml:space="preserve">Target market: </w:t>
      </w:r>
      <w:r>
        <w:t>Job seekers in Egypt and the MENA region first, extending globally — especially candidates pursuing technology and software-related roles, and institutions (universities, bootcamps, career centers) that prepare them.</w:t>
      </w:r>
    </w:p>
    <w:p w14:paraId="0A997312" w14:textId="77777777" w:rsidR="00AE76A0" w:rsidRDefault="00000000">
      <w:pPr>
        <w:pStyle w:val="Heading1"/>
        <w:spacing w:before="320" w:after="160"/>
      </w:pPr>
      <w:r>
        <w:rPr>
          <w:b/>
          <w:bCs/>
          <w:color w:val="1E3A8A"/>
        </w:rPr>
        <w:t>5. Business Model Canvas</w:t>
      </w:r>
    </w:p>
    <w:p w14:paraId="3BE02FB6" w14:textId="77777777" w:rsidR="00AE76A0" w:rsidRDefault="00000000">
      <w:pPr>
        <w:spacing w:after="120"/>
      </w:pPr>
      <w:r>
        <w:t xml:space="preserve">The canvas below summarizes how </w:t>
      </w:r>
      <w:proofErr w:type="spellStart"/>
      <w:r>
        <w:t>InterviewAI</w:t>
      </w:r>
      <w:proofErr w:type="spellEnd"/>
      <w:r>
        <w:t xml:space="preserve"> creates, delivers, and captures value.</w:t>
      </w:r>
    </w:p>
    <w:p w14:paraId="22933F79" w14:textId="77777777" w:rsidR="00AE76A0" w:rsidRDefault="00AE76A0">
      <w:pPr>
        <w:spacing w:after="160"/>
      </w:pPr>
    </w:p>
    <w:tbl>
      <w:tblPr>
        <w:tblW w:w="5000" w:type="pct"/>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left w:w="10" w:type="dxa"/>
          <w:right w:w="10" w:type="dxa"/>
        </w:tblCellMar>
        <w:tblLook w:val="04A0" w:firstRow="1" w:lastRow="0" w:firstColumn="1" w:lastColumn="0" w:noHBand="0" w:noVBand="1"/>
      </w:tblPr>
      <w:tblGrid>
        <w:gridCol w:w="1975"/>
        <w:gridCol w:w="1568"/>
        <w:gridCol w:w="2035"/>
        <w:gridCol w:w="1683"/>
        <w:gridCol w:w="1755"/>
      </w:tblGrid>
      <w:tr w:rsidR="00AE76A0" w14:paraId="1F8BC10C" w14:textId="77777777">
        <w:tblPrEx>
          <w:tblCellMar>
            <w:top w:w="0" w:type="dxa"/>
            <w:bottom w:w="0" w:type="dxa"/>
          </w:tblCellMar>
        </w:tblPrEx>
        <w:tc>
          <w:tcPr>
            <w:tcW w:w="1000" w:type="pct"/>
            <w:vMerge w:val="restart"/>
            <w:shd w:val="clear" w:color="auto" w:fill="EFF6FF"/>
            <w:tcMar>
              <w:top w:w="100" w:type="dxa"/>
              <w:left w:w="100" w:type="dxa"/>
              <w:bottom w:w="100" w:type="dxa"/>
              <w:right w:w="100" w:type="dxa"/>
            </w:tcMar>
          </w:tcPr>
          <w:p w14:paraId="05F6BD15" w14:textId="77777777" w:rsidR="00AE76A0" w:rsidRDefault="00000000">
            <w:pPr>
              <w:spacing w:after="80"/>
            </w:pPr>
            <w:r>
              <w:rPr>
                <w:b/>
                <w:bCs/>
                <w:color w:val="1E3A8A"/>
                <w:sz w:val="19"/>
                <w:szCs w:val="19"/>
              </w:rPr>
              <w:t>Key Partners</w:t>
            </w:r>
          </w:p>
          <w:p w14:paraId="65C083FA" w14:textId="77777777" w:rsidR="00AE76A0" w:rsidRDefault="00000000">
            <w:pPr>
              <w:pStyle w:val="ListParagraph"/>
              <w:numPr>
                <w:ilvl w:val="0"/>
                <w:numId w:val="1"/>
              </w:numPr>
              <w:spacing w:after="40"/>
            </w:pPr>
            <w:r>
              <w:rPr>
                <w:sz w:val="17"/>
                <w:szCs w:val="17"/>
              </w:rPr>
              <w:t>Google (Gemini API — core AI infrastructure)</w:t>
            </w:r>
          </w:p>
          <w:p w14:paraId="2593F440" w14:textId="77777777" w:rsidR="00AE76A0" w:rsidRDefault="00000000">
            <w:pPr>
              <w:pStyle w:val="ListParagraph"/>
              <w:numPr>
                <w:ilvl w:val="0"/>
                <w:numId w:val="1"/>
              </w:numPr>
              <w:spacing w:after="40"/>
            </w:pPr>
            <w:r>
              <w:rPr>
                <w:sz w:val="17"/>
                <w:szCs w:val="17"/>
              </w:rPr>
              <w:t>Neon (managed PostgreSQL hosting)</w:t>
            </w:r>
          </w:p>
          <w:p w14:paraId="380DFA57" w14:textId="77777777" w:rsidR="00AE76A0" w:rsidRDefault="00000000">
            <w:pPr>
              <w:pStyle w:val="ListParagraph"/>
              <w:numPr>
                <w:ilvl w:val="0"/>
                <w:numId w:val="1"/>
              </w:numPr>
              <w:spacing w:after="40"/>
            </w:pPr>
            <w:r>
              <w:rPr>
                <w:sz w:val="17"/>
                <w:szCs w:val="17"/>
              </w:rPr>
              <w:t>Clerk (authentication &amp; session management)</w:t>
            </w:r>
          </w:p>
          <w:p w14:paraId="0B49B333" w14:textId="77777777" w:rsidR="00AE76A0" w:rsidRDefault="00000000">
            <w:pPr>
              <w:pStyle w:val="ListParagraph"/>
              <w:numPr>
                <w:ilvl w:val="0"/>
                <w:numId w:val="1"/>
              </w:numPr>
              <w:spacing w:after="40"/>
            </w:pPr>
            <w:proofErr w:type="spellStart"/>
            <w:r>
              <w:rPr>
                <w:sz w:val="17"/>
                <w:szCs w:val="17"/>
              </w:rPr>
              <w:t>Vercel</w:t>
            </w:r>
            <w:proofErr w:type="spellEnd"/>
            <w:r>
              <w:rPr>
                <w:sz w:val="17"/>
                <w:szCs w:val="17"/>
              </w:rPr>
              <w:t xml:space="preserve"> (hosting &amp; CI/CD)</w:t>
            </w:r>
          </w:p>
          <w:p w14:paraId="256C6BF8" w14:textId="77777777" w:rsidR="00AE76A0" w:rsidRDefault="00000000">
            <w:pPr>
              <w:pStyle w:val="ListParagraph"/>
              <w:numPr>
                <w:ilvl w:val="0"/>
                <w:numId w:val="1"/>
              </w:numPr>
              <w:spacing w:after="40"/>
            </w:pPr>
            <w:r>
              <w:rPr>
                <w:sz w:val="17"/>
                <w:szCs w:val="17"/>
              </w:rPr>
              <w:t>University career centers &amp; coding bootcamps (distribution)</w:t>
            </w:r>
          </w:p>
          <w:p w14:paraId="4B76C4A9" w14:textId="77777777" w:rsidR="00AE76A0" w:rsidRDefault="00000000">
            <w:pPr>
              <w:pStyle w:val="ListParagraph"/>
              <w:numPr>
                <w:ilvl w:val="0"/>
                <w:numId w:val="1"/>
              </w:numPr>
              <w:spacing w:after="40"/>
            </w:pPr>
            <w:r>
              <w:rPr>
                <w:sz w:val="17"/>
                <w:szCs w:val="17"/>
              </w:rPr>
              <w:t>Hackathon/developer communities (early adopters &amp; feedback)</w:t>
            </w:r>
          </w:p>
        </w:tc>
        <w:tc>
          <w:tcPr>
            <w:tcW w:w="1000" w:type="pct"/>
            <w:shd w:val="clear" w:color="auto" w:fill="EFF6FF"/>
            <w:tcMar>
              <w:top w:w="100" w:type="dxa"/>
              <w:left w:w="100" w:type="dxa"/>
              <w:bottom w:w="100" w:type="dxa"/>
              <w:right w:w="100" w:type="dxa"/>
            </w:tcMar>
          </w:tcPr>
          <w:p w14:paraId="266370BF" w14:textId="77777777" w:rsidR="00AE76A0" w:rsidRDefault="00000000">
            <w:pPr>
              <w:spacing w:after="80"/>
            </w:pPr>
            <w:r>
              <w:rPr>
                <w:b/>
                <w:bCs/>
                <w:color w:val="1E3A8A"/>
                <w:sz w:val="19"/>
                <w:szCs w:val="19"/>
              </w:rPr>
              <w:t>Key Activities</w:t>
            </w:r>
          </w:p>
          <w:p w14:paraId="4FE911B3" w14:textId="77777777" w:rsidR="00AE76A0" w:rsidRDefault="00000000">
            <w:pPr>
              <w:pStyle w:val="ListParagraph"/>
              <w:numPr>
                <w:ilvl w:val="0"/>
                <w:numId w:val="1"/>
              </w:numPr>
              <w:spacing w:after="40"/>
            </w:pPr>
            <w:r>
              <w:rPr>
                <w:sz w:val="17"/>
                <w:szCs w:val="17"/>
              </w:rPr>
              <w:t>Prompt engineering &amp; continuous tuning of question generation and evaluation rubrics</w:t>
            </w:r>
          </w:p>
          <w:p w14:paraId="3B58D05A" w14:textId="77777777" w:rsidR="00AE76A0" w:rsidRDefault="00000000">
            <w:pPr>
              <w:pStyle w:val="ListParagraph"/>
              <w:numPr>
                <w:ilvl w:val="0"/>
                <w:numId w:val="1"/>
              </w:numPr>
              <w:spacing w:after="40"/>
            </w:pPr>
            <w:r>
              <w:rPr>
                <w:sz w:val="17"/>
                <w:szCs w:val="17"/>
              </w:rPr>
              <w:t>Product development (adaptive interview engine, body-language analysis, resume parsing)</w:t>
            </w:r>
          </w:p>
          <w:p w14:paraId="593DDBBE" w14:textId="77777777" w:rsidR="00AE76A0" w:rsidRDefault="00000000">
            <w:pPr>
              <w:pStyle w:val="ListParagraph"/>
              <w:numPr>
                <w:ilvl w:val="0"/>
                <w:numId w:val="1"/>
              </w:numPr>
              <w:spacing w:after="40"/>
            </w:pPr>
            <w:r>
              <w:rPr>
                <w:sz w:val="17"/>
                <w:szCs w:val="17"/>
              </w:rPr>
              <w:t>Content curation (question bank, per-question-type rubrics, bilingual content)</w:t>
            </w:r>
          </w:p>
          <w:p w14:paraId="3523FA11" w14:textId="77777777" w:rsidR="00AE76A0" w:rsidRDefault="00000000">
            <w:pPr>
              <w:pStyle w:val="ListParagraph"/>
              <w:numPr>
                <w:ilvl w:val="0"/>
                <w:numId w:val="1"/>
              </w:numPr>
              <w:spacing w:after="40"/>
            </w:pPr>
            <w:r>
              <w:rPr>
                <w:sz w:val="17"/>
                <w:szCs w:val="17"/>
              </w:rPr>
              <w:t xml:space="preserve">Privacy &amp; security maintenance (auth, data ownership, on-device </w:t>
            </w:r>
            <w:r>
              <w:rPr>
                <w:sz w:val="17"/>
                <w:szCs w:val="17"/>
              </w:rPr>
              <w:lastRenderedPageBreak/>
              <w:t>processing)</w:t>
            </w:r>
          </w:p>
          <w:p w14:paraId="403D232F" w14:textId="77777777" w:rsidR="00AE76A0" w:rsidRDefault="00000000">
            <w:pPr>
              <w:pStyle w:val="ListParagraph"/>
              <w:numPr>
                <w:ilvl w:val="0"/>
                <w:numId w:val="1"/>
              </w:numPr>
              <w:spacing w:after="40"/>
            </w:pPr>
            <w:r>
              <w:rPr>
                <w:sz w:val="17"/>
                <w:szCs w:val="17"/>
              </w:rPr>
              <w:t>User acquisition &amp; community engagement</w:t>
            </w:r>
          </w:p>
        </w:tc>
        <w:tc>
          <w:tcPr>
            <w:tcW w:w="1000" w:type="pct"/>
            <w:vMerge w:val="restart"/>
            <w:shd w:val="clear" w:color="auto" w:fill="EFF6FF"/>
            <w:tcMar>
              <w:top w:w="100" w:type="dxa"/>
              <w:left w:w="100" w:type="dxa"/>
              <w:bottom w:w="100" w:type="dxa"/>
              <w:right w:w="100" w:type="dxa"/>
            </w:tcMar>
          </w:tcPr>
          <w:p w14:paraId="047BA715" w14:textId="77777777" w:rsidR="00AE76A0" w:rsidRDefault="00000000">
            <w:pPr>
              <w:spacing w:after="80"/>
            </w:pPr>
            <w:r>
              <w:rPr>
                <w:b/>
                <w:bCs/>
                <w:color w:val="1E3A8A"/>
                <w:sz w:val="19"/>
                <w:szCs w:val="19"/>
              </w:rPr>
              <w:lastRenderedPageBreak/>
              <w:t>Value Propositions</w:t>
            </w:r>
          </w:p>
          <w:p w14:paraId="16C57E6A" w14:textId="77777777" w:rsidR="00AE76A0" w:rsidRDefault="00000000">
            <w:pPr>
              <w:pStyle w:val="ListParagraph"/>
              <w:numPr>
                <w:ilvl w:val="0"/>
                <w:numId w:val="1"/>
              </w:numPr>
              <w:spacing w:after="40"/>
            </w:pPr>
            <w:r>
              <w:rPr>
                <w:sz w:val="17"/>
                <w:szCs w:val="17"/>
              </w:rPr>
              <w:t xml:space="preserve">Realistic, adaptive AI interviews that react to what you </w:t>
            </w:r>
            <w:proofErr w:type="gramStart"/>
            <w:r>
              <w:rPr>
                <w:sz w:val="17"/>
                <w:szCs w:val="17"/>
              </w:rPr>
              <w:t>actually say</w:t>
            </w:r>
            <w:proofErr w:type="gramEnd"/>
            <w:r>
              <w:rPr>
                <w:sz w:val="17"/>
                <w:szCs w:val="17"/>
              </w:rPr>
              <w:t xml:space="preserve"> — not a static question list</w:t>
            </w:r>
          </w:p>
          <w:p w14:paraId="318F5B4F" w14:textId="77777777" w:rsidR="00AE76A0" w:rsidRDefault="00000000">
            <w:pPr>
              <w:pStyle w:val="ListParagraph"/>
              <w:numPr>
                <w:ilvl w:val="0"/>
                <w:numId w:val="1"/>
              </w:numPr>
              <w:spacing w:after="40"/>
            </w:pPr>
            <w:r>
              <w:rPr>
                <w:sz w:val="17"/>
                <w:szCs w:val="17"/>
              </w:rPr>
              <w:t>Actionable, structured feedback: per-criterion scores, strengths/weaknesses, STAR breakdown, and a rewritten model answer — not just a number</w:t>
            </w:r>
          </w:p>
          <w:p w14:paraId="63AEC561" w14:textId="77777777" w:rsidR="00AE76A0" w:rsidRDefault="00000000">
            <w:pPr>
              <w:pStyle w:val="ListParagraph"/>
              <w:numPr>
                <w:ilvl w:val="0"/>
                <w:numId w:val="1"/>
              </w:numPr>
              <w:spacing w:after="40"/>
            </w:pPr>
            <w:r>
              <w:rPr>
                <w:sz w:val="17"/>
                <w:szCs w:val="17"/>
              </w:rPr>
              <w:t>Questions and follow-ups grounded in your real resume and the target job description</w:t>
            </w:r>
          </w:p>
          <w:p w14:paraId="42D718B8" w14:textId="77777777" w:rsidR="00AE76A0" w:rsidRDefault="00000000">
            <w:pPr>
              <w:pStyle w:val="ListParagraph"/>
              <w:numPr>
                <w:ilvl w:val="0"/>
                <w:numId w:val="1"/>
              </w:numPr>
              <w:spacing w:after="40"/>
            </w:pPr>
            <w:r>
              <w:rPr>
                <w:sz w:val="17"/>
                <w:szCs w:val="17"/>
              </w:rPr>
              <w:t>Full bilingual support (English &amp; Egyptian-ready Arabic) for an underserved MENA market</w:t>
            </w:r>
          </w:p>
          <w:p w14:paraId="50DC15B2" w14:textId="77777777" w:rsidR="00AE76A0" w:rsidRDefault="00000000">
            <w:pPr>
              <w:pStyle w:val="ListParagraph"/>
              <w:numPr>
                <w:ilvl w:val="0"/>
                <w:numId w:val="1"/>
              </w:numPr>
              <w:spacing w:after="40"/>
            </w:pPr>
            <w:r>
              <w:rPr>
                <w:sz w:val="17"/>
                <w:szCs w:val="17"/>
              </w:rPr>
              <w:t>Privacy-first: on-device body-language analysis, camera frames never uploaded, recording is opt-in</w:t>
            </w:r>
          </w:p>
          <w:p w14:paraId="2639391D" w14:textId="77777777" w:rsidR="00AE76A0" w:rsidRDefault="00000000">
            <w:pPr>
              <w:pStyle w:val="ListParagraph"/>
              <w:numPr>
                <w:ilvl w:val="0"/>
                <w:numId w:val="1"/>
              </w:numPr>
              <w:spacing w:after="40"/>
            </w:pPr>
            <w:r>
              <w:rPr>
                <w:sz w:val="17"/>
                <w:szCs w:val="17"/>
              </w:rPr>
              <w:lastRenderedPageBreak/>
              <w:t>Available 24/7 with no scheduling, cost, or awkwardness of arranging a human mock interviewer</w:t>
            </w:r>
          </w:p>
        </w:tc>
        <w:tc>
          <w:tcPr>
            <w:tcW w:w="1000" w:type="pct"/>
            <w:shd w:val="clear" w:color="auto" w:fill="EFF6FF"/>
            <w:tcMar>
              <w:top w:w="100" w:type="dxa"/>
              <w:left w:w="100" w:type="dxa"/>
              <w:bottom w:w="100" w:type="dxa"/>
              <w:right w:w="100" w:type="dxa"/>
            </w:tcMar>
          </w:tcPr>
          <w:p w14:paraId="7C50D324" w14:textId="77777777" w:rsidR="00AE76A0" w:rsidRDefault="00000000">
            <w:pPr>
              <w:spacing w:after="80"/>
            </w:pPr>
            <w:r>
              <w:rPr>
                <w:b/>
                <w:bCs/>
                <w:color w:val="1E3A8A"/>
                <w:sz w:val="19"/>
                <w:szCs w:val="19"/>
              </w:rPr>
              <w:lastRenderedPageBreak/>
              <w:t>Customer Relationships</w:t>
            </w:r>
          </w:p>
          <w:p w14:paraId="43C10277" w14:textId="77777777" w:rsidR="00AE76A0" w:rsidRDefault="00000000">
            <w:pPr>
              <w:pStyle w:val="ListParagraph"/>
              <w:numPr>
                <w:ilvl w:val="0"/>
                <w:numId w:val="1"/>
              </w:numPr>
              <w:spacing w:after="40"/>
            </w:pPr>
            <w:r>
              <w:rPr>
                <w:sz w:val="17"/>
                <w:szCs w:val="17"/>
              </w:rPr>
              <w:t>Self-service product — sign up and start practicing independently</w:t>
            </w:r>
          </w:p>
          <w:p w14:paraId="5E8868C5" w14:textId="77777777" w:rsidR="00AE76A0" w:rsidRDefault="00000000">
            <w:pPr>
              <w:pStyle w:val="ListParagraph"/>
              <w:numPr>
                <w:ilvl w:val="0"/>
                <w:numId w:val="1"/>
              </w:numPr>
              <w:spacing w:after="40"/>
            </w:pPr>
            <w:r>
              <w:rPr>
                <w:sz w:val="17"/>
                <w:szCs w:val="17"/>
              </w:rPr>
              <w:t>Personalized progress tracking (history, trends, readiness score) builds a returning-user habit</w:t>
            </w:r>
          </w:p>
          <w:p w14:paraId="322829BB" w14:textId="77777777" w:rsidR="00AE76A0" w:rsidRDefault="00000000">
            <w:pPr>
              <w:pStyle w:val="ListParagraph"/>
              <w:numPr>
                <w:ilvl w:val="0"/>
                <w:numId w:val="1"/>
              </w:numPr>
              <w:spacing w:after="40"/>
            </w:pPr>
            <w:r>
              <w:rPr>
                <w:sz w:val="17"/>
                <w:szCs w:val="17"/>
              </w:rPr>
              <w:t>Community &amp; hackathon feedback loop shaping the roadmap</w:t>
            </w:r>
          </w:p>
          <w:p w14:paraId="49D5AE72" w14:textId="77777777" w:rsidR="00AE76A0" w:rsidRDefault="00000000">
            <w:pPr>
              <w:pStyle w:val="ListParagraph"/>
              <w:numPr>
                <w:ilvl w:val="0"/>
                <w:numId w:val="1"/>
              </w:numPr>
              <w:spacing w:after="40"/>
            </w:pPr>
            <w:r>
              <w:rPr>
                <w:sz w:val="17"/>
                <w:szCs w:val="17"/>
              </w:rPr>
              <w:t xml:space="preserve">Future: light-touch coaching </w:t>
            </w:r>
            <w:proofErr w:type="gramStart"/>
            <w:r>
              <w:rPr>
                <w:sz w:val="17"/>
                <w:szCs w:val="17"/>
              </w:rPr>
              <w:t>upsell</w:t>
            </w:r>
            <w:proofErr w:type="gramEnd"/>
            <w:r>
              <w:rPr>
                <w:sz w:val="17"/>
                <w:szCs w:val="17"/>
              </w:rPr>
              <w:t xml:space="preserve"> and cohort features for institutions</w:t>
            </w:r>
          </w:p>
        </w:tc>
        <w:tc>
          <w:tcPr>
            <w:tcW w:w="1000" w:type="pct"/>
            <w:vMerge w:val="restart"/>
            <w:shd w:val="clear" w:color="auto" w:fill="EFF6FF"/>
            <w:tcMar>
              <w:top w:w="100" w:type="dxa"/>
              <w:left w:w="100" w:type="dxa"/>
              <w:bottom w:w="100" w:type="dxa"/>
              <w:right w:w="100" w:type="dxa"/>
            </w:tcMar>
          </w:tcPr>
          <w:p w14:paraId="25921824" w14:textId="77777777" w:rsidR="00AE76A0" w:rsidRDefault="00000000">
            <w:pPr>
              <w:spacing w:after="80"/>
            </w:pPr>
            <w:r>
              <w:rPr>
                <w:b/>
                <w:bCs/>
                <w:color w:val="1E3A8A"/>
                <w:sz w:val="19"/>
                <w:szCs w:val="19"/>
              </w:rPr>
              <w:t>Customer Segments</w:t>
            </w:r>
          </w:p>
          <w:p w14:paraId="70B4F6EA" w14:textId="77777777" w:rsidR="00AE76A0" w:rsidRDefault="00000000">
            <w:pPr>
              <w:pStyle w:val="ListParagraph"/>
              <w:numPr>
                <w:ilvl w:val="0"/>
                <w:numId w:val="1"/>
              </w:numPr>
              <w:spacing w:after="40"/>
            </w:pPr>
            <w:r>
              <w:rPr>
                <w:sz w:val="17"/>
                <w:szCs w:val="17"/>
              </w:rPr>
              <w:t>University students &amp; fresh graduates preparing for their first interviews</w:t>
            </w:r>
          </w:p>
          <w:p w14:paraId="6971670A" w14:textId="77777777" w:rsidR="00AE76A0" w:rsidRDefault="00000000">
            <w:pPr>
              <w:pStyle w:val="ListParagraph"/>
              <w:numPr>
                <w:ilvl w:val="0"/>
                <w:numId w:val="1"/>
              </w:numPr>
              <w:spacing w:after="40"/>
            </w:pPr>
            <w:r>
              <w:rPr>
                <w:sz w:val="17"/>
                <w:szCs w:val="17"/>
              </w:rPr>
              <w:t>Job seekers changing careers, roles, or industries</w:t>
            </w:r>
          </w:p>
          <w:p w14:paraId="3E8AEA89" w14:textId="77777777" w:rsidR="00AE76A0" w:rsidRDefault="00000000">
            <w:pPr>
              <w:pStyle w:val="ListParagraph"/>
              <w:numPr>
                <w:ilvl w:val="0"/>
                <w:numId w:val="1"/>
              </w:numPr>
              <w:spacing w:after="40"/>
            </w:pPr>
            <w:r>
              <w:rPr>
                <w:sz w:val="17"/>
                <w:szCs w:val="17"/>
              </w:rPr>
              <w:t>Software developers &amp; engineers preparing for technical/system-design interviews</w:t>
            </w:r>
          </w:p>
          <w:p w14:paraId="725465EE" w14:textId="77777777" w:rsidR="00AE76A0" w:rsidRDefault="00000000">
            <w:pPr>
              <w:pStyle w:val="ListParagraph"/>
              <w:numPr>
                <w:ilvl w:val="0"/>
                <w:numId w:val="1"/>
              </w:numPr>
              <w:spacing w:after="40"/>
            </w:pPr>
            <w:r>
              <w:rPr>
                <w:sz w:val="17"/>
                <w:szCs w:val="17"/>
              </w:rPr>
              <w:t>Non-native English speakers who want to practice in Arabic first</w:t>
            </w:r>
          </w:p>
          <w:p w14:paraId="2AD74556" w14:textId="77777777" w:rsidR="00AE76A0" w:rsidRDefault="00000000">
            <w:pPr>
              <w:pStyle w:val="ListParagraph"/>
              <w:numPr>
                <w:ilvl w:val="0"/>
                <w:numId w:val="1"/>
              </w:numPr>
              <w:spacing w:after="40"/>
            </w:pPr>
            <w:r>
              <w:rPr>
                <w:sz w:val="17"/>
                <w:szCs w:val="17"/>
              </w:rPr>
              <w:t>Career centers, bootcamps, and training providers (B2B distribution)</w:t>
            </w:r>
          </w:p>
        </w:tc>
      </w:tr>
      <w:tr w:rsidR="00AE76A0" w14:paraId="6D213030" w14:textId="77777777">
        <w:tblPrEx>
          <w:tblCellMar>
            <w:top w:w="0" w:type="dxa"/>
            <w:bottom w:w="0" w:type="dxa"/>
          </w:tblCellMar>
        </w:tblPrEx>
        <w:tc>
          <w:tcPr>
            <w:tcW w:w="0" w:type="auto"/>
            <w:vMerge/>
          </w:tcPr>
          <w:p w14:paraId="4F79A3CE" w14:textId="77777777" w:rsidR="00AE76A0" w:rsidRDefault="00AE76A0"/>
        </w:tc>
        <w:tc>
          <w:tcPr>
            <w:tcW w:w="1000" w:type="pct"/>
            <w:shd w:val="clear" w:color="auto" w:fill="EFF6FF"/>
            <w:tcMar>
              <w:top w:w="100" w:type="dxa"/>
              <w:left w:w="100" w:type="dxa"/>
              <w:bottom w:w="100" w:type="dxa"/>
              <w:right w:w="100" w:type="dxa"/>
            </w:tcMar>
          </w:tcPr>
          <w:p w14:paraId="088DE364" w14:textId="77777777" w:rsidR="00AE76A0" w:rsidRDefault="00000000">
            <w:pPr>
              <w:spacing w:after="80"/>
            </w:pPr>
            <w:r>
              <w:rPr>
                <w:b/>
                <w:bCs/>
                <w:color w:val="1E3A8A"/>
                <w:sz w:val="19"/>
                <w:szCs w:val="19"/>
              </w:rPr>
              <w:t>Key Resources</w:t>
            </w:r>
          </w:p>
          <w:p w14:paraId="465926BB" w14:textId="77777777" w:rsidR="00AE76A0" w:rsidRDefault="00000000">
            <w:pPr>
              <w:pStyle w:val="ListParagraph"/>
              <w:numPr>
                <w:ilvl w:val="0"/>
                <w:numId w:val="1"/>
              </w:numPr>
              <w:spacing w:after="40"/>
            </w:pPr>
            <w:r>
              <w:rPr>
                <w:sz w:val="17"/>
                <w:szCs w:val="17"/>
              </w:rPr>
              <w:t>Proprietary prompt/rubric system for interview generation and evaluation</w:t>
            </w:r>
          </w:p>
          <w:p w14:paraId="652F9EA3" w14:textId="77777777" w:rsidR="00AE76A0" w:rsidRDefault="00000000">
            <w:pPr>
              <w:pStyle w:val="ListParagraph"/>
              <w:numPr>
                <w:ilvl w:val="0"/>
                <w:numId w:val="1"/>
              </w:numPr>
              <w:spacing w:after="40"/>
            </w:pPr>
            <w:r>
              <w:rPr>
                <w:sz w:val="17"/>
                <w:szCs w:val="17"/>
              </w:rPr>
              <w:t>Full-stack codebase (Next.js, Prisma, PostgreSQL, Clerk, Gemini integration)</w:t>
            </w:r>
          </w:p>
          <w:p w14:paraId="6EE5B0B9" w14:textId="77777777" w:rsidR="00AE76A0" w:rsidRDefault="00000000">
            <w:pPr>
              <w:pStyle w:val="ListParagraph"/>
              <w:numPr>
                <w:ilvl w:val="0"/>
                <w:numId w:val="1"/>
              </w:numPr>
              <w:spacing w:after="40"/>
            </w:pPr>
            <w:r>
              <w:rPr>
                <w:sz w:val="17"/>
                <w:szCs w:val="17"/>
              </w:rPr>
              <w:t>Google Gemini API access</w:t>
            </w:r>
          </w:p>
          <w:p w14:paraId="7CB99D6B" w14:textId="77777777" w:rsidR="00AE76A0" w:rsidRDefault="00000000">
            <w:pPr>
              <w:pStyle w:val="ListParagraph"/>
              <w:numPr>
                <w:ilvl w:val="0"/>
                <w:numId w:val="1"/>
              </w:numPr>
              <w:spacing w:after="40"/>
            </w:pPr>
            <w:r>
              <w:rPr>
                <w:sz w:val="17"/>
                <w:szCs w:val="17"/>
              </w:rPr>
              <w:t>Founding team's full-stack + applied-AI engineering expertise</w:t>
            </w:r>
          </w:p>
          <w:p w14:paraId="77D90795" w14:textId="77777777" w:rsidR="00AE76A0" w:rsidRDefault="00000000">
            <w:pPr>
              <w:pStyle w:val="ListParagraph"/>
              <w:numPr>
                <w:ilvl w:val="0"/>
                <w:numId w:val="1"/>
              </w:numPr>
              <w:spacing w:after="40"/>
            </w:pPr>
            <w:r>
              <w:rPr>
                <w:sz w:val="17"/>
                <w:szCs w:val="17"/>
              </w:rPr>
              <w:t>Early user trust built on a privacy-first design</w:t>
            </w:r>
          </w:p>
        </w:tc>
        <w:tc>
          <w:tcPr>
            <w:tcW w:w="0" w:type="auto"/>
            <w:vMerge/>
          </w:tcPr>
          <w:p w14:paraId="5C04C6C1" w14:textId="77777777" w:rsidR="00AE76A0" w:rsidRDefault="00AE76A0"/>
        </w:tc>
        <w:tc>
          <w:tcPr>
            <w:tcW w:w="1000" w:type="pct"/>
            <w:shd w:val="clear" w:color="auto" w:fill="EFF6FF"/>
            <w:tcMar>
              <w:top w:w="100" w:type="dxa"/>
              <w:left w:w="100" w:type="dxa"/>
              <w:bottom w:w="100" w:type="dxa"/>
              <w:right w:w="100" w:type="dxa"/>
            </w:tcMar>
          </w:tcPr>
          <w:p w14:paraId="3E49BC0C" w14:textId="77777777" w:rsidR="00AE76A0" w:rsidRDefault="00000000">
            <w:pPr>
              <w:spacing w:after="80"/>
            </w:pPr>
            <w:r>
              <w:rPr>
                <w:b/>
                <w:bCs/>
                <w:color w:val="1E3A8A"/>
                <w:sz w:val="19"/>
                <w:szCs w:val="19"/>
              </w:rPr>
              <w:t>Channels</w:t>
            </w:r>
          </w:p>
          <w:p w14:paraId="2DBFDB59" w14:textId="77777777" w:rsidR="00AE76A0" w:rsidRDefault="00000000">
            <w:pPr>
              <w:pStyle w:val="ListParagraph"/>
              <w:numPr>
                <w:ilvl w:val="0"/>
                <w:numId w:val="1"/>
              </w:numPr>
              <w:spacing w:after="40"/>
            </w:pPr>
            <w:r>
              <w:rPr>
                <w:sz w:val="17"/>
                <w:szCs w:val="17"/>
              </w:rPr>
              <w:t>The web app itself (ai-interview-simulator-ten-</w:t>
            </w:r>
            <w:proofErr w:type="spellStart"/>
            <w:r>
              <w:rPr>
                <w:sz w:val="17"/>
                <w:szCs w:val="17"/>
              </w:rPr>
              <w:t>navy.vercel.app</w:t>
            </w:r>
            <w:proofErr w:type="spellEnd"/>
            <w:r>
              <w:rPr>
                <w:sz w:val="17"/>
                <w:szCs w:val="17"/>
              </w:rPr>
              <w:t>)</w:t>
            </w:r>
          </w:p>
          <w:p w14:paraId="344EA7A5" w14:textId="77777777" w:rsidR="00AE76A0" w:rsidRDefault="00000000">
            <w:pPr>
              <w:pStyle w:val="ListParagraph"/>
              <w:numPr>
                <w:ilvl w:val="0"/>
                <w:numId w:val="1"/>
              </w:numPr>
              <w:spacing w:after="40"/>
            </w:pPr>
            <w:r>
              <w:rPr>
                <w:sz w:val="17"/>
                <w:szCs w:val="17"/>
              </w:rPr>
              <w:t>LinkedIn and job-seeker social communities</w:t>
            </w:r>
          </w:p>
          <w:p w14:paraId="48823544" w14:textId="77777777" w:rsidR="00AE76A0" w:rsidRDefault="00000000">
            <w:pPr>
              <w:pStyle w:val="ListParagraph"/>
              <w:numPr>
                <w:ilvl w:val="0"/>
                <w:numId w:val="1"/>
              </w:numPr>
              <w:spacing w:after="40"/>
            </w:pPr>
            <w:r>
              <w:rPr>
                <w:sz w:val="17"/>
                <w:szCs w:val="17"/>
              </w:rPr>
              <w:t>University career centers and student clubs</w:t>
            </w:r>
          </w:p>
          <w:p w14:paraId="464240C1" w14:textId="77777777" w:rsidR="00AE76A0" w:rsidRDefault="00000000">
            <w:pPr>
              <w:pStyle w:val="ListParagraph"/>
              <w:numPr>
                <w:ilvl w:val="0"/>
                <w:numId w:val="1"/>
              </w:numPr>
              <w:spacing w:after="40"/>
            </w:pPr>
            <w:r>
              <w:rPr>
                <w:sz w:val="17"/>
                <w:szCs w:val="17"/>
              </w:rPr>
              <w:t xml:space="preserve">Hackathon and developer-community exposure (e.g. </w:t>
            </w:r>
            <w:proofErr w:type="gramStart"/>
            <w:r>
              <w:rPr>
                <w:sz w:val="17"/>
                <w:szCs w:val="17"/>
              </w:rPr>
              <w:t>Vibe Coding</w:t>
            </w:r>
            <w:proofErr w:type="gramEnd"/>
            <w:r>
              <w:rPr>
                <w:sz w:val="17"/>
                <w:szCs w:val="17"/>
              </w:rPr>
              <w:t xml:space="preserve"> Arena)</w:t>
            </w:r>
          </w:p>
          <w:p w14:paraId="76BAF7CA" w14:textId="77777777" w:rsidR="00AE76A0" w:rsidRDefault="00000000">
            <w:pPr>
              <w:pStyle w:val="ListParagraph"/>
              <w:numPr>
                <w:ilvl w:val="0"/>
                <w:numId w:val="1"/>
              </w:numPr>
              <w:spacing w:after="40"/>
            </w:pPr>
            <w:r>
              <w:rPr>
                <w:sz w:val="17"/>
                <w:szCs w:val="17"/>
              </w:rPr>
              <w:t>Word of mouth and organic search</w:t>
            </w:r>
          </w:p>
        </w:tc>
        <w:tc>
          <w:tcPr>
            <w:tcW w:w="0" w:type="auto"/>
            <w:vMerge/>
          </w:tcPr>
          <w:p w14:paraId="7DC0EBC0" w14:textId="77777777" w:rsidR="00AE76A0" w:rsidRDefault="00AE76A0"/>
        </w:tc>
      </w:tr>
      <w:tr w:rsidR="00AE76A0" w14:paraId="4744116E" w14:textId="77777777">
        <w:tblPrEx>
          <w:tblCellMar>
            <w:top w:w="0" w:type="dxa"/>
            <w:bottom w:w="0" w:type="dxa"/>
          </w:tblCellMar>
        </w:tblPrEx>
        <w:tc>
          <w:tcPr>
            <w:tcW w:w="1000" w:type="pct"/>
            <w:gridSpan w:val="3"/>
            <w:shd w:val="clear" w:color="auto" w:fill="EFF6FF"/>
            <w:tcMar>
              <w:top w:w="100" w:type="dxa"/>
              <w:left w:w="100" w:type="dxa"/>
              <w:bottom w:w="100" w:type="dxa"/>
              <w:right w:w="100" w:type="dxa"/>
            </w:tcMar>
          </w:tcPr>
          <w:p w14:paraId="2D42A2FD" w14:textId="77777777" w:rsidR="00AE76A0" w:rsidRDefault="00000000">
            <w:pPr>
              <w:spacing w:after="80"/>
            </w:pPr>
            <w:r>
              <w:rPr>
                <w:b/>
                <w:bCs/>
                <w:color w:val="1E3A8A"/>
                <w:sz w:val="19"/>
                <w:szCs w:val="19"/>
              </w:rPr>
              <w:t>Cost Structure</w:t>
            </w:r>
          </w:p>
          <w:p w14:paraId="70739FFF" w14:textId="77777777" w:rsidR="00AE76A0" w:rsidRDefault="00000000">
            <w:pPr>
              <w:pStyle w:val="ListParagraph"/>
              <w:numPr>
                <w:ilvl w:val="0"/>
                <w:numId w:val="1"/>
              </w:numPr>
              <w:spacing w:after="40"/>
            </w:pPr>
            <w:r>
              <w:rPr>
                <w:sz w:val="17"/>
                <w:szCs w:val="17"/>
              </w:rPr>
              <w:t>AI inference costs (Gemini API calls, scale with active users and session length)</w:t>
            </w:r>
          </w:p>
          <w:p w14:paraId="1ECDDC8B" w14:textId="77777777" w:rsidR="00AE76A0" w:rsidRDefault="00000000">
            <w:pPr>
              <w:pStyle w:val="ListParagraph"/>
              <w:numPr>
                <w:ilvl w:val="0"/>
                <w:numId w:val="1"/>
              </w:numPr>
              <w:spacing w:after="40"/>
            </w:pPr>
            <w:r>
              <w:rPr>
                <w:sz w:val="17"/>
                <w:szCs w:val="17"/>
              </w:rPr>
              <w:lastRenderedPageBreak/>
              <w:t>Cloud infrastructure: hosting (</w:t>
            </w:r>
            <w:proofErr w:type="spellStart"/>
            <w:r>
              <w:rPr>
                <w:sz w:val="17"/>
                <w:szCs w:val="17"/>
              </w:rPr>
              <w:t>Vercel</w:t>
            </w:r>
            <w:proofErr w:type="spellEnd"/>
            <w:r>
              <w:rPr>
                <w:sz w:val="17"/>
                <w:szCs w:val="17"/>
              </w:rPr>
              <w:t>), database (Neon Postgres), authentication (Clerk)</w:t>
            </w:r>
          </w:p>
          <w:p w14:paraId="5A929158" w14:textId="77777777" w:rsidR="00AE76A0" w:rsidRDefault="00000000">
            <w:pPr>
              <w:pStyle w:val="ListParagraph"/>
              <w:numPr>
                <w:ilvl w:val="0"/>
                <w:numId w:val="1"/>
              </w:numPr>
              <w:spacing w:after="40"/>
            </w:pPr>
            <w:r>
              <w:rPr>
                <w:sz w:val="17"/>
                <w:szCs w:val="17"/>
              </w:rPr>
              <w:t>Ongoing engineering &amp; product development time</w:t>
            </w:r>
          </w:p>
          <w:p w14:paraId="43DEB66F" w14:textId="77777777" w:rsidR="00AE76A0" w:rsidRDefault="00000000">
            <w:pPr>
              <w:pStyle w:val="ListParagraph"/>
              <w:numPr>
                <w:ilvl w:val="0"/>
                <w:numId w:val="1"/>
              </w:numPr>
              <w:spacing w:after="40"/>
            </w:pPr>
            <w:r>
              <w:rPr>
                <w:sz w:val="17"/>
                <w:szCs w:val="17"/>
              </w:rPr>
              <w:t>Future: customer acquisition, support, and institutional-partnership costs</w:t>
            </w:r>
          </w:p>
        </w:tc>
        <w:tc>
          <w:tcPr>
            <w:tcW w:w="1000" w:type="pct"/>
            <w:gridSpan w:val="2"/>
            <w:shd w:val="clear" w:color="auto" w:fill="EFF6FF"/>
            <w:tcMar>
              <w:top w:w="100" w:type="dxa"/>
              <w:left w:w="100" w:type="dxa"/>
              <w:bottom w:w="100" w:type="dxa"/>
              <w:right w:w="100" w:type="dxa"/>
            </w:tcMar>
          </w:tcPr>
          <w:p w14:paraId="52099584" w14:textId="77777777" w:rsidR="00AE76A0" w:rsidRDefault="00000000">
            <w:pPr>
              <w:spacing w:after="80"/>
            </w:pPr>
            <w:r>
              <w:rPr>
                <w:b/>
                <w:bCs/>
                <w:color w:val="1E3A8A"/>
                <w:sz w:val="19"/>
                <w:szCs w:val="19"/>
              </w:rPr>
              <w:lastRenderedPageBreak/>
              <w:t>Revenue Streams</w:t>
            </w:r>
          </w:p>
          <w:p w14:paraId="54B9D6F2" w14:textId="77777777" w:rsidR="00AE76A0" w:rsidRDefault="00000000">
            <w:pPr>
              <w:pStyle w:val="ListParagraph"/>
              <w:numPr>
                <w:ilvl w:val="0"/>
                <w:numId w:val="1"/>
              </w:numPr>
              <w:spacing w:after="40"/>
            </w:pPr>
            <w:r>
              <w:rPr>
                <w:sz w:val="17"/>
                <w:szCs w:val="17"/>
              </w:rPr>
              <w:t>Freemium: free core practice, paid tier for unlimited sessions, deeper analytics, and history</w:t>
            </w:r>
          </w:p>
          <w:p w14:paraId="7877F4A0" w14:textId="77777777" w:rsidR="00AE76A0" w:rsidRDefault="00000000">
            <w:pPr>
              <w:pStyle w:val="ListParagraph"/>
              <w:numPr>
                <w:ilvl w:val="0"/>
                <w:numId w:val="1"/>
              </w:numPr>
              <w:spacing w:after="40"/>
            </w:pPr>
            <w:r>
              <w:rPr>
                <w:sz w:val="17"/>
                <w:szCs w:val="17"/>
              </w:rPr>
              <w:lastRenderedPageBreak/>
              <w:t>B2B licensing: seat-based access for universities, bootcamps, and career centers</w:t>
            </w:r>
          </w:p>
          <w:p w14:paraId="2CF0A1DA" w14:textId="77777777" w:rsidR="00AE76A0" w:rsidRDefault="00000000">
            <w:pPr>
              <w:pStyle w:val="ListParagraph"/>
              <w:numPr>
                <w:ilvl w:val="0"/>
                <w:numId w:val="1"/>
              </w:numPr>
              <w:spacing w:after="40"/>
            </w:pPr>
            <w:r>
              <w:rPr>
                <w:sz w:val="17"/>
                <w:szCs w:val="17"/>
              </w:rPr>
              <w:t>Premium add-ons: downloadable certified performance reports, priority AI access</w:t>
            </w:r>
          </w:p>
          <w:p w14:paraId="267DE843" w14:textId="77777777" w:rsidR="00AE76A0" w:rsidRDefault="00000000">
            <w:pPr>
              <w:pStyle w:val="ListParagraph"/>
              <w:numPr>
                <w:ilvl w:val="0"/>
                <w:numId w:val="1"/>
              </w:numPr>
              <w:spacing w:after="40"/>
            </w:pPr>
            <w:r>
              <w:rPr>
                <w:sz w:val="17"/>
                <w:szCs w:val="17"/>
              </w:rPr>
              <w:t>Potential referral/placement partnerships with job boards and recruiters</w:t>
            </w:r>
          </w:p>
        </w:tc>
      </w:tr>
    </w:tbl>
    <w:p w14:paraId="33198806" w14:textId="77777777" w:rsidR="00AE76A0" w:rsidRDefault="00000000">
      <w:pPr>
        <w:pStyle w:val="Heading1"/>
        <w:spacing w:before="320" w:after="160"/>
      </w:pPr>
      <w:r>
        <w:rPr>
          <w:b/>
          <w:bCs/>
          <w:color w:val="1E3A8A"/>
        </w:rPr>
        <w:lastRenderedPageBreak/>
        <w:t>6. Product &amp; Technology Snapshot</w:t>
      </w:r>
    </w:p>
    <w:p w14:paraId="7584301C" w14:textId="77777777" w:rsidR="00AE76A0" w:rsidRDefault="00000000">
      <w:pPr>
        <w:spacing w:after="100"/>
      </w:pPr>
      <w:r>
        <w:rPr>
          <w:b/>
          <w:bCs/>
        </w:rPr>
        <w:t xml:space="preserve">Frontend: </w:t>
      </w:r>
      <w:r>
        <w:t>Next.js 15 (App Router), React, TypeScript, Tailwind CSS</w:t>
      </w:r>
    </w:p>
    <w:p w14:paraId="6B368B85" w14:textId="77777777" w:rsidR="00AE76A0" w:rsidRDefault="00000000">
      <w:pPr>
        <w:spacing w:after="100"/>
      </w:pPr>
      <w:r>
        <w:rPr>
          <w:b/>
          <w:bCs/>
        </w:rPr>
        <w:t xml:space="preserve">Authentication: </w:t>
      </w:r>
      <w:r>
        <w:t>Clerk — hosted sign-in, session-protected dashboard routes</w:t>
      </w:r>
    </w:p>
    <w:p w14:paraId="26935625" w14:textId="77777777" w:rsidR="00AE76A0" w:rsidRDefault="00000000">
      <w:pPr>
        <w:spacing w:after="100"/>
      </w:pPr>
      <w:r>
        <w:rPr>
          <w:b/>
          <w:bCs/>
        </w:rPr>
        <w:t xml:space="preserve">Database: </w:t>
      </w:r>
      <w:r>
        <w:t>PostgreSQL hosted on Neon, accessed through Prisma ORM</w:t>
      </w:r>
    </w:p>
    <w:p w14:paraId="7D5C8169" w14:textId="77777777" w:rsidR="00AE76A0" w:rsidRDefault="00000000">
      <w:pPr>
        <w:spacing w:after="100"/>
      </w:pPr>
      <w:r>
        <w:rPr>
          <w:b/>
          <w:bCs/>
        </w:rPr>
        <w:t xml:space="preserve">AI: </w:t>
      </w:r>
      <w:r>
        <w:t>Google Gemini API — adaptive question generation, answer evaluation, and final report generation</w:t>
      </w:r>
    </w:p>
    <w:p w14:paraId="60DD8D48" w14:textId="77777777" w:rsidR="00AE76A0" w:rsidRDefault="00000000">
      <w:pPr>
        <w:spacing w:after="100"/>
      </w:pPr>
      <w:r>
        <w:rPr>
          <w:b/>
          <w:bCs/>
        </w:rPr>
        <w:t xml:space="preserve">Resume parsing: </w:t>
      </w:r>
      <w:proofErr w:type="spellStart"/>
      <w:r>
        <w:t>unpdf</w:t>
      </w:r>
      <w:proofErr w:type="spellEnd"/>
      <w:r>
        <w:t xml:space="preserve"> (PDF) and mammoth (DOCX), extracted server-side</w:t>
      </w:r>
    </w:p>
    <w:p w14:paraId="2E81F1FA" w14:textId="77777777" w:rsidR="00AE76A0" w:rsidRDefault="00000000">
      <w:pPr>
        <w:spacing w:after="100"/>
      </w:pPr>
      <w:r>
        <w:rPr>
          <w:b/>
          <w:bCs/>
        </w:rPr>
        <w:t xml:space="preserve">Computer </w:t>
      </w:r>
      <w:proofErr w:type="gramStart"/>
      <w:r>
        <w:rPr>
          <w:b/>
          <w:bCs/>
        </w:rPr>
        <w:t xml:space="preserve">vision: </w:t>
      </w:r>
      <w:r>
        <w:t>@</w:t>
      </w:r>
      <w:proofErr w:type="gramEnd"/>
      <w:r>
        <w:t>vladmandic/face-api (TensorFlow.js), running entirely client-side for body-language analysis</w:t>
      </w:r>
    </w:p>
    <w:p w14:paraId="4A2CD019" w14:textId="77777777" w:rsidR="00AE76A0" w:rsidRDefault="00000000">
      <w:pPr>
        <w:spacing w:after="100"/>
      </w:pPr>
      <w:r>
        <w:rPr>
          <w:b/>
          <w:bCs/>
        </w:rPr>
        <w:t xml:space="preserve">Hosting: </w:t>
      </w:r>
      <w:proofErr w:type="spellStart"/>
      <w:r>
        <w:t>Vercel</w:t>
      </w:r>
      <w:proofErr w:type="spellEnd"/>
    </w:p>
    <w:p w14:paraId="3438257A" w14:textId="77777777" w:rsidR="00AE76A0" w:rsidRDefault="00000000">
      <w:pPr>
        <w:spacing w:after="100"/>
      </w:pPr>
      <w:r>
        <w:rPr>
          <w:b/>
          <w:bCs/>
        </w:rPr>
        <w:t xml:space="preserve">Live demo: </w:t>
      </w:r>
      <w:hyperlink r:id="rId5" w:history="1">
        <w:r>
          <w:rPr>
            <w:rStyle w:val="Hyperlink"/>
            <w:color w:val="0891B2"/>
          </w:rPr>
          <w:t>https://ai-interview-simulator-ten-navy.vercel.app/</w:t>
        </w:r>
      </w:hyperlink>
    </w:p>
    <w:p w14:paraId="69027D5A" w14:textId="77777777" w:rsidR="00AE76A0" w:rsidRDefault="00000000">
      <w:pPr>
        <w:spacing w:after="100"/>
      </w:pPr>
      <w:r>
        <w:rPr>
          <w:b/>
          <w:bCs/>
        </w:rPr>
        <w:t xml:space="preserve">GitHub repository: </w:t>
      </w:r>
      <w:hyperlink r:id="rId6" w:history="1">
        <w:r>
          <w:rPr>
            <w:rStyle w:val="Hyperlink"/>
            <w:color w:val="0891B2"/>
          </w:rPr>
          <w:t>https://github.com/Mr-PeterMaged/AI-Interview-Simulator</w:t>
        </w:r>
      </w:hyperlink>
    </w:p>
    <w:p w14:paraId="1F8FE334" w14:textId="77777777" w:rsidR="00AE76A0" w:rsidRDefault="00000000">
      <w:pPr>
        <w:pStyle w:val="Heading1"/>
        <w:spacing w:before="320" w:after="160"/>
      </w:pPr>
      <w:r>
        <w:rPr>
          <w:b/>
          <w:bCs/>
          <w:color w:val="1E3A8A"/>
        </w:rPr>
        <w:t>7. Team</w:t>
      </w:r>
    </w:p>
    <w:p w14:paraId="6E0BFEE1" w14:textId="77777777" w:rsidR="00AE76A0" w:rsidRDefault="00000000">
      <w:pPr>
        <w:spacing w:after="100"/>
      </w:pPr>
      <w:r>
        <w:rPr>
          <w:b/>
          <w:bCs/>
        </w:rPr>
        <w:t xml:space="preserve">Team name: </w:t>
      </w:r>
      <w:r>
        <w:t>The Angels</w:t>
      </w:r>
    </w:p>
    <w:p w14:paraId="5D3DF865" w14:textId="77777777" w:rsidR="00AE76A0" w:rsidRDefault="00000000">
      <w:pPr>
        <w:spacing w:after="100"/>
      </w:pPr>
      <w:r>
        <w:rPr>
          <w:b/>
          <w:bCs/>
        </w:rPr>
        <w:t xml:space="preserve">Team leader: </w:t>
      </w:r>
      <w:r>
        <w:t>Peter Maged</w:t>
      </w:r>
    </w:p>
    <w:p w14:paraId="2D6F21DE" w14:textId="77777777" w:rsidR="00AE76A0" w:rsidRDefault="00000000">
      <w:pPr>
        <w:spacing w:after="100"/>
        <w:rPr>
          <w:rtl/>
        </w:rPr>
      </w:pPr>
      <w:r>
        <w:rPr>
          <w:b/>
          <w:bCs/>
        </w:rPr>
        <w:t xml:space="preserve">Portfolio: </w:t>
      </w:r>
      <w:hyperlink r:id="rId7" w:history="1">
        <w:r>
          <w:rPr>
            <w:rStyle w:val="Hyperlink"/>
            <w:color w:val="0891B2"/>
          </w:rPr>
          <w:t>https://petermaged.com</w:t>
        </w:r>
      </w:hyperlink>
    </w:p>
    <w:p w14:paraId="791E867D" w14:textId="77777777" w:rsidR="00B64A5B" w:rsidRDefault="00B64A5B">
      <w:pPr>
        <w:spacing w:after="100"/>
      </w:pPr>
    </w:p>
    <w:sectPr w:rsidR="00B64A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22E34"/>
    <w:multiLevelType w:val="hybridMultilevel"/>
    <w:tmpl w:val="C47E95BC"/>
    <w:lvl w:ilvl="0" w:tplc="DB8E685C">
      <w:start w:val="1"/>
      <w:numFmt w:val="bullet"/>
      <w:lvlText w:val="●"/>
      <w:lvlJc w:val="left"/>
      <w:pPr>
        <w:ind w:left="720" w:hanging="360"/>
      </w:pPr>
    </w:lvl>
    <w:lvl w:ilvl="1" w:tplc="FAE00CD4">
      <w:start w:val="1"/>
      <w:numFmt w:val="bullet"/>
      <w:lvlText w:val="○"/>
      <w:lvlJc w:val="left"/>
      <w:pPr>
        <w:ind w:left="1440" w:hanging="360"/>
      </w:pPr>
    </w:lvl>
    <w:lvl w:ilvl="2" w:tplc="5B02D180">
      <w:start w:val="1"/>
      <w:numFmt w:val="bullet"/>
      <w:lvlText w:val="■"/>
      <w:lvlJc w:val="left"/>
      <w:pPr>
        <w:ind w:left="2160" w:hanging="360"/>
      </w:pPr>
    </w:lvl>
    <w:lvl w:ilvl="3" w:tplc="A8A8B186">
      <w:start w:val="1"/>
      <w:numFmt w:val="bullet"/>
      <w:lvlText w:val="●"/>
      <w:lvlJc w:val="left"/>
      <w:pPr>
        <w:ind w:left="2880" w:hanging="360"/>
      </w:pPr>
    </w:lvl>
    <w:lvl w:ilvl="4" w:tplc="0BE4926A">
      <w:start w:val="1"/>
      <w:numFmt w:val="bullet"/>
      <w:lvlText w:val="○"/>
      <w:lvlJc w:val="left"/>
      <w:pPr>
        <w:ind w:left="3600" w:hanging="360"/>
      </w:pPr>
    </w:lvl>
    <w:lvl w:ilvl="5" w:tplc="5AFA8C08">
      <w:start w:val="1"/>
      <w:numFmt w:val="bullet"/>
      <w:lvlText w:val="■"/>
      <w:lvlJc w:val="left"/>
      <w:pPr>
        <w:ind w:left="4320" w:hanging="360"/>
      </w:pPr>
    </w:lvl>
    <w:lvl w:ilvl="6" w:tplc="A81CB25C">
      <w:start w:val="1"/>
      <w:numFmt w:val="bullet"/>
      <w:lvlText w:val="●"/>
      <w:lvlJc w:val="left"/>
      <w:pPr>
        <w:ind w:left="5040" w:hanging="360"/>
      </w:pPr>
    </w:lvl>
    <w:lvl w:ilvl="7" w:tplc="130E4330">
      <w:start w:val="1"/>
      <w:numFmt w:val="bullet"/>
      <w:lvlText w:val="●"/>
      <w:lvlJc w:val="left"/>
      <w:pPr>
        <w:ind w:left="5760" w:hanging="360"/>
      </w:pPr>
    </w:lvl>
    <w:lvl w:ilvl="8" w:tplc="FDE0FDB6">
      <w:start w:val="1"/>
      <w:numFmt w:val="bullet"/>
      <w:lvlText w:val="●"/>
      <w:lvlJc w:val="left"/>
      <w:pPr>
        <w:ind w:left="6480" w:hanging="360"/>
      </w:pPr>
    </w:lvl>
  </w:abstractNum>
  <w:num w:numId="1" w16cid:durableId="1450394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A0"/>
    <w:rsid w:val="00626CF3"/>
    <w:rsid w:val="00AE76A0"/>
    <w:rsid w:val="00B64A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896A"/>
  <w15:docId w15:val="{D2719F5C-96C4-469E-AC5C-F10EE8BF1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4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termag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r-PeterMaged/AI-Interview-Simulator" TargetMode="External"/><Relationship Id="rId5" Type="http://schemas.openxmlformats.org/officeDocument/2006/relationships/hyperlink" Target="https://ai-interview-simulator-ten-navy.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1027</Words>
  <Characters>5858</Characters>
  <Application>Microsoft Office Word</Application>
  <DocSecurity>0</DocSecurity>
  <Lines>48</Lines>
  <Paragraphs>13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Maged Wadie Markos</cp:lastModifiedBy>
  <cp:revision>2</cp:revision>
  <dcterms:created xsi:type="dcterms:W3CDTF">2026-08-20T09:33:00Z</dcterms:created>
  <dcterms:modified xsi:type="dcterms:W3CDTF">2026-08-20T09:41:00Z</dcterms:modified>
</cp:coreProperties>
</file>