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72"/>
          <w:sz w:val="52"/>
          <w:szCs w:val="52"/>
        </w:rPr>
        <w:t xml:space="preserve">WEBSITE OBSERVATION REPORT</w:t>
      </w:r>
    </w:p>
    <w:p>
      <w:pPr>
        <w:spacing w:after="100" w:before="0"/>
        <w:jc w:val="center"/>
      </w:pPr>
      <w:r>
        <w:rPr>
          <w:rFonts w:ascii="Arial" w:cs="Arial" w:eastAsia="Arial" w:hAnsi="Arial"/>
          <w:b/>
          <w:bCs/>
          <w:color w:val="1a1a1a"/>
          <w:sz w:val="38"/>
          <w:szCs w:val="38"/>
        </w:rPr>
        <w:t xml:space="preserve">Uganda Airlines</w:t>
      </w:r>
    </w:p>
    <w:p>
      <w:pPr>
        <w:spacing w:after="80" w:before="0"/>
        <w:jc w:val="center"/>
      </w:pPr>
      <w:r>
        <w:rPr>
          <w:rFonts w:ascii="Arial" w:cs="Arial" w:eastAsia="Arial" w:hAnsi="Arial"/>
          <w:i/>
          <w:iCs/>
          <w:color w:val="555555"/>
          <w:sz w:val="22"/>
          <w:szCs w:val="22"/>
        </w:rPr>
        <w:t xml:space="preserve">www.ugandairlines.com</w:t>
      </w:r>
    </w:p>
    <w:p>
      <w:pPr>
        <w:spacing w:after="1600" w:before="0"/>
        <w:jc w:val="center"/>
      </w:pPr>
      <w:r>
        <w:rPr>
          <w:rFonts w:ascii="Arial" w:cs="Arial" w:eastAsia="Arial" w:hAnsi="Arial"/>
          <w:color w:val="555555"/>
          <w:sz w:val="22"/>
          <w:szCs w:val="22"/>
        </w:rPr>
        <w:t xml:space="preserve">Course Unit: User Interface Design</w:t>
      </w:r>
    </w:p>
    <w:p>
      <w:pPr>
        <w:pBdr>
          <w:bottom w:val="single" w:color="1B4F72" w:sz="6" w:space="1"/>
        </w:pBdr>
        <w:spacing w:after="400" w:before="0"/>
      </w:pPr>
    </w:p>
    <w:p>
      <w:pPr>
        <w:pBdr>
          <w:bottom w:val="single" w:color="1B4F72" w:sz="6" w:space="1"/>
        </w:pBdr>
        <w:spacing w:after="100" w:before="360"/>
      </w:pPr>
      <w:r>
        <w:rPr>
          <w:rFonts w:ascii="Arial" w:cs="Arial" w:eastAsia="Arial" w:hAnsi="Arial"/>
          <w:b/>
          <w:bCs/>
          <w:color w:val="1B4F72"/>
          <w:sz w:val="28"/>
          <w:szCs w:val="28"/>
        </w:rPr>
        <w:t xml:space="preserve">1.0  </w:t>
      </w:r>
      <w:r>
        <w:rPr>
          <w:rFonts w:ascii="Arial" w:cs="Arial" w:eastAsia="Arial" w:hAnsi="Arial"/>
          <w:b/>
          <w:bCs/>
          <w:color w:val="1a1a1a"/>
          <w:sz w:val="28"/>
          <w:szCs w:val="28"/>
        </w:rPr>
        <w:t xml:space="preserve">Introduction</w:t>
      </w:r>
    </w:p>
    <w:p>
      <w:pPr>
        <w:spacing w:after="80" w:before="0"/>
      </w:pPr>
    </w:p>
    <w:p>
      <w:pPr>
        <w:spacing w:after="100" w:before="60"/>
        <w:jc w:val="both"/>
      </w:pPr>
      <w:r>
        <w:rPr>
          <w:rFonts w:ascii="Arial" w:cs="Arial" w:eastAsia="Arial" w:hAnsi="Arial"/>
          <w:sz w:val="22"/>
          <w:szCs w:val="22"/>
        </w:rPr>
        <w:t xml:space="preserve">This report presents the findings of a UI observation conducted on the Uganda Airlines website. Uganda Airlines — legally Uganda National Airlines Company Limited (UNACL) — is the national flag carrier of Uganda, re-launched in 2019 with a modern fleet and operating scheduled routes across East Africa and beyond. As the country's flagship airline, the website is expected to meet a standard of usability, visual confidence, and functional reliability that reflects the airline's standing.</w:t>
      </w:r>
    </w:p>
    <w:p>
      <w:pPr>
        <w:spacing w:after="100" w:before="60"/>
        <w:jc w:val="both"/>
      </w:pPr>
      <w:r>
        <w:rPr>
          <w:rFonts w:ascii="Arial" w:cs="Arial" w:eastAsia="Arial" w:hAnsi="Arial"/>
          <w:sz w:val="22"/>
          <w:szCs w:val="22"/>
        </w:rPr>
        <w:t xml:space="preserve">The observation focused on how effectively the website supports the two most critical user tasks — searching for and booking a flight, and checking in online. The evaluation also examined visual consistency, mobile usability, and the ease with which a first-time visitor can orient themselves on the site.</w:t>
      </w:r>
    </w:p>
    <w:p>
      <w:pPr>
        <w:spacing w:after="160" w:before="0"/>
      </w:pPr>
    </w:p>
    <w:p>
      <w:pPr>
        <w:pBdr>
          <w:bottom w:val="single" w:color="1B4F72" w:sz="6" w:space="1"/>
        </w:pBdr>
        <w:spacing w:after="100" w:before="360"/>
      </w:pPr>
      <w:r>
        <w:rPr>
          <w:rFonts w:ascii="Arial" w:cs="Arial" w:eastAsia="Arial" w:hAnsi="Arial"/>
          <w:b/>
          <w:bCs/>
          <w:color w:val="1B4F72"/>
          <w:sz w:val="28"/>
          <w:szCs w:val="28"/>
        </w:rPr>
        <w:t xml:space="preserve">2.0  </w:t>
      </w:r>
      <w:r>
        <w:rPr>
          <w:rFonts w:ascii="Arial" w:cs="Arial" w:eastAsia="Arial" w:hAnsi="Arial"/>
          <w:b/>
          <w:bCs/>
          <w:color w:val="1a1a1a"/>
          <w:sz w:val="28"/>
          <w:szCs w:val="28"/>
        </w:rPr>
        <w:t xml:space="preserve">Background of the Website</w:t>
      </w:r>
    </w:p>
    <w:p>
      <w:pPr>
        <w:spacing w:after="80" w:before="0"/>
      </w:pPr>
    </w:p>
    <w:p>
      <w:pPr>
        <w:spacing w:after="100" w:before="60"/>
        <w:jc w:val="both"/>
      </w:pPr>
      <w:r>
        <w:rPr>
          <w:rFonts w:ascii="Arial" w:cs="Arial" w:eastAsia="Arial" w:hAnsi="Arial"/>
          <w:sz w:val="22"/>
          <w:szCs w:val="22"/>
        </w:rPr>
        <w:t xml:space="preserve">Uganda Airlines resumed operations in August 2019 under the management of Uganda National Airlines Company Limited, headquartered at Entebbe International Airport. Its website, ugandairlines.com, is the airline's primary digital platform, used to search and book flights, manage existing bookings, check in online, and access information on destinations, baggage, and onboard experience. The site serves both Ugandan residents and international passengers travelling to and from Uganda.</w:t>
      </w:r>
    </w:p>
    <w:p>
      <w:pPr>
        <w:spacing w:after="100" w:before="60"/>
        <w:jc w:val="both"/>
      </w:pPr>
      <w:r>
        <w:rPr>
          <w:rFonts w:ascii="Arial" w:cs="Arial" w:eastAsia="Arial" w:hAnsi="Arial"/>
          <w:sz w:val="22"/>
          <w:szCs w:val="22"/>
        </w:rPr>
        <w:t xml:space="preserve">The airline currently operates to destinations across East and Central Africa, with services connecting Entebbe to Nairobi, Dar es Salaam, Mombasa, Juba, Bujumbura, Kinshasa, Mogadishu, and others. It also maintains interline agreements with Emirates, Qatar Airways, and other international carriers, meaning the website must credibly present Uganda Airlines to a global audience.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Uganda Airlines homepage — full desktop view ]</w:t>
            </w:r>
          </w:p>
        </w:tc>
      </w:tr>
    </w:tbl>
    <w:p>
      <w:pPr>
        <w:spacing w:after="200" w:before="60"/>
        <w:jc w:val="center"/>
      </w:pPr>
      <w:r>
        <w:rPr>
          <w:rFonts w:ascii="Arial" w:cs="Arial" w:eastAsia="Arial" w:hAnsi="Arial"/>
          <w:i/>
          <w:iCs/>
          <w:color w:val="666666"/>
          <w:sz w:val="18"/>
          <w:szCs w:val="18"/>
        </w:rPr>
        <w:t xml:space="preserve">Figure 1: Uganda Airlines homepage as observed during evaluation</w:t>
      </w:r>
    </w:p>
    <w:p>
      <w:pPr>
        <w:spacing w:after="120" w:before="0"/>
      </w:pPr>
    </w:p>
    <w:p>
      <w:pPr>
        <w:pBdr>
          <w:bottom w:val="single" w:color="1B4F72" w:sz="6" w:space="1"/>
        </w:pBdr>
        <w:spacing w:after="100" w:before="360"/>
      </w:pPr>
      <w:r>
        <w:rPr>
          <w:rFonts w:ascii="Arial" w:cs="Arial" w:eastAsia="Arial" w:hAnsi="Arial"/>
          <w:b/>
          <w:bCs/>
          <w:color w:val="1B4F72"/>
          <w:sz w:val="28"/>
          <w:szCs w:val="28"/>
        </w:rPr>
        <w:t xml:space="preserve">3.0  </w:t>
      </w:r>
      <w:r>
        <w:rPr>
          <w:rFonts w:ascii="Arial" w:cs="Arial" w:eastAsia="Arial" w:hAnsi="Arial"/>
          <w:b/>
          <w:bCs/>
          <w:color w:val="1a1a1a"/>
          <w:sz w:val="28"/>
          <w:szCs w:val="28"/>
        </w:rPr>
        <w:t xml:space="preserve">Objectives of the Evaluation</w:t>
      </w:r>
    </w:p>
    <w:p>
      <w:pPr>
        <w:spacing w:after="80" w:before="0"/>
      </w:pPr>
    </w:p>
    <w:p>
      <w:pPr>
        <w:spacing w:after="100" w:before="60"/>
        <w:jc w:val="both"/>
      </w:pPr>
      <w:r>
        <w:rPr>
          <w:rFonts w:ascii="Arial" w:cs="Arial" w:eastAsia="Arial" w:hAnsi="Arial"/>
          <w:sz w:val="22"/>
          <w:szCs w:val="22"/>
        </w:rPr>
        <w:t xml:space="preserve">The evaluation was structured around the following key questions:</w:t>
      </w:r>
    </w:p>
    <w:p>
      <w:pPr>
        <w:pStyle w:val="ListParagraph"/>
        <w:numPr>
          <w:ilvl w:val="0"/>
          <w:numId w:val="2"/>
        </w:numPr>
        <w:spacing w:after="60" w:before="40"/>
      </w:pPr>
      <w:r>
        <w:rPr>
          <w:rFonts w:ascii="Arial" w:cs="Arial" w:eastAsia="Arial" w:hAnsi="Arial"/>
          <w:sz w:val="22"/>
          <w:szCs w:val="22"/>
        </w:rPr>
        <w:t xml:space="preserve">How easily can a first-time visitor search for and book a flight?</w:t>
      </w:r>
    </w:p>
    <w:p>
      <w:pPr>
        <w:pStyle w:val="ListParagraph"/>
        <w:numPr>
          <w:ilvl w:val="0"/>
          <w:numId w:val="2"/>
        </w:numPr>
        <w:spacing w:after="60" w:before="40"/>
      </w:pPr>
      <w:r>
        <w:rPr>
          <w:rFonts w:ascii="Arial" w:cs="Arial" w:eastAsia="Arial" w:hAnsi="Arial"/>
          <w:sz w:val="22"/>
          <w:szCs w:val="22"/>
        </w:rPr>
        <w:t xml:space="preserve">Is online check-in clearly accessible from the main navigation?</w:t>
      </w:r>
    </w:p>
    <w:p>
      <w:pPr>
        <w:pStyle w:val="ListParagraph"/>
        <w:numPr>
          <w:ilvl w:val="0"/>
          <w:numId w:val="2"/>
        </w:numPr>
        <w:spacing w:after="60" w:before="40"/>
      </w:pPr>
      <w:r>
        <w:rPr>
          <w:rFonts w:ascii="Arial" w:cs="Arial" w:eastAsia="Arial" w:hAnsi="Arial"/>
          <w:sz w:val="22"/>
          <w:szCs w:val="22"/>
        </w:rPr>
        <w:t xml:space="preserve">Does the visual design reflect the stature of a national flag carrier?</w:t>
      </w:r>
    </w:p>
    <w:p>
      <w:pPr>
        <w:pStyle w:val="ListParagraph"/>
        <w:numPr>
          <w:ilvl w:val="0"/>
          <w:numId w:val="2"/>
        </w:numPr>
        <w:spacing w:after="60" w:before="40"/>
      </w:pPr>
      <w:r>
        <w:rPr>
          <w:rFonts w:ascii="Arial" w:cs="Arial" w:eastAsia="Arial" w:hAnsi="Arial"/>
          <w:sz w:val="22"/>
          <w:szCs w:val="22"/>
        </w:rPr>
        <w:t xml:space="preserve">Does the site perform correctly on a mobile device?</w:t>
      </w:r>
    </w:p>
    <w:p>
      <w:pPr>
        <w:pStyle w:val="ListParagraph"/>
        <w:numPr>
          <w:ilvl w:val="0"/>
          <w:numId w:val="2"/>
        </w:numPr>
        <w:spacing w:after="60" w:before="40"/>
      </w:pPr>
      <w:r>
        <w:rPr>
          <w:rFonts w:ascii="Arial" w:cs="Arial" w:eastAsia="Arial" w:hAnsi="Arial"/>
          <w:sz w:val="22"/>
          <w:szCs w:val="22"/>
        </w:rPr>
        <w:t xml:space="preserve">Does the booking process provide adequate progress feedback to the user?</w:t>
      </w:r>
    </w:p>
    <w:p>
      <w:pPr>
        <w:spacing w:after="160" w:before="0"/>
      </w:pPr>
    </w:p>
    <w:p>
      <w:pPr>
        <w:pBdr>
          <w:bottom w:val="single" w:color="1B4F72" w:sz="6" w:space="1"/>
        </w:pBdr>
        <w:spacing w:after="100" w:before="360"/>
      </w:pPr>
      <w:r>
        <w:rPr>
          <w:rFonts w:ascii="Arial" w:cs="Arial" w:eastAsia="Arial" w:hAnsi="Arial"/>
          <w:b/>
          <w:bCs/>
          <w:color w:val="1B4F72"/>
          <w:sz w:val="28"/>
          <w:szCs w:val="28"/>
        </w:rPr>
        <w:t xml:space="preserve">4.0  </w:t>
      </w:r>
      <w:r>
        <w:rPr>
          <w:rFonts w:ascii="Arial" w:cs="Arial" w:eastAsia="Arial" w:hAnsi="Arial"/>
          <w:b/>
          <w:bCs/>
          <w:color w:val="1a1a1a"/>
          <w:sz w:val="28"/>
          <w:szCs w:val="28"/>
        </w:rPr>
        <w:t xml:space="preserve">Methodology</w:t>
      </w:r>
    </w:p>
    <w:p>
      <w:pPr>
        <w:spacing w:after="80" w:before="0"/>
      </w:pPr>
    </w:p>
    <w:p>
      <w:pPr>
        <w:spacing w:after="100" w:before="60"/>
        <w:jc w:val="both"/>
      </w:pPr>
      <w:r>
        <w:rPr>
          <w:rFonts w:ascii="Arial" w:cs="Arial" w:eastAsia="Arial" w:hAnsi="Arial"/>
          <w:sz w:val="22"/>
          <w:szCs w:val="22"/>
        </w:rPr>
        <w:t xml:space="preserve">The observer navigated through the homepage, the flight booking flow, the check-in page, the manage booking section, the timetable page, and the onboard experience pages on both desktop and mobile screen widths. The booking form was tested by entering incomplete and incorrect data to evaluate how error messages are displayed. Page load behaviour was noted on a standard mobile data connection. Key pages — homepage, booking, timetable, and contact — were compared to assess visual and layout consistency across the site.</w:t>
      </w:r>
    </w:p>
    <w:p>
      <w:pPr>
        <w:spacing w:after="160" w:before="0"/>
      </w:pPr>
    </w:p>
    <w:p>
      <w:pPr>
        <w:pBdr>
          <w:bottom w:val="single" w:color="1B4F72" w:sz="6" w:space="1"/>
        </w:pBdr>
        <w:spacing w:after="100" w:before="360"/>
      </w:pPr>
      <w:r>
        <w:rPr>
          <w:rFonts w:ascii="Arial" w:cs="Arial" w:eastAsia="Arial" w:hAnsi="Arial"/>
          <w:b/>
          <w:bCs/>
          <w:color w:val="1B4F72"/>
          <w:sz w:val="28"/>
          <w:szCs w:val="28"/>
        </w:rPr>
        <w:t xml:space="preserve">5.0  </w:t>
      </w:r>
      <w:r>
        <w:rPr>
          <w:rFonts w:ascii="Arial" w:cs="Arial" w:eastAsia="Arial" w:hAnsi="Arial"/>
          <w:b/>
          <w:bCs/>
          <w:color w:val="1a1a1a"/>
          <w:sz w:val="28"/>
          <w:szCs w:val="28"/>
        </w:rPr>
        <w:t xml:space="preserve">Strengths</w:t>
      </w:r>
    </w:p>
    <w:p>
      <w:pPr>
        <w:spacing w:after="80" w:before="0"/>
      </w:pPr>
    </w:p>
    <w:p>
      <w:pPr>
        <w:spacing w:after="60" w:before="200"/>
      </w:pPr>
      <w:r>
        <w:rPr>
          <w:rFonts w:ascii="Arial" w:cs="Arial" w:eastAsia="Arial" w:hAnsi="Arial"/>
          <w:b/>
          <w:bCs/>
          <w:color w:val="1B4F72"/>
          <w:sz w:val="23"/>
          <w:szCs w:val="23"/>
        </w:rPr>
        <w:t xml:space="preserve">5.1  Flight Search is Positioned on the Homepage</w:t>
      </w:r>
    </w:p>
    <w:p>
      <w:pPr>
        <w:spacing w:after="100" w:before="60"/>
        <w:jc w:val="both"/>
      </w:pPr>
      <w:r>
        <w:rPr>
          <w:rFonts w:ascii="Arial" w:cs="Arial" w:eastAsia="Arial" w:hAnsi="Arial"/>
          <w:sz w:val="22"/>
          <w:szCs w:val="22"/>
        </w:rPr>
        <w:t xml:space="preserve">The flight search form is present on the homepage, giving users immediate access to the site's primary function without needing to navigate elsewhere. For an airline website, placing the booking tool front and centre is the correct design decision, and Uganda Airlines implements this correctly.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Homepage flight search widget ]</w:t>
            </w:r>
          </w:p>
        </w:tc>
      </w:tr>
    </w:tbl>
    <w:p>
      <w:pPr>
        <w:spacing w:after="200" w:before="60"/>
        <w:jc w:val="center"/>
      </w:pPr>
      <w:r>
        <w:rPr>
          <w:rFonts w:ascii="Arial" w:cs="Arial" w:eastAsia="Arial" w:hAnsi="Arial"/>
          <w:i/>
          <w:iCs/>
          <w:color w:val="666666"/>
          <w:sz w:val="18"/>
          <w:szCs w:val="18"/>
        </w:rPr>
        <w:t xml:space="preserve">Figure 2: Flight search form visible on the homepage without scrolling</w:t>
      </w:r>
    </w:p>
    <w:p>
      <w:pPr>
        <w:spacing w:after="100" w:before="0"/>
      </w:pPr>
    </w:p>
    <w:p>
      <w:pPr>
        <w:spacing w:after="60" w:before="200"/>
      </w:pPr>
      <w:r>
        <w:rPr>
          <w:rFonts w:ascii="Arial" w:cs="Arial" w:eastAsia="Arial" w:hAnsi="Arial"/>
          <w:b/>
          <w:bCs/>
          <w:color w:val="1B4F72"/>
          <w:sz w:val="23"/>
          <w:szCs w:val="23"/>
        </w:rPr>
        <w:t xml:space="preserve">5.2  Online Check-In, Flight Status and Manage Booking are Dedicated Pages</w:t>
      </w:r>
    </w:p>
    <w:p>
      <w:pPr>
        <w:spacing w:after="100" w:before="60"/>
        <w:jc w:val="both"/>
      </w:pPr>
      <w:r>
        <w:rPr>
          <w:rFonts w:ascii="Arial" w:cs="Arial" w:eastAsia="Arial" w:hAnsi="Arial"/>
          <w:sz w:val="22"/>
          <w:szCs w:val="22"/>
        </w:rPr>
        <w:t xml:space="preserve">The website provides separate, dedicated pages for online check-in (up to 48 hours before departure), flight status tracking, and managing existing bookings. These are the core post-booking tasks that passengers need, and having them accessible as distinct pages reflects sound information architecture.</w:t>
      </w:r>
    </w:p>
    <w:p>
      <w:pPr>
        <w:spacing w:after="80" w:before="0"/>
      </w:pPr>
    </w:p>
    <w:p>
      <w:pPr>
        <w:spacing w:after="60" w:before="200"/>
      </w:pPr>
      <w:r>
        <w:rPr>
          <w:rFonts w:ascii="Arial" w:cs="Arial" w:eastAsia="Arial" w:hAnsi="Arial"/>
          <w:b/>
          <w:bCs/>
          <w:color w:val="1B4F72"/>
          <w:sz w:val="23"/>
          <w:szCs w:val="23"/>
        </w:rPr>
        <w:t xml:space="preserve">5.3  Passenger Feedback Channels are Actively Provided</w:t>
      </w:r>
    </w:p>
    <w:p>
      <w:pPr>
        <w:spacing w:after="100" w:before="60"/>
        <w:jc w:val="both"/>
      </w:pPr>
      <w:r>
        <w:rPr>
          <w:rFonts w:ascii="Arial" w:cs="Arial" w:eastAsia="Arial" w:hAnsi="Arial"/>
          <w:sz w:val="22"/>
          <w:szCs w:val="22"/>
        </w:rPr>
        <w:t xml:space="preserve">The site offers multiple structured channels for passengers to provide feedback: a general website rating form, a guest experience survey, and a formal complaint submission page. The customer service plan is also published and accessible, committing the airline to written acknowledgement of complaints within 15 days. This transparency around dispute resolution is a meaningful trust signal.</w:t>
      </w:r>
    </w:p>
    <w:p>
      <w:pPr>
        <w:spacing w:after="80" w:before="0"/>
      </w:pPr>
    </w:p>
    <w:p>
      <w:pPr>
        <w:spacing w:after="60" w:before="200"/>
      </w:pPr>
      <w:r>
        <w:rPr>
          <w:rFonts w:ascii="Arial" w:cs="Arial" w:eastAsia="Arial" w:hAnsi="Arial"/>
          <w:b/>
          <w:bCs/>
          <w:color w:val="1B4F72"/>
          <w:sz w:val="23"/>
          <w:szCs w:val="23"/>
        </w:rPr>
        <w:t xml:space="preserve">5.4  Timetable Page Provides Scheduled Route Information</w:t>
      </w:r>
    </w:p>
    <w:p>
      <w:pPr>
        <w:spacing w:after="100" w:before="60"/>
        <w:jc w:val="both"/>
      </w:pPr>
      <w:r>
        <w:rPr>
          <w:rFonts w:ascii="Arial" w:cs="Arial" w:eastAsia="Arial" w:hAnsi="Arial"/>
          <w:sz w:val="22"/>
          <w:szCs w:val="22"/>
        </w:rPr>
        <w:t xml:space="preserve">A dedicated timetable page allows travellers to view the scheduled departure and arrival times across the airline's route network. For passengers planning trips in advance or comparing connection options, this page provides practical, standalone value without requiring a full booking flow to be initiated.</w:t>
      </w:r>
    </w:p>
    <w:p>
      <w:pPr>
        <w:spacing w:after="80" w:before="0"/>
      </w:pPr>
    </w:p>
    <w:p>
      <w:pPr>
        <w:spacing w:after="60" w:before="200"/>
      </w:pPr>
      <w:r>
        <w:rPr>
          <w:rFonts w:ascii="Arial" w:cs="Arial" w:eastAsia="Arial" w:hAnsi="Arial"/>
          <w:b/>
          <w:bCs/>
          <w:color w:val="1B4F72"/>
          <w:sz w:val="23"/>
          <w:szCs w:val="23"/>
        </w:rPr>
        <w:t xml:space="preserve">5.5  Onboard Experience Section Communicates Service Quality</w:t>
      </w:r>
    </w:p>
    <w:p>
      <w:pPr>
        <w:spacing w:after="100" w:before="60"/>
        <w:jc w:val="both"/>
      </w:pPr>
      <w:r>
        <w:rPr>
          <w:rFonts w:ascii="Arial" w:cs="Arial" w:eastAsia="Arial" w:hAnsi="Arial"/>
          <w:sz w:val="22"/>
          <w:szCs w:val="22"/>
        </w:rPr>
        <w:t xml:space="preserve">A dedicated onboard experience page describes the cabin product, meal service, and in-flight entertainment available on Uganda Airlines flights. For a carrier competing against more established regional airlines, showcasing the quality of the travel experience directly on the website helps build confidence for new travellers unfamiliar with the product.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Onboard experience page — cabin and service content ]</w:t>
            </w:r>
          </w:p>
        </w:tc>
      </w:tr>
    </w:tbl>
    <w:p>
      <w:pPr>
        <w:spacing w:after="200" w:before="60"/>
        <w:jc w:val="center"/>
      </w:pPr>
      <w:r>
        <w:rPr>
          <w:rFonts w:ascii="Arial" w:cs="Arial" w:eastAsia="Arial" w:hAnsi="Arial"/>
          <w:i/>
          <w:iCs/>
          <w:color w:val="666666"/>
          <w:sz w:val="18"/>
          <w:szCs w:val="18"/>
        </w:rPr>
        <w:t xml:space="preserve">Figure 3: Onboard experience section communicating service standards</w:t>
      </w:r>
    </w:p>
    <w:p>
      <w:pPr>
        <w:spacing w:after="200" w:before="0"/>
      </w:pPr>
    </w:p>
    <w:p>
      <w:pPr>
        <w:pBdr>
          <w:bottom w:val="single" w:color="1B4F72" w:sz="6" w:space="1"/>
        </w:pBdr>
        <w:spacing w:after="100" w:before="360"/>
      </w:pPr>
      <w:r>
        <w:rPr>
          <w:rFonts w:ascii="Arial" w:cs="Arial" w:eastAsia="Arial" w:hAnsi="Arial"/>
          <w:b/>
          <w:bCs/>
          <w:color w:val="1B4F72"/>
          <w:sz w:val="28"/>
          <w:szCs w:val="28"/>
        </w:rPr>
        <w:t xml:space="preserve">6.0  </w:t>
      </w:r>
      <w:r>
        <w:rPr>
          <w:rFonts w:ascii="Arial" w:cs="Arial" w:eastAsia="Arial" w:hAnsi="Arial"/>
          <w:b/>
          <w:bCs/>
          <w:color w:val="1a1a1a"/>
          <w:sz w:val="28"/>
          <w:szCs w:val="28"/>
        </w:rPr>
        <w:t xml:space="preserve">Weaknesses</w:t>
      </w:r>
    </w:p>
    <w:p>
      <w:pPr>
        <w:spacing w:after="80" w:before="0"/>
      </w:pPr>
    </w:p>
    <w:p>
      <w:pPr>
        <w:spacing w:after="60" w:before="200"/>
      </w:pPr>
      <w:r>
        <w:rPr>
          <w:rFonts w:ascii="Arial" w:cs="Arial" w:eastAsia="Arial" w:hAnsi="Arial"/>
          <w:b/>
          <w:bCs/>
          <w:color w:val="1B4F72"/>
          <w:sz w:val="23"/>
          <w:szCs w:val="23"/>
        </w:rPr>
        <w:t xml:space="preserve">6.1  The Booking Form Provides No Progress Indicator</w:t>
      </w:r>
    </w:p>
    <w:p>
      <w:pPr>
        <w:spacing w:after="100" w:before="60"/>
        <w:jc w:val="both"/>
      </w:pPr>
      <w:r>
        <w:rPr>
          <w:rFonts w:ascii="Arial" w:cs="Arial" w:eastAsia="Arial" w:hAnsi="Arial"/>
          <w:sz w:val="22"/>
          <w:szCs w:val="22"/>
        </w:rPr>
        <w:t xml:space="preserve">When a user initiates a flight booking, the multi-step process does not include any indicator showing which step they are currently on or how many steps remain. A passenger partway through the booking — having selected a flight but not yet confirmed payment — has no way of knowing whether they are halfway through or nearly finished. This uncertainty is a known driver of booking abandonment, and is one of the most straightforward improvements an airline booking interface can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EAF4FB" w:val="clear"/>
            <w:tcMar>
              <w:top w:type="dxa" w:w="120"/>
              <w:left w:type="dxa" w:w="200"/>
              <w:bottom w:type="dxa" w:w="120"/>
              <w:right w:type="dxa" w:w="200"/>
            </w:tcMar>
          </w:tcPr>
          <w:p>
            <w:pPr>
              <w:spacing w:after="40" w:before="40"/>
            </w:pPr>
            <w:r>
              <w:rPr>
                <w:rFonts w:ascii="Arial" w:cs="Arial" w:eastAsia="Arial" w:hAnsi="Arial"/>
                <w:i/>
                <w:iCs/>
                <w:color w:val="333333"/>
                <w:sz w:val="21"/>
                <w:szCs w:val="21"/>
              </w:rPr>
              <w:t xml:space="preserve">Impact: Absence of a step indicator (e.g. 'Step 2 of 4: Passenger Details') increases the likelihood of passengers exiting mid-booking, resulting in lost revenue for the airline.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Booking flow — showing absence of step progress indicator ]</w:t>
            </w:r>
          </w:p>
        </w:tc>
      </w:tr>
    </w:tbl>
    <w:p>
      <w:pPr>
        <w:spacing w:after="200" w:before="60"/>
        <w:jc w:val="center"/>
      </w:pPr>
      <w:r>
        <w:rPr>
          <w:rFonts w:ascii="Arial" w:cs="Arial" w:eastAsia="Arial" w:hAnsi="Arial"/>
          <w:i/>
          <w:iCs/>
          <w:color w:val="666666"/>
          <w:sz w:val="18"/>
          <w:szCs w:val="18"/>
        </w:rPr>
        <w:t xml:space="preserve">Figure 4: Booking process with no visible progress indicator</w:t>
      </w:r>
    </w:p>
    <w:p>
      <w:pPr>
        <w:spacing w:after="120" w:before="0"/>
      </w:pPr>
    </w:p>
    <w:p>
      <w:pPr>
        <w:spacing w:after="60" w:before="200"/>
      </w:pPr>
      <w:r>
        <w:rPr>
          <w:rFonts w:ascii="Arial" w:cs="Arial" w:eastAsia="Arial" w:hAnsi="Arial"/>
          <w:b/>
          <w:bCs/>
          <w:color w:val="1B4F72"/>
          <w:sz w:val="23"/>
          <w:szCs w:val="23"/>
        </w:rPr>
        <w:t xml:space="preserve">6.2  Mobile Experience is Poorly Optimised</w:t>
      </w:r>
    </w:p>
    <w:p>
      <w:pPr>
        <w:spacing w:after="100" w:before="60"/>
        <w:jc w:val="both"/>
      </w:pPr>
      <w:r>
        <w:rPr>
          <w:rFonts w:ascii="Arial" w:cs="Arial" w:eastAsia="Arial" w:hAnsi="Arial"/>
          <w:sz w:val="22"/>
          <w:szCs w:val="22"/>
        </w:rPr>
        <w:t xml:space="preserve">The website does not perform well on mobile devices. The booking form fields are small and difficult to interact with accurately on a touchscreen. Dropdown menus for selecting origin and destination airports behave inconsistently on mobile browsers. The layout does not reflow cleanly at small screen widths, requiring users to scroll horizontally in some sections. Given that a large proportion of travellers in Uganda and East Africa primarily access the internet on mobile devices, a broken mobile booking experience is a significant barrier.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Booking form on mobile — showing layout and input issues ]</w:t>
            </w:r>
          </w:p>
        </w:tc>
      </w:tr>
    </w:tbl>
    <w:p>
      <w:pPr>
        <w:spacing w:after="200" w:before="60"/>
        <w:jc w:val="center"/>
      </w:pPr>
      <w:r>
        <w:rPr>
          <w:rFonts w:ascii="Arial" w:cs="Arial" w:eastAsia="Arial" w:hAnsi="Arial"/>
          <w:i/>
          <w:iCs/>
          <w:color w:val="666666"/>
          <w:sz w:val="18"/>
          <w:szCs w:val="18"/>
        </w:rPr>
        <w:t xml:space="preserve">Figure 5: Mobile booking form showing small fields and layout problems</w:t>
      </w:r>
    </w:p>
    <w:p>
      <w:pPr>
        <w:spacing w:after="100" w:before="0"/>
      </w:pPr>
    </w:p>
    <w:p>
      <w:pPr>
        <w:spacing w:after="60" w:before="200"/>
      </w:pPr>
      <w:r>
        <w:rPr>
          <w:rFonts w:ascii="Arial" w:cs="Arial" w:eastAsia="Arial" w:hAnsi="Arial"/>
          <w:b/>
          <w:bCs/>
          <w:color w:val="1B4F72"/>
          <w:sz w:val="23"/>
          <w:szCs w:val="23"/>
        </w:rPr>
        <w:t xml:space="preserve">6.3  Error Messages in Forms Are Generic and Uninformative</w:t>
      </w:r>
    </w:p>
    <w:p>
      <w:pPr>
        <w:spacing w:after="100" w:before="60"/>
        <w:jc w:val="both"/>
      </w:pPr>
      <w:r>
        <w:rPr>
          <w:rFonts w:ascii="Arial" w:cs="Arial" w:eastAsia="Arial" w:hAnsi="Arial"/>
          <w:sz w:val="22"/>
          <w:szCs w:val="22"/>
        </w:rPr>
        <w:t xml:space="preserve">When incorrect or incomplete information is entered into the booking or check-in forms, the error messages displayed do not specify what is wrong or how to correct it. A user who enters an invalid date or selects an unavailable route combination receives a brief, undescriptive red message that does not guide them toward a solution. Specific, actionable error messages are a basic requirement of any form that handles high-stakes transactions such as flight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20"/>
              <w:left w:type="dxa" w:w="200"/>
              <w:bottom w:type="dxa" w:w="120"/>
              <w:right w:type="dxa" w:w="200"/>
            </w:tcMar>
          </w:tcPr>
          <w:p>
            <w:pPr>
              <w:spacing w:after="40" w:before="40"/>
            </w:pPr>
            <w:r>
              <w:rPr>
                <w:rFonts w:ascii="Arial" w:cs="Arial" w:eastAsia="Arial" w:hAnsi="Arial"/>
                <w:i/>
                <w:iCs/>
                <w:color w:val="333333"/>
                <w:sz w:val="21"/>
                <w:szCs w:val="21"/>
              </w:rPr>
              <w:t xml:space="preserve">Impact: Vague error messages cause passengers to abandon forms rather than troubleshoot them — particularly on mobile, where retrying an entire multi-field form is especially frustrating.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Booking form error state — showing generic error message ]</w:t>
            </w:r>
          </w:p>
        </w:tc>
      </w:tr>
    </w:tbl>
    <w:p>
      <w:pPr>
        <w:spacing w:after="200" w:before="60"/>
        <w:jc w:val="center"/>
      </w:pPr>
      <w:r>
        <w:rPr>
          <w:rFonts w:ascii="Arial" w:cs="Arial" w:eastAsia="Arial" w:hAnsi="Arial"/>
          <w:i/>
          <w:iCs/>
          <w:color w:val="666666"/>
          <w:sz w:val="18"/>
          <w:szCs w:val="18"/>
        </w:rPr>
        <w:t xml:space="preserve">Figure 6: Error message displayed without specific guidance on how to resolve it</w:t>
      </w:r>
    </w:p>
    <w:p>
      <w:pPr>
        <w:spacing w:after="120" w:before="0"/>
      </w:pPr>
    </w:p>
    <w:p>
      <w:pPr>
        <w:spacing w:after="60" w:before="200"/>
      </w:pPr>
      <w:r>
        <w:rPr>
          <w:rFonts w:ascii="Arial" w:cs="Arial" w:eastAsia="Arial" w:hAnsi="Arial"/>
          <w:b/>
          <w:bCs/>
          <w:color w:val="1B4F72"/>
          <w:sz w:val="23"/>
          <w:szCs w:val="23"/>
        </w:rPr>
        <w:t xml:space="preserve">6.4  Visual Design Does Not Reflect a National Carrier</w:t>
      </w:r>
    </w:p>
    <w:p>
      <w:pPr>
        <w:spacing w:after="100" w:before="60"/>
        <w:jc w:val="both"/>
      </w:pPr>
      <w:r>
        <w:rPr>
          <w:rFonts w:ascii="Arial" w:cs="Arial" w:eastAsia="Arial" w:hAnsi="Arial"/>
          <w:sz w:val="22"/>
          <w:szCs w:val="22"/>
        </w:rPr>
        <w:t xml:space="preserve">The overall visual presentation of the website is below the standard expected of a flag-carrying airline. The layout is functional but lacks the visual confidence and destination appeal of comparable African carriers such as Ethiopian Airlines or RwandAir. There is minimal use of high-quality destination photography or rich visual storytelling. Pages such as the timetable and check-in sections feel sparse and utilitarian. For an airline making the case that it should be chosen over well-established competitors, the visual design of the site is not persuasive.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Homepage and timetable page — showing sparse visual design ]</w:t>
            </w:r>
          </w:p>
        </w:tc>
      </w:tr>
    </w:tbl>
    <w:p>
      <w:pPr>
        <w:spacing w:after="200" w:before="60"/>
        <w:jc w:val="center"/>
      </w:pPr>
      <w:r>
        <w:rPr>
          <w:rFonts w:ascii="Arial" w:cs="Arial" w:eastAsia="Arial" w:hAnsi="Arial"/>
          <w:i/>
          <w:iCs/>
          <w:color w:val="666666"/>
          <w:sz w:val="18"/>
          <w:szCs w:val="18"/>
        </w:rPr>
        <w:t xml:space="preserve">Figure 7: Limited use of photography and visual storytelling across key pages</w:t>
      </w:r>
    </w:p>
    <w:p>
      <w:pPr>
        <w:spacing w:after="100" w:before="0"/>
      </w:pPr>
    </w:p>
    <w:p>
      <w:pPr>
        <w:spacing w:after="60" w:before="200"/>
      </w:pPr>
      <w:r>
        <w:rPr>
          <w:rFonts w:ascii="Arial" w:cs="Arial" w:eastAsia="Arial" w:hAnsi="Arial"/>
          <w:b/>
          <w:bCs/>
          <w:color w:val="1B4F72"/>
          <w:sz w:val="23"/>
          <w:szCs w:val="23"/>
        </w:rPr>
        <w:t xml:space="preserve">6.5  No Destination Inspiration or Discovery Section</w:t>
      </w:r>
    </w:p>
    <w:p>
      <w:pPr>
        <w:spacing w:after="100" w:before="60"/>
        <w:jc w:val="both"/>
      </w:pPr>
      <w:r>
        <w:rPr>
          <w:rFonts w:ascii="Arial" w:cs="Arial" w:eastAsia="Arial" w:hAnsi="Arial"/>
          <w:sz w:val="22"/>
          <w:szCs w:val="22"/>
        </w:rPr>
        <w:t xml:space="preserve">The website contains no section that showcases Uganda Airlines' destinations in a visually engaging way — no destination cards, no photography-led exploration, no featured routes or promotional offers surfaced prominently on the homepage. A passenger who is flexible on destination, or who is new to the airline, has no way to browse and feel inspired by the network. Destination discovery is one of the most effective drivers of unplanned bookings, and its absence leaves a meaningful gap in the site's commercial function.</w:t>
      </w:r>
    </w:p>
    <w:p>
      <w:pPr>
        <w:spacing w:after="80" w:before="0"/>
      </w:pPr>
    </w:p>
    <w:p>
      <w:pPr>
        <w:spacing w:after="60" w:before="200"/>
      </w:pPr>
      <w:r>
        <w:rPr>
          <w:rFonts w:ascii="Arial" w:cs="Arial" w:eastAsia="Arial" w:hAnsi="Arial"/>
          <w:b/>
          <w:bCs/>
          <w:color w:val="1B4F72"/>
          <w:sz w:val="23"/>
          <w:szCs w:val="23"/>
        </w:rPr>
        <w:t xml:space="preserve">6.6  Contact Information and Live Support are Not Prominently Available</w:t>
      </w:r>
    </w:p>
    <w:p>
      <w:pPr>
        <w:spacing w:after="100" w:before="60"/>
        <w:jc w:val="both"/>
      </w:pPr>
      <w:r>
        <w:rPr>
          <w:rFonts w:ascii="Arial" w:cs="Arial" w:eastAsia="Arial" w:hAnsi="Arial"/>
          <w:sz w:val="22"/>
          <w:szCs w:val="22"/>
        </w:rPr>
        <w:t xml:space="preserve">The airline's contact details — phone number (+256 200 406400) and reservations email — are not consistently visible across the site. A passenger with an urgent question or a disrupted booking must navigate to a contact page rather than finding support options readily available in the header or a persistent element. There is no live chat function, WhatsApp contact, or any real-time support mechanism. The customer service plan commits to 15-day written responses to complaints, which is appropriate for formal grievances but does not address the need for faster assistance during active disruption.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5" w:val="clear"/>
            <w:tcMar>
              <w:top w:type="dxa" w:w="200"/>
              <w:left w:type="dxa" w:w="200"/>
              <w:bottom w:type="dxa" w:w="200"/>
              <w:right w:type="dxa" w:w="200"/>
            </w:tcMar>
          </w:tcPr>
          <w:p>
            <w:pPr>
              <w:spacing w:after="500" w:before="500"/>
              <w:jc w:val="center"/>
            </w:pPr>
            <w:r>
              <w:rPr>
                <w:rFonts w:ascii="Arial" w:cs="Arial" w:eastAsia="Arial" w:hAnsi="Arial"/>
                <w:i/>
                <w:iCs/>
                <w:color w:val="888888"/>
                <w:sz w:val="20"/>
                <w:szCs w:val="20"/>
              </w:rPr>
              <w:t xml:space="preserve">[ Screenshot: Contact section — showing limited support access points ]</w:t>
            </w:r>
          </w:p>
        </w:tc>
      </w:tr>
    </w:tbl>
    <w:p>
      <w:pPr>
        <w:spacing w:after="200" w:before="60"/>
        <w:jc w:val="center"/>
      </w:pPr>
      <w:r>
        <w:rPr>
          <w:rFonts w:ascii="Arial" w:cs="Arial" w:eastAsia="Arial" w:hAnsi="Arial"/>
          <w:i/>
          <w:iCs/>
          <w:color w:val="666666"/>
          <w:sz w:val="18"/>
          <w:szCs w:val="18"/>
        </w:rPr>
        <w:t xml:space="preserve">Figure 8: Contact page showing phone and email only, with no live support option</w:t>
      </w:r>
    </w:p>
    <w:p>
      <w:pPr>
        <w:spacing w:after="200" w:before="0"/>
      </w:pPr>
    </w:p>
    <w:p>
      <w:pPr>
        <w:pBdr>
          <w:bottom w:val="single" w:color="1B4F72" w:sz="6" w:space="1"/>
        </w:pBdr>
        <w:spacing w:after="100" w:before="360"/>
      </w:pPr>
      <w:r>
        <w:rPr>
          <w:rFonts w:ascii="Arial" w:cs="Arial" w:eastAsia="Arial" w:hAnsi="Arial"/>
          <w:b/>
          <w:bCs/>
          <w:color w:val="1B4F72"/>
          <w:sz w:val="28"/>
          <w:szCs w:val="28"/>
        </w:rPr>
        <w:t xml:space="preserve">7.0  </w:t>
      </w:r>
      <w:r>
        <w:rPr>
          <w:rFonts w:ascii="Arial" w:cs="Arial" w:eastAsia="Arial" w:hAnsi="Arial"/>
          <w:b/>
          <w:bCs/>
          <w:color w:val="1a1a1a"/>
          <w:sz w:val="28"/>
          <w:szCs w:val="28"/>
        </w:rPr>
        <w:t xml:space="preserve">Conclusion</w:t>
      </w:r>
    </w:p>
    <w:p>
      <w:pPr>
        <w:spacing w:after="80" w:before="0"/>
      </w:pPr>
    </w:p>
    <w:p>
      <w:pPr>
        <w:spacing w:after="100" w:before="60"/>
        <w:jc w:val="both"/>
      </w:pPr>
      <w:r>
        <w:rPr>
          <w:rFonts w:ascii="Arial" w:cs="Arial" w:eastAsia="Arial" w:hAnsi="Arial"/>
          <w:sz w:val="22"/>
          <w:szCs w:val="22"/>
        </w:rPr>
        <w:t xml:space="preserve">Uganda Airlines has built a website that covers the essential functions of an airline platform — flight search, booking, check-in, and flight status. The availability of a customer service plan and structured feedback channels demonstrates a genuine concern for passenger experience. These are solid foundations.</w:t>
      </w:r>
    </w:p>
    <w:p>
      <w:pPr>
        <w:spacing w:after="100" w:before="60"/>
        <w:jc w:val="both"/>
      </w:pPr>
      <w:r>
        <w:rPr>
          <w:rFonts w:ascii="Arial" w:cs="Arial" w:eastAsia="Arial" w:hAnsi="Arial"/>
          <w:sz w:val="22"/>
          <w:szCs w:val="22"/>
        </w:rPr>
        <w:t xml:space="preserve">However, the site falls short in several areas that directly affect its commercial performance. The absence of a booking progress indicator, a poor mobile booking experience, generic error handling, and a visual design that does not match the ambition of a national carrier are the most critical issues. Together they create a gap between the quality of the airline product itself — which includes a young fleet and award recognition — and the online experience that introduces passengers to that product.</w:t>
      </w:r>
    </w:p>
    <w:p>
      <w:pPr>
        <w:spacing w:after="100" w:before="60"/>
        <w:jc w:val="both"/>
      </w:pPr>
      <w:r>
        <w:rPr>
          <w:rFonts w:ascii="Arial" w:cs="Arial" w:eastAsia="Arial" w:hAnsi="Arial"/>
          <w:sz w:val="22"/>
          <w:szCs w:val="22"/>
        </w:rPr>
        <w:t xml:space="preserve">The redesign should prioritise the mobile booking flow, a step indicator throughout the booking process, high-quality destination photography, improved error messaging, and a more accessible and visible customer support presence. These changes would bring the website in line with Uganda Airlines' position as the country's flagship carrier.</w:t>
      </w:r>
    </w:p>
    <w:p>
      <w:pPr>
        <w:spacing w:after="400" w:before="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2026-05-20T10:42:08.821Z</dcterms:created>
  <dcterms:modified xsi:type="dcterms:W3CDTF">2026-05-20T10:42:08.837Z</dcterms:modified>
</cp:coreProperties>
</file>

<file path=docProps/custom.xml><?xml version="1.0" encoding="utf-8"?>
<Properties xmlns="http://schemas.openxmlformats.org/officeDocument/2006/custom-properties" xmlns:vt="http://schemas.openxmlformats.org/officeDocument/2006/docPropsVTypes"/>
</file>