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{{company}} — Board memo, {{period}}</w:t>
      </w:r>
    </w:p>
    <w:p>
      <w:r>
        <w:t>To: Board of Directors · From: CFO · Date: {{date}} · Unit: {{unit}} · Basis: management (MIS), ex-GST</w:t>
      </w:r>
    </w:p>
    <w:p>
      <w:pPr>
        <w:pStyle w:val="Heading1"/>
      </w:pPr>
      <w:r>
        <w:t>Headline</w:t>
      </w:r>
    </w:p>
    <w:p>
      <w:pPr>
        <w:pStyle w:val="ListBullet"/>
      </w:pPr>
      <w:r>
        <w:t>Revenue {{revenue}}; EBITDA {{ebitda}}; net income {{net_income}}; ending cash {{ending_cash}}</w:t>
      </w:r>
    </w:p>
    <w:p>
      <w:pPr>
        <w:pStyle w:val="Heading1"/>
      </w:pPr>
      <w:r>
        <w:t>What changed</w:t>
      </w:r>
    </w:p>
    <w:p>
      <w:pPr>
        <w:pStyle w:val="ListBullet"/>
      </w:pPr>
      <w:r>
        <w:t>{{what_changed_1}}</w:t>
      </w:r>
    </w:p>
    <w:p>
      <w:pPr>
        <w:pStyle w:val="ListBullet"/>
      </w:pPr>
      <w:r>
        <w:t>{{what_changed_2}}</w:t>
      </w:r>
    </w:p>
    <w:p>
      <w:pPr>
        <w:pStyle w:val="ListBullet"/>
      </w:pPr>
      <w:r>
        <w:t>{{what_changed_3}}</w:t>
      </w:r>
    </w:p>
    <w:p>
      <w:pPr>
        <w:pStyle w:val="Heading1"/>
      </w:pPr>
      <w:r>
        <w:t>13-week cash runway</w:t>
      </w:r>
    </w:p>
    <w:p>
      <w:pPr>
        <w:pStyle w:val="ListBullet"/>
      </w:pPr>
      <w:r>
        <w:t>Trough {{trough}} in week {{trough_week}}; first negative week {{first_negative_week}}; recommended {{recommended_action}}</w:t>
      </w:r>
    </w:p>
    <w:p>
      <w:pPr>
        <w:pStyle w:val="Heading1"/>
      </w:pPr>
      <w:r>
        <w:t>Risks</w:t>
      </w:r>
    </w:p>
    <w:p>
      <w:pPr>
        <w:pStyle w:val="ListBullet"/>
      </w:pPr>
      <w:r>
        <w:t>{{risk_1}}</w:t>
      </w:r>
    </w:p>
    <w:p>
      <w:pPr>
        <w:pStyle w:val="ListBullet"/>
      </w:pPr>
      <w:r>
        <w:t>{{risk_2}}</w:t>
      </w:r>
    </w:p>
    <w:p>
      <w:pPr>
        <w:pStyle w:val="ListBullet"/>
      </w:pPr>
      <w:r>
        <w:t>{{risk_3}}</w:t>
      </w:r>
    </w:p>
    <w:p>
      <w:pPr>
        <w:pStyle w:val="Heading1"/>
      </w:pPr>
      <w:r>
        <w:t>The ask</w:t>
      </w:r>
    </w:p>
    <w:p>
      <w:pPr>
        <w:pStyle w:val="ListBullet"/>
      </w:pPr>
      <w:r>
        <w:t>{{the_ask}}</w:t>
      </w:r>
    </w:p>
    <w:p>
      <w:pPr>
        <w:pStyle w:val="Heading1"/>
      </w:pPr>
      <w:r>
        <w:t>Caveats</w:t>
      </w:r>
    </w:p>
    <w:p>
      <w:pPr>
        <w:pStyle w:val="ListBullet"/>
      </w:pPr>
      <w:r>
        <w:t>{{pre-close months / cash basis / one-off items (W00)}}</w:t>
      </w:r>
    </w:p>
    <w:p>
      <w:r>
        <w:t>Resolution sought: ____________________   Approved by: ____________   Date: 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