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jc w:val="center"/>
      </w:pPr>
      <w:r>
        <w:rPr>
          <w:b/>
        </w:rPr>
        <w:t>ДОГОВОР № 17</w:t>
      </w:r>
    </w:p>
    <w:p>
      <w:pPr>
        <w:spacing w:line="480" w:lineRule="auto" w:before="0" w:after="240"/>
        <w:jc w:val="center"/>
      </w:pPr>
      <w:r>
        <w:rPr>
          <w:b/>
        </w:rPr>
        <w:t>поручения обработки персональных данных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г. Сочи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03.02.2026</w:t>
            </w:r>
          </w:p>
        </w:tc>
      </w:tr>
    </w:tbl>
    <w:p/>
    <w:p>
      <w:pPr>
        <w:spacing w:line="480" w:lineRule="auto" w:before="0" w:after="0"/>
        <w:ind w:firstLine="0"/>
        <w:jc w:val="both"/>
      </w:pPr>
      <w:r>
        <w:rPr>
          <w:b w:val="0"/>
        </w:rPr>
        <w:t>ООО «Заря» (Оператор) и ООО «Облачные решения» (Исполнитель) заключили договор о хранении базы гостей программы лояльности на серверах Исполнителя.</w:t>
      </w:r>
    </w:p>
    <w:p>
      <w:pPr>
        <w:keepNext/>
        <w:spacing w:line="480" w:lineRule="auto" w:before="240" w:after="0"/>
        <w:ind w:firstLine="0"/>
        <w:jc w:val="left"/>
      </w:pPr>
      <w:r>
        <w:rPr>
          <w:b/>
        </w:rPr>
        <w:t>1. Предмет договора</w:t>
      </w:r>
    </w:p>
    <w:p>
      <w:pPr>
        <w:spacing w:line="480" w:lineRule="auto" w:before="0" w:after="0"/>
        <w:ind w:firstLine="0"/>
        <w:jc w:val="both"/>
      </w:pPr>
      <w:r>
        <w:rPr>
          <w:b w:val="0"/>
        </w:rPr>
        <w:t>1.1. Оператор поручает Исполнителю хранение и резервное копирование персональных данных участников программы лояльности в целях обеспечения работы программы.</w:t>
      </w:r>
    </w:p>
    <w:p>
      <w:pPr>
        <w:spacing w:line="480" w:lineRule="auto" w:before="0" w:after="0"/>
        <w:ind w:firstLine="0"/>
        <w:jc w:val="both"/>
      </w:pPr>
      <w:r>
        <w:rPr>
          <w:b w:val="0"/>
        </w:rPr>
        <w:t>1.2. Обрабатываются: фамилия, имя, отчество, телефон, дата рождения, история заказов.</w:t>
      </w:r>
    </w:p>
    <w:p>
      <w:pPr>
        <w:spacing w:line="480" w:lineRule="auto" w:before="0" w:after="0"/>
        <w:ind w:firstLine="0"/>
        <w:jc w:val="both"/>
      </w:pPr>
      <w:r>
        <w:rPr>
          <w:b w:val="0"/>
        </w:rPr>
        <w:t>1.3. Исполнитель совершает с данными следующие действия: хранение, резервное копирование, восстановление из резервной копии, удаление по указанию Оператора.</w:t>
      </w:r>
    </w:p>
    <w:p>
      <w:pPr>
        <w:keepNext/>
        <w:spacing w:line="480" w:lineRule="auto" w:before="240" w:after="0"/>
        <w:ind w:firstLine="0"/>
        <w:jc w:val="left"/>
      </w:pPr>
      <w:r>
        <w:rPr>
          <w:b/>
        </w:rPr>
        <w:t>2. Обязанности Исполнителя</w:t>
      </w:r>
    </w:p>
    <w:p>
      <w:pPr>
        <w:spacing w:line="480" w:lineRule="auto" w:before="0" w:after="0"/>
        <w:ind w:firstLine="0"/>
        <w:jc w:val="both"/>
      </w:pPr>
      <w:r>
        <w:rPr>
          <w:b w:val="0"/>
        </w:rPr>
        <w:t>2.1. Исполнитель обязан соблюдать конфиденциальность персональных данных и не использовать их в своих целях.</w:t>
      </w:r>
    </w:p>
    <w:p>
      <w:pPr>
        <w:spacing w:line="480" w:lineRule="auto" w:before="0" w:after="0"/>
        <w:ind w:firstLine="0"/>
        <w:jc w:val="both"/>
      </w:pPr>
      <w:r>
        <w:rPr>
          <w:b w:val="0"/>
        </w:rPr>
        <w:t>2.2. Исполнитель обеспечивает доступность серверов не ниже 99,5% в месяц.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Оператор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Исполнитель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Петров И.И.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Смирнов А.А.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