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5669"/>
        <w:jc w:val="left"/>
      </w:pPr>
      <w:r>
        <w:rPr>
          <w:b w:val="0"/>
        </w:rPr>
        <w:t>Генеральному директору АО «Речной порт»</w:t>
      </w:r>
    </w:p>
    <w:p>
      <w:pPr>
        <w:spacing w:line="240" w:lineRule="auto" w:before="0" w:after="0"/>
        <w:jc w:val="center"/>
      </w:pPr>
      <w:r>
        <w:rPr>
          <w:b/>
        </w:rPr>
        <w:t>СОГЛАСИЕ</w:t>
      </w:r>
    </w:p>
    <w:p>
      <w:pPr>
        <w:spacing w:line="240" w:lineRule="auto" w:before="0" w:after="240"/>
        <w:jc w:val="center"/>
      </w:pPr>
      <w:r>
        <w:rPr>
          <w:b/>
        </w:rPr>
        <w:t>работника на обработку персональных данных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Я, ____________________________________________, работающий(ая) в должности ______________________, даю согласие на обработку моих персональных данных: фамилии, имени, отчества, паспортных данных, адреса, сведений об образовании и трудовом стаже — в целях исполнения трудового договора.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Согласие действует в течение срока действия трудового договора.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r/>
            <w:r>
              <w:rPr>
                <w:b w:val="0"/>
                <w:sz w:val="24"/>
              </w:rPr>
              <w:t>«___» ____________ 2026 г.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b w:val="0"/>
                <w:sz w:val="24"/>
              </w:rPr>
              <w:t>____________ / ________________</w:t>
            </w:r>
          </w:p>
        </w:tc>
      </w:tr>
    </w:tbl>
    <w:p/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