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46429" w14:textId="7E1D2302" w:rsidR="00D92B69" w:rsidRPr="00BE21B6" w:rsidRDefault="00F21B7D" w:rsidP="00BE21B6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 w:rsidRPr="00BE21B6">
        <w:rPr>
          <w:rFonts w:hint="eastAsia"/>
          <w:b/>
          <w:bCs/>
          <w:sz w:val="24"/>
          <w:szCs w:val="28"/>
        </w:rPr>
        <w:t>检查并替换异常值</w:t>
      </w:r>
    </w:p>
    <w:p w14:paraId="1D9FBB27" w14:textId="77777777" w:rsidR="00F21B7D" w:rsidRPr="00F21B7D" w:rsidRDefault="00F21B7D" w:rsidP="00F21B7D">
      <w:pPr>
        <w:rPr>
          <w:b/>
          <w:bCs/>
        </w:rPr>
      </w:pPr>
      <w:r w:rsidRPr="00F21B7D">
        <w:rPr>
          <w:b/>
          <w:bCs/>
        </w:rPr>
        <w:t>IQR 方法的依据</w:t>
      </w:r>
    </w:p>
    <w:p w14:paraId="13DB9120" w14:textId="77777777" w:rsidR="00F21B7D" w:rsidRPr="00F21B7D" w:rsidRDefault="00F21B7D" w:rsidP="00F21B7D">
      <w:pPr>
        <w:numPr>
          <w:ilvl w:val="0"/>
          <w:numId w:val="2"/>
        </w:numPr>
      </w:pPr>
      <w:r w:rsidRPr="00F21B7D">
        <w:rPr>
          <w:b/>
          <w:bCs/>
        </w:rPr>
        <w:t>四分位数（Quantiles）</w:t>
      </w:r>
      <w:r w:rsidRPr="00F21B7D">
        <w:t>：</w:t>
      </w:r>
    </w:p>
    <w:p w14:paraId="695B36D0" w14:textId="77777777" w:rsidR="00F21B7D" w:rsidRPr="00F21B7D" w:rsidRDefault="00F21B7D" w:rsidP="00F21B7D">
      <w:pPr>
        <w:numPr>
          <w:ilvl w:val="1"/>
          <w:numId w:val="3"/>
        </w:numPr>
      </w:pPr>
      <w:r w:rsidRPr="00F21B7D">
        <w:rPr>
          <w:b/>
          <w:bCs/>
        </w:rPr>
        <w:t>第一个分位数（Q1）</w:t>
      </w:r>
      <w:r w:rsidRPr="00F21B7D">
        <w:t>：也称为下四分位数，表示数据集从小到大排序后位于 25% 位置的值。</w:t>
      </w:r>
    </w:p>
    <w:p w14:paraId="6B52C09F" w14:textId="77777777" w:rsidR="00F21B7D" w:rsidRPr="00F21B7D" w:rsidRDefault="00F21B7D" w:rsidP="00F21B7D">
      <w:pPr>
        <w:numPr>
          <w:ilvl w:val="1"/>
          <w:numId w:val="3"/>
        </w:numPr>
      </w:pPr>
      <w:r w:rsidRPr="00F21B7D">
        <w:rPr>
          <w:b/>
          <w:bCs/>
        </w:rPr>
        <w:t>第三个分位数（Q3）</w:t>
      </w:r>
      <w:r w:rsidRPr="00F21B7D">
        <w:t>：也称为上四分位数，表示数据集从小到大排序后位于 75% 位置的值。</w:t>
      </w:r>
    </w:p>
    <w:p w14:paraId="60B485A7" w14:textId="77777777" w:rsidR="00F21B7D" w:rsidRPr="00F21B7D" w:rsidRDefault="00F21B7D" w:rsidP="00F21B7D">
      <w:pPr>
        <w:numPr>
          <w:ilvl w:val="0"/>
          <w:numId w:val="3"/>
        </w:numPr>
      </w:pPr>
      <w:r w:rsidRPr="00F21B7D">
        <w:rPr>
          <w:b/>
          <w:bCs/>
        </w:rPr>
        <w:t>四分位距（IQR）</w:t>
      </w:r>
      <w:r w:rsidRPr="00F21B7D">
        <w:t>：</w:t>
      </w:r>
    </w:p>
    <w:p w14:paraId="0878351B" w14:textId="77777777" w:rsidR="00F21B7D" w:rsidRPr="00F21B7D" w:rsidRDefault="00F21B7D" w:rsidP="00F21B7D">
      <w:pPr>
        <w:numPr>
          <w:ilvl w:val="1"/>
          <w:numId w:val="3"/>
        </w:numPr>
      </w:pPr>
      <w:r w:rsidRPr="00F21B7D">
        <w:t>IQR = Q3 - Q1，表示数据中间 50% 的值的范围。</w:t>
      </w:r>
    </w:p>
    <w:p w14:paraId="069A13B2" w14:textId="5B4785F5" w:rsidR="00F21B7D" w:rsidRPr="00F21B7D" w:rsidRDefault="00F21B7D" w:rsidP="00750FA2">
      <w:pPr>
        <w:pStyle w:val="a3"/>
        <w:numPr>
          <w:ilvl w:val="0"/>
          <w:numId w:val="3"/>
        </w:numPr>
        <w:ind w:firstLineChars="0"/>
      </w:pPr>
      <w:r w:rsidRPr="00750FA2">
        <w:rPr>
          <w:b/>
          <w:bCs/>
        </w:rPr>
        <w:t>异常值检测</w:t>
      </w:r>
      <w:r w:rsidRPr="00F21B7D">
        <w:t>：</w:t>
      </w:r>
    </w:p>
    <w:p w14:paraId="5FF240B2" w14:textId="48A9A783" w:rsidR="00F21B7D" w:rsidRPr="00F21B7D" w:rsidRDefault="00F21B7D" w:rsidP="00F21B7D">
      <w:pPr>
        <w:pStyle w:val="a3"/>
        <w:numPr>
          <w:ilvl w:val="1"/>
          <w:numId w:val="4"/>
        </w:numPr>
        <w:ind w:firstLineChars="0"/>
      </w:pPr>
      <w:r w:rsidRPr="00F21B7D">
        <w:t>数据在 [Q1 - 1.5 * IQR, Q3 + 1.5 * IQR] 范围之外的值被认为是异常值。</w:t>
      </w:r>
    </w:p>
    <w:p w14:paraId="189735EA" w14:textId="6D16EBF8" w:rsidR="00750FA2" w:rsidRDefault="00750FA2" w:rsidP="00750FA2">
      <w:pPr>
        <w:pStyle w:val="a3"/>
        <w:numPr>
          <w:ilvl w:val="1"/>
          <w:numId w:val="4"/>
        </w:numPr>
        <w:ind w:firstLineChars="0"/>
      </w:pPr>
      <w:r w:rsidRPr="00750FA2">
        <w:rPr>
          <w:noProof/>
        </w:rPr>
        <w:drawing>
          <wp:anchor distT="0" distB="0" distL="114300" distR="114300" simplePos="0" relativeHeight="251658240" behindDoc="0" locked="0" layoutInCell="1" allowOverlap="1" wp14:anchorId="22B19AC2" wp14:editId="414A3E52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274310" cy="2757805"/>
            <wp:effectExtent l="0" t="0" r="2540" b="4445"/>
            <wp:wrapSquare wrapText="bothSides"/>
            <wp:docPr id="2031920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2007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B7D" w:rsidRPr="00F21B7D">
        <w:t>1.5 是一个经验值</w:t>
      </w:r>
      <w:r w:rsidR="00F21B7D">
        <w:rPr>
          <w:rFonts w:hint="eastAsia"/>
        </w:rPr>
        <w:t>，可人为规定</w:t>
      </w:r>
    </w:p>
    <w:p w14:paraId="5549B738" w14:textId="1A2F88AF" w:rsidR="00750FA2" w:rsidRDefault="00750FA2" w:rsidP="00750FA2">
      <w:pPr>
        <w:pStyle w:val="a3"/>
        <w:numPr>
          <w:ilvl w:val="0"/>
          <w:numId w:val="3"/>
        </w:numPr>
        <w:ind w:firstLineChars="0"/>
      </w:pPr>
      <w:r w:rsidRPr="00750FA2">
        <w:rPr>
          <w:rFonts w:hint="eastAsia"/>
          <w:b/>
          <w:bCs/>
        </w:rPr>
        <w:t>异常值替换</w:t>
      </w:r>
      <w:r>
        <w:rPr>
          <w:rFonts w:hint="eastAsia"/>
        </w:rPr>
        <w:t>：</w:t>
      </w:r>
      <w:r>
        <w:t>将数据中的异常值替换为上下限值</w:t>
      </w:r>
    </w:p>
    <w:p w14:paraId="1FCE2382" w14:textId="77777777" w:rsidR="00BE21B6" w:rsidRDefault="00BE21B6" w:rsidP="00BE21B6"/>
    <w:p w14:paraId="20B73CE0" w14:textId="77777777" w:rsidR="00BE21B6" w:rsidRDefault="00BE21B6" w:rsidP="00BE21B6"/>
    <w:p w14:paraId="1538619E" w14:textId="233AC39E" w:rsidR="00BE21B6" w:rsidRPr="00BE21B6" w:rsidRDefault="00BE21B6" w:rsidP="00BE21B6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 w:rsidRPr="00BE21B6">
        <w:rPr>
          <w:rFonts w:hint="eastAsia"/>
          <w:b/>
          <w:bCs/>
          <w:sz w:val="24"/>
          <w:szCs w:val="28"/>
        </w:rPr>
        <w:t>删除冗余特征</w:t>
      </w:r>
    </w:p>
    <w:p w14:paraId="7E489571" w14:textId="392A58E7" w:rsidR="00BE21B6" w:rsidRDefault="00BE21B6" w:rsidP="00BE21B6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1.</w:t>
      </w:r>
      <w:r w:rsidRPr="00BE21B6">
        <w:t>删除常量特征，即所有值都相同的特征。</w:t>
      </w:r>
    </w:p>
    <w:p w14:paraId="18D5035E" w14:textId="4F294BAA" w:rsidR="00BE21B6" w:rsidRPr="00BE21B6" w:rsidRDefault="00BE21B6" w:rsidP="00BE21B6">
      <w:pPr>
        <w:pStyle w:val="a3"/>
        <w:widowControl/>
        <w:numPr>
          <w:ilvl w:val="0"/>
          <w:numId w:val="11"/>
        </w:numPr>
        <w:ind w:firstLineChars="0"/>
        <w:jc w:val="left"/>
      </w:pPr>
      <w:r w:rsidRPr="00BE21B6">
        <w:t>Net Income Flag</w:t>
      </w:r>
    </w:p>
    <w:p w14:paraId="29320905" w14:textId="5C372EBB" w:rsidR="00BE21B6" w:rsidRDefault="00BE21B6" w:rsidP="0045456A">
      <w:pPr>
        <w:pStyle w:val="a3"/>
        <w:widowControl/>
        <w:numPr>
          <w:ilvl w:val="0"/>
          <w:numId w:val="4"/>
        </w:numPr>
        <w:ind w:firstLineChars="0"/>
        <w:jc w:val="left"/>
      </w:pPr>
      <w:r w:rsidRPr="00BE21B6">
        <w:t>删除高度相关的特征，</w:t>
      </w:r>
      <w:r>
        <w:rPr>
          <w:rFonts w:hint="eastAsia"/>
        </w:rPr>
        <w:t>在本方法中</w:t>
      </w:r>
      <w:r w:rsidRPr="00BE21B6">
        <w:t>删除的是相关系数大于 0.8 的变量</w:t>
      </w:r>
      <w:r w:rsidR="00982BE0">
        <w:rPr>
          <w:rFonts w:hint="eastAsia"/>
        </w:rPr>
        <w:t>，共39个</w:t>
      </w:r>
      <w:r w:rsidRPr="00BE21B6">
        <w:t>。</w:t>
      </w:r>
    </w:p>
    <w:p w14:paraId="09252684" w14:textId="6B14B1EC" w:rsidR="00BE21B6" w:rsidRDefault="00B40677" w:rsidP="00B40677">
      <w:pPr>
        <w:widowControl/>
        <w:jc w:val="left"/>
      </w:pPr>
      <w:r>
        <w:lastRenderedPageBreak/>
        <w:tab/>
      </w:r>
      <w:r w:rsidRPr="00B40677">
        <w:rPr>
          <w:noProof/>
        </w:rPr>
        <w:drawing>
          <wp:inline distT="0" distB="0" distL="0" distR="0" wp14:anchorId="13FA95F6" wp14:editId="26D2C75B">
            <wp:extent cx="4686300" cy="4128864"/>
            <wp:effectExtent l="0" t="0" r="0" b="5080"/>
            <wp:docPr id="1653697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97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8420" cy="41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5F69" w14:textId="3BEFAD76" w:rsidR="00B40677" w:rsidRDefault="00BE21B6" w:rsidP="00B40677">
      <w:pPr>
        <w:pStyle w:val="a3"/>
        <w:widowControl/>
        <w:numPr>
          <w:ilvl w:val="0"/>
          <w:numId w:val="4"/>
        </w:numPr>
        <w:ind w:firstLineChars="0"/>
        <w:jc w:val="left"/>
      </w:pPr>
      <w:r w:rsidRPr="00BE21B6">
        <w:t>删除重复的特征，</w:t>
      </w:r>
      <w:proofErr w:type="gramStart"/>
      <w:r w:rsidRPr="00BE21B6">
        <w:t>即特征</w:t>
      </w:r>
      <w:proofErr w:type="gramEnd"/>
      <w:r w:rsidRPr="00BE21B6">
        <w:t>之间完全相同的列。</w:t>
      </w:r>
    </w:p>
    <w:p w14:paraId="0FADED14" w14:textId="5766DDD2" w:rsidR="00B40677" w:rsidRPr="00B40677" w:rsidRDefault="00B40677" w:rsidP="00B40677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proofErr w:type="spellStart"/>
      <w:r w:rsidRPr="00B40677">
        <w:rPr>
          <w:b/>
          <w:bCs/>
          <w:sz w:val="24"/>
          <w:szCs w:val="28"/>
        </w:rPr>
        <w:t>BorderlineSMOTE</w:t>
      </w:r>
      <w:proofErr w:type="spellEnd"/>
      <w:r w:rsidRPr="00B40677">
        <w:rPr>
          <w:rFonts w:hint="eastAsia"/>
          <w:b/>
          <w:bCs/>
          <w:sz w:val="24"/>
          <w:szCs w:val="28"/>
        </w:rPr>
        <w:t>平衡数据集</w:t>
      </w:r>
    </w:p>
    <w:p w14:paraId="334E2179" w14:textId="45E74CFB" w:rsidR="00B40677" w:rsidRPr="00441074" w:rsidRDefault="00B40677" w:rsidP="00441074">
      <w:pPr>
        <w:widowControl/>
        <w:jc w:val="left"/>
        <w:rPr>
          <w:b/>
          <w:bCs/>
        </w:rPr>
      </w:pPr>
      <w:r w:rsidRPr="00441074">
        <w:rPr>
          <w:rFonts w:hint="eastAsia"/>
          <w:b/>
          <w:bCs/>
        </w:rPr>
        <w:t>SMOTE取样方法</w:t>
      </w:r>
    </w:p>
    <w:p w14:paraId="7334A42C" w14:textId="77777777" w:rsidR="00B40677" w:rsidRDefault="00B40677" w:rsidP="00B40677">
      <w:pPr>
        <w:widowControl/>
        <w:ind w:firstLine="360"/>
        <w:jc w:val="left"/>
      </w:pPr>
      <w:r>
        <w:t>SMOTE（Synthetic Minority Over-sampling Technique）是一种用于处理不平衡数据集的过采样方法，主要通过生成合成实例来平衡类别分布。在不平衡数据集中，少数类样本的数量显著少于多数类样本，这可能导致模型在训练过程中偏向于多数类样本。SMOTE 通过在少数类样本之间插值生成新的合成样本，从而增加少数类样本的数量，平衡数据集。</w:t>
      </w:r>
    </w:p>
    <w:p w14:paraId="0598914B" w14:textId="4177E0D1" w:rsidR="00B40677" w:rsidRPr="00B40677" w:rsidRDefault="00B40677" w:rsidP="00B40677">
      <w:pPr>
        <w:widowControl/>
        <w:jc w:val="left"/>
        <w:rPr>
          <w:b/>
          <w:bCs/>
        </w:rPr>
      </w:pPr>
      <w:r w:rsidRPr="00B40677">
        <w:rPr>
          <w:b/>
          <w:bCs/>
        </w:rPr>
        <w:t>SMOTE 方法的基本步骤</w:t>
      </w:r>
    </w:p>
    <w:p w14:paraId="490AA5BD" w14:textId="470FAF44" w:rsidR="00B40677" w:rsidRDefault="00B40677" w:rsidP="00B40677">
      <w:pPr>
        <w:widowControl/>
        <w:ind w:firstLine="360"/>
        <w:jc w:val="left"/>
      </w:pPr>
      <w:r>
        <w:rPr>
          <w:rFonts w:hint="eastAsia"/>
        </w:rPr>
        <w:t>1.</w:t>
      </w:r>
      <w:r w:rsidR="00441074">
        <w:rPr>
          <w:rFonts w:hint="eastAsia"/>
        </w:rPr>
        <w:t xml:space="preserve"> </w:t>
      </w:r>
      <w:r>
        <w:rPr>
          <w:rFonts w:hint="eastAsia"/>
        </w:rPr>
        <w:t>选择少数类样本：</w:t>
      </w:r>
    </w:p>
    <w:p w14:paraId="67113A6D" w14:textId="7861AFDB" w:rsidR="00B40677" w:rsidRDefault="00B40677" w:rsidP="00B40677">
      <w:pPr>
        <w:widowControl/>
        <w:ind w:left="420" w:firstLine="420"/>
        <w:jc w:val="left"/>
      </w:pPr>
      <w:r>
        <w:rPr>
          <w:rFonts w:hint="eastAsia"/>
        </w:rPr>
        <w:t>从少数类样本中随机选择一个样本。</w:t>
      </w:r>
    </w:p>
    <w:p w14:paraId="384E8637" w14:textId="3FC3A184" w:rsidR="00B40677" w:rsidRDefault="00B40677" w:rsidP="00B40677">
      <w:pPr>
        <w:widowControl/>
        <w:ind w:firstLine="360"/>
        <w:jc w:val="left"/>
      </w:pPr>
      <w:r>
        <w:rPr>
          <w:rFonts w:hint="eastAsia"/>
        </w:rPr>
        <w:t>2.</w:t>
      </w:r>
      <w:r w:rsidR="00441074">
        <w:rPr>
          <w:rFonts w:hint="eastAsia"/>
        </w:rPr>
        <w:t xml:space="preserve"> </w:t>
      </w:r>
      <w:r>
        <w:rPr>
          <w:rFonts w:hint="eastAsia"/>
        </w:rPr>
        <w:t>找到</w:t>
      </w:r>
      <w:r>
        <w:t xml:space="preserve"> k </w:t>
      </w:r>
      <w:proofErr w:type="gramStart"/>
      <w:r>
        <w:t>个</w:t>
      </w:r>
      <w:proofErr w:type="gramEnd"/>
      <w:r>
        <w:t>最近邻样本：</w:t>
      </w:r>
    </w:p>
    <w:p w14:paraId="377FCC44" w14:textId="77777777" w:rsidR="00B40677" w:rsidRDefault="00B40677" w:rsidP="00B40677">
      <w:pPr>
        <w:widowControl/>
        <w:ind w:left="420" w:firstLine="420"/>
        <w:jc w:val="left"/>
      </w:pPr>
      <w:r>
        <w:rPr>
          <w:rFonts w:hint="eastAsia"/>
        </w:rPr>
        <w:t>使用欧氏距离或其他距离度量方法，找到该样本的</w:t>
      </w:r>
      <w:r>
        <w:t xml:space="preserve"> k </w:t>
      </w:r>
      <w:proofErr w:type="gramStart"/>
      <w:r>
        <w:t>个</w:t>
      </w:r>
      <w:proofErr w:type="gramEnd"/>
      <w:r>
        <w:t>最近邻样本（通常 k = 5）。</w:t>
      </w:r>
    </w:p>
    <w:p w14:paraId="7B887B5A" w14:textId="07A829FD" w:rsidR="00B40677" w:rsidRDefault="00B40677" w:rsidP="00B40677">
      <w:pPr>
        <w:widowControl/>
        <w:ind w:firstLine="420"/>
        <w:jc w:val="left"/>
      </w:pPr>
      <w:r>
        <w:rPr>
          <w:rFonts w:hint="eastAsia"/>
        </w:rPr>
        <w:t>3.生成合成样本：</w:t>
      </w:r>
    </w:p>
    <w:p w14:paraId="3DF11A24" w14:textId="77777777" w:rsidR="00B40677" w:rsidRDefault="00B40677" w:rsidP="00B40677">
      <w:pPr>
        <w:widowControl/>
        <w:ind w:leftChars="200" w:left="420" w:firstLine="420"/>
        <w:jc w:val="left"/>
      </w:pPr>
      <w:r>
        <w:rPr>
          <w:rFonts w:hint="eastAsia"/>
        </w:rPr>
        <w:t>从这</w:t>
      </w:r>
      <w:r>
        <w:t xml:space="preserve"> k </w:t>
      </w:r>
      <w:proofErr w:type="gramStart"/>
      <w:r>
        <w:t>个</w:t>
      </w:r>
      <w:proofErr w:type="gramEnd"/>
      <w:r>
        <w:t>最近邻样本中随机选择一个样本。</w:t>
      </w:r>
    </w:p>
    <w:p w14:paraId="6584A706" w14:textId="77777777" w:rsidR="00B40677" w:rsidRDefault="00B40677" w:rsidP="00B40677">
      <w:pPr>
        <w:widowControl/>
        <w:ind w:leftChars="200" w:left="420" w:firstLine="420"/>
        <w:jc w:val="left"/>
      </w:pPr>
      <w:r>
        <w:rPr>
          <w:rFonts w:hint="eastAsia"/>
        </w:rPr>
        <w:t>在选择的样本和原始样本之间随机插值生成一个新的合成样本。</w:t>
      </w:r>
    </w:p>
    <w:p w14:paraId="58142FE6" w14:textId="42DD01D3" w:rsidR="00B40677" w:rsidRDefault="00B40677" w:rsidP="00B40677">
      <w:pPr>
        <w:widowControl/>
        <w:ind w:firstLine="420"/>
        <w:jc w:val="left"/>
      </w:pPr>
      <w:r>
        <w:rPr>
          <w:rFonts w:hint="eastAsia"/>
        </w:rPr>
        <w:t>4.重复上述步骤，直到生成所需数量的合成样本。</w:t>
      </w:r>
    </w:p>
    <w:p w14:paraId="56B2447C" w14:textId="17C3EF81" w:rsidR="00B40677" w:rsidRDefault="00B40677" w:rsidP="00B40677">
      <w:pPr>
        <w:widowControl/>
        <w:jc w:val="left"/>
      </w:pPr>
      <w:r w:rsidRPr="00B40677">
        <w:rPr>
          <w:noProof/>
        </w:rPr>
        <w:lastRenderedPageBreak/>
        <w:drawing>
          <wp:inline distT="0" distB="0" distL="0" distR="0" wp14:anchorId="52C7DBA3" wp14:editId="13EDC0BA">
            <wp:extent cx="4616450" cy="2494417"/>
            <wp:effectExtent l="0" t="0" r="0" b="1270"/>
            <wp:docPr id="2104918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18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843" cy="24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8EA2" w14:textId="29723BC5" w:rsidR="00441074" w:rsidRDefault="00B40677" w:rsidP="00441074">
      <w:pPr>
        <w:pStyle w:val="a3"/>
        <w:widowControl/>
        <w:ind w:left="360" w:firstLineChars="0" w:firstLine="0"/>
        <w:jc w:val="left"/>
      </w:pPr>
      <w:r w:rsidRPr="00B40677">
        <w:rPr>
          <w:noProof/>
        </w:rPr>
        <w:drawing>
          <wp:inline distT="0" distB="0" distL="0" distR="0" wp14:anchorId="261DC46E" wp14:editId="1B408E78">
            <wp:extent cx="4880108" cy="5424170"/>
            <wp:effectExtent l="0" t="0" r="0" b="5080"/>
            <wp:docPr id="645840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40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469" cy="54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D08A" w14:textId="24E12DC9" w:rsidR="00441074" w:rsidRPr="00441074" w:rsidRDefault="00441074" w:rsidP="00441074">
      <w:pPr>
        <w:widowControl/>
        <w:jc w:val="left"/>
        <w:rPr>
          <w:b/>
          <w:bCs/>
        </w:rPr>
      </w:pPr>
      <w:proofErr w:type="spellStart"/>
      <w:r w:rsidRPr="00441074">
        <w:rPr>
          <w:b/>
          <w:bCs/>
        </w:rPr>
        <w:t>BorderlineSMOTE</w:t>
      </w:r>
      <w:proofErr w:type="spellEnd"/>
    </w:p>
    <w:p w14:paraId="041DFCC9" w14:textId="7A5158AA" w:rsidR="00441074" w:rsidRDefault="00BF3A68" w:rsidP="00441074">
      <w:pPr>
        <w:widowControl/>
        <w:ind w:left="360"/>
        <w:jc w:val="left"/>
      </w:pPr>
      <w:r w:rsidRPr="00BF3A68">
        <w:rPr>
          <w:noProof/>
        </w:rPr>
        <w:lastRenderedPageBreak/>
        <w:drawing>
          <wp:inline distT="0" distB="0" distL="0" distR="0" wp14:anchorId="1DC37A48" wp14:editId="3FDA14A4">
            <wp:extent cx="5274310" cy="2930525"/>
            <wp:effectExtent l="0" t="0" r="2540" b="3175"/>
            <wp:docPr id="1931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F396" w14:textId="5F44C211" w:rsidR="00BF3A68" w:rsidRDefault="00BF3A68" w:rsidP="00BF3A68">
      <w:pPr>
        <w:widowControl/>
        <w:ind w:left="420" w:firstLine="420"/>
        <w:jc w:val="left"/>
      </w:pPr>
      <w:proofErr w:type="spellStart"/>
      <w:r>
        <w:rPr>
          <w:rFonts w:hint="eastAsia"/>
        </w:rPr>
        <w:t>BorderlineSMOTE</w:t>
      </w:r>
      <w:proofErr w:type="spellEnd"/>
      <w:r>
        <w:rPr>
          <w:rFonts w:hint="eastAsia"/>
        </w:rPr>
        <w:t>算法</w:t>
      </w:r>
      <w:r w:rsidRPr="00BF3A68">
        <w:t>首先对少数</w:t>
      </w:r>
      <w:proofErr w:type="gramStart"/>
      <w:r w:rsidRPr="00BF3A68">
        <w:t>类观察值</w:t>
      </w:r>
      <w:proofErr w:type="gramEnd"/>
      <w:r w:rsidRPr="00BF3A68">
        <w:t>进行分类。如果某个少数</w:t>
      </w:r>
      <w:proofErr w:type="gramStart"/>
      <w:r w:rsidRPr="00BF3A68">
        <w:t>类观察值</w:t>
      </w:r>
      <w:proofErr w:type="gramEnd"/>
      <w:r w:rsidRPr="00BF3A68">
        <w:t>的所有邻居都是多数类，则将其分类为噪</w:t>
      </w:r>
      <w:r>
        <w:rPr>
          <w:rFonts w:hint="eastAsia"/>
        </w:rPr>
        <w:t>音</w:t>
      </w:r>
      <w:r w:rsidRPr="00BF3A68">
        <w:t>点，并在创建合成数据时忽略</w:t>
      </w:r>
      <w:proofErr w:type="gramStart"/>
      <w:r w:rsidRPr="00BF3A68">
        <w:t>该观察值</w:t>
      </w:r>
      <w:proofErr w:type="gramEnd"/>
      <w:r w:rsidRPr="00BF3A68">
        <w:t>（类似于DBSCAN）。此外，它将一些具有多数类和少数类邻居的点分类为边界点，</w:t>
      </w:r>
      <w:r>
        <w:rPr>
          <w:rFonts w:hint="eastAsia"/>
        </w:rPr>
        <w:t>然后从除边界点和噪音点外的其他点钟继续采样</w:t>
      </w:r>
      <w:r w:rsidRPr="00BF3A68">
        <w:t>（通常支持向量机会关注的极端观察值）。</w:t>
      </w:r>
    </w:p>
    <w:p w14:paraId="5BB8D02D" w14:textId="063ADFF5" w:rsidR="0045456A" w:rsidRDefault="0045456A" w:rsidP="0045456A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使用PCA方法对特征降维</w:t>
      </w:r>
    </w:p>
    <w:p w14:paraId="12B380A3" w14:textId="77777777" w:rsidR="00BF3A68" w:rsidRPr="00BF3A68" w:rsidRDefault="00BF3A68" w:rsidP="00BF3A68">
      <w:pPr>
        <w:rPr>
          <w:b/>
          <w:bCs/>
          <w:sz w:val="24"/>
          <w:szCs w:val="28"/>
        </w:rPr>
      </w:pPr>
    </w:p>
    <w:p w14:paraId="6FCB0CD9" w14:textId="7992E4E2" w:rsidR="0045456A" w:rsidRDefault="0045456A" w:rsidP="00B40677">
      <w:pPr>
        <w:pStyle w:val="a3"/>
        <w:widowControl/>
        <w:ind w:left="360" w:firstLineChars="0" w:firstLine="0"/>
        <w:jc w:val="left"/>
      </w:pPr>
      <w:r w:rsidRPr="0045456A">
        <w:rPr>
          <w:noProof/>
        </w:rPr>
        <w:drawing>
          <wp:inline distT="0" distB="0" distL="0" distR="0" wp14:anchorId="13639DA0" wp14:editId="3020207B">
            <wp:extent cx="5274310" cy="2487930"/>
            <wp:effectExtent l="0" t="0" r="2540" b="7620"/>
            <wp:docPr id="1404742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42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976B" w14:textId="4CA2BA87" w:rsidR="00982BE0" w:rsidRDefault="00982BE0" w:rsidP="00B406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将特征数降为27维</w:t>
      </w:r>
    </w:p>
    <w:p w14:paraId="74B3F899" w14:textId="763C89AA" w:rsidR="00982BE0" w:rsidRDefault="00982BE0" w:rsidP="00982BE0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 w:rsidRPr="00982BE0">
        <w:rPr>
          <w:rFonts w:hint="eastAsia"/>
          <w:b/>
          <w:bCs/>
          <w:sz w:val="24"/>
          <w:szCs w:val="28"/>
        </w:rPr>
        <w:t>模型选择</w:t>
      </w:r>
      <w:r>
        <w:rPr>
          <w:rFonts w:hint="eastAsia"/>
          <w:b/>
          <w:bCs/>
          <w:sz w:val="24"/>
          <w:szCs w:val="28"/>
        </w:rPr>
        <w:t>及</w:t>
      </w:r>
      <w:r w:rsidRPr="00982BE0">
        <w:rPr>
          <w:rFonts w:hint="eastAsia"/>
          <w:b/>
          <w:bCs/>
          <w:sz w:val="24"/>
          <w:szCs w:val="28"/>
        </w:rPr>
        <w:t>结果</w:t>
      </w:r>
    </w:p>
    <w:p w14:paraId="67E32FF2" w14:textId="312EE109" w:rsidR="00982BE0" w:rsidRPr="00982BE0" w:rsidRDefault="00982BE0" w:rsidP="00982BE0">
      <w:pPr>
        <w:pStyle w:val="a3"/>
        <w:widowControl/>
        <w:numPr>
          <w:ilvl w:val="0"/>
          <w:numId w:val="14"/>
        </w:numPr>
        <w:ind w:firstLineChars="0"/>
        <w:jc w:val="left"/>
        <w:rPr>
          <w:b/>
          <w:bCs/>
        </w:rPr>
      </w:pPr>
      <w:proofErr w:type="spellStart"/>
      <w:r w:rsidRPr="00982BE0">
        <w:rPr>
          <w:b/>
          <w:bCs/>
        </w:rPr>
        <w:t>LogisticRegression</w:t>
      </w:r>
      <w:proofErr w:type="spellEnd"/>
      <w:r w:rsidRPr="00982BE0">
        <w:rPr>
          <w:b/>
          <w:bCs/>
        </w:rPr>
        <w:t>:</w:t>
      </w:r>
    </w:p>
    <w:p w14:paraId="6BD6D4CC" w14:textId="045443F2" w:rsidR="00982BE0" w:rsidRPr="00982BE0" w:rsidRDefault="00982BE0" w:rsidP="00982BE0">
      <w:pPr>
        <w:pStyle w:val="a3"/>
        <w:widowControl/>
        <w:ind w:left="420" w:firstLineChars="0" w:firstLine="300"/>
        <w:jc w:val="left"/>
      </w:pPr>
      <w:r w:rsidRPr="00982BE0">
        <w:t>逻辑回归（</w:t>
      </w:r>
      <w:proofErr w:type="spellStart"/>
      <w:r w:rsidRPr="00982BE0">
        <w:t>LogisticRegression</w:t>
      </w:r>
      <w:proofErr w:type="spellEnd"/>
      <w:r w:rsidRPr="00982BE0">
        <w:t>）是一种线性模型，</w:t>
      </w:r>
      <w:r w:rsidRPr="00982BE0">
        <w:rPr>
          <w:rFonts w:hint="eastAsia"/>
        </w:rPr>
        <w:t>常</w:t>
      </w:r>
      <w:r w:rsidRPr="00982BE0">
        <w:t>用于二分类问题。使用逻辑函数将输入特征映射到概率。</w:t>
      </w:r>
    </w:p>
    <w:p w14:paraId="5757B935" w14:textId="77B0E602" w:rsidR="00982BE0" w:rsidRDefault="00982BE0" w:rsidP="00982BE0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982BE0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874DAB4" wp14:editId="343EC209">
            <wp:extent cx="3562350" cy="1772168"/>
            <wp:effectExtent l="0" t="0" r="0" b="0"/>
            <wp:docPr id="1373052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2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348" cy="17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1DA" w14:textId="72829B17" w:rsidR="00982BE0" w:rsidRDefault="00982BE0" w:rsidP="00982BE0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982BE0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1784B2BA" wp14:editId="1792A19F">
            <wp:extent cx="3270250" cy="2806447"/>
            <wp:effectExtent l="0" t="0" r="6350" b="0"/>
            <wp:docPr id="740593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3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4504" cy="28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164" w14:textId="5524B20B" w:rsidR="00982BE0" w:rsidRPr="00982BE0" w:rsidRDefault="00982BE0" w:rsidP="00982BE0">
      <w:pPr>
        <w:pStyle w:val="a3"/>
        <w:widowControl/>
        <w:numPr>
          <w:ilvl w:val="0"/>
          <w:numId w:val="14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 </w:t>
      </w:r>
      <w:proofErr w:type="spellStart"/>
      <w:r w:rsidRPr="00982BE0">
        <w:rPr>
          <w:b/>
          <w:bCs/>
        </w:rPr>
        <w:t>KNeighborsClassifier</w:t>
      </w:r>
      <w:proofErr w:type="spellEnd"/>
    </w:p>
    <w:p w14:paraId="45C4256F" w14:textId="35F8F5A6" w:rsidR="00982BE0" w:rsidRDefault="00982BE0" w:rsidP="00982BE0">
      <w:pPr>
        <w:pStyle w:val="a3"/>
        <w:widowControl/>
        <w:ind w:left="420" w:firstLineChars="0" w:firstLine="300"/>
        <w:jc w:val="left"/>
      </w:pPr>
      <w:r w:rsidRPr="00982BE0">
        <w:t>K 近邻分类器（</w:t>
      </w:r>
      <w:proofErr w:type="spellStart"/>
      <w:r w:rsidRPr="00982BE0">
        <w:t>KNeighborsClassifier</w:t>
      </w:r>
      <w:proofErr w:type="spellEnd"/>
      <w:r w:rsidRPr="00982BE0">
        <w:t>）是一种基于实例的学习方法，通过计算新样本与训练样本之间的距离来进行分类。</w:t>
      </w:r>
    </w:p>
    <w:p w14:paraId="54F22F02" w14:textId="2FE5ECAE" w:rsidR="00982BE0" w:rsidRDefault="00982BE0" w:rsidP="00982BE0">
      <w:pPr>
        <w:pStyle w:val="a3"/>
        <w:widowControl/>
        <w:ind w:left="420" w:firstLineChars="0" w:firstLine="300"/>
        <w:jc w:val="left"/>
      </w:pPr>
      <w:r w:rsidRPr="00982BE0">
        <w:rPr>
          <w:noProof/>
        </w:rPr>
        <w:drawing>
          <wp:inline distT="0" distB="0" distL="0" distR="0" wp14:anchorId="22B59A37" wp14:editId="695EE8FA">
            <wp:extent cx="3581400" cy="1616746"/>
            <wp:effectExtent l="0" t="0" r="0" b="2540"/>
            <wp:docPr id="1406095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95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050" cy="16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8B5" w14:textId="13AD0CD5" w:rsidR="00982BE0" w:rsidRDefault="00982BE0" w:rsidP="00982BE0">
      <w:pPr>
        <w:pStyle w:val="a3"/>
        <w:widowControl/>
        <w:ind w:left="420" w:firstLineChars="0" w:firstLine="300"/>
        <w:jc w:val="left"/>
      </w:pPr>
      <w:r w:rsidRPr="00982BE0">
        <w:rPr>
          <w:noProof/>
        </w:rPr>
        <w:lastRenderedPageBreak/>
        <w:drawing>
          <wp:inline distT="0" distB="0" distL="0" distR="0" wp14:anchorId="70D2154D" wp14:editId="13181E6B">
            <wp:extent cx="3657600" cy="2942460"/>
            <wp:effectExtent l="0" t="0" r="0" b="0"/>
            <wp:docPr id="23455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54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887" cy="29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A680" w14:textId="5F31B99E" w:rsidR="00982BE0" w:rsidRPr="00982BE0" w:rsidRDefault="00982BE0" w:rsidP="00982BE0">
      <w:pPr>
        <w:pStyle w:val="a3"/>
        <w:numPr>
          <w:ilvl w:val="0"/>
          <w:numId w:val="14"/>
        </w:numPr>
        <w:ind w:firstLineChars="0"/>
        <w:rPr>
          <w:b/>
          <w:bCs/>
        </w:rPr>
      </w:pPr>
      <w:proofErr w:type="spellStart"/>
      <w:r w:rsidRPr="00982BE0">
        <w:rPr>
          <w:b/>
          <w:bCs/>
        </w:rPr>
        <w:t>RandomForestClassifier</w:t>
      </w:r>
      <w:proofErr w:type="spellEnd"/>
    </w:p>
    <w:p w14:paraId="095C84B9" w14:textId="45C6D06C" w:rsidR="00982BE0" w:rsidRDefault="00982BE0" w:rsidP="00982BE0">
      <w:pPr>
        <w:pStyle w:val="a3"/>
        <w:widowControl/>
        <w:ind w:left="420" w:firstLineChars="0" w:firstLine="300"/>
        <w:jc w:val="left"/>
      </w:pPr>
      <w:r w:rsidRPr="00982BE0">
        <w:rPr>
          <w:noProof/>
        </w:rPr>
        <w:drawing>
          <wp:inline distT="0" distB="0" distL="0" distR="0" wp14:anchorId="7736866A" wp14:editId="2A60FEE3">
            <wp:extent cx="3479800" cy="1623906"/>
            <wp:effectExtent l="0" t="0" r="6350" b="0"/>
            <wp:docPr id="2067228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28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4929" cy="16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0632" w14:textId="09031CAA" w:rsidR="00982BE0" w:rsidRDefault="00982BE0" w:rsidP="00982BE0">
      <w:pPr>
        <w:pStyle w:val="a3"/>
        <w:widowControl/>
        <w:ind w:left="420" w:firstLineChars="0" w:firstLine="300"/>
        <w:jc w:val="left"/>
      </w:pPr>
      <w:r w:rsidRPr="00982BE0">
        <w:rPr>
          <w:noProof/>
        </w:rPr>
        <w:drawing>
          <wp:inline distT="0" distB="0" distL="0" distR="0" wp14:anchorId="576F606D" wp14:editId="5F2B880C">
            <wp:extent cx="3663950" cy="3020796"/>
            <wp:effectExtent l="0" t="0" r="0" b="8255"/>
            <wp:docPr id="781797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97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521" cy="30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3118" w14:textId="5616DCDC" w:rsidR="00982BE0" w:rsidRPr="00C01DB8" w:rsidRDefault="00C01DB8" w:rsidP="00C01DB8">
      <w:pPr>
        <w:pStyle w:val="a3"/>
        <w:widowControl/>
        <w:numPr>
          <w:ilvl w:val="0"/>
          <w:numId w:val="14"/>
        </w:numPr>
        <w:ind w:firstLineChars="0"/>
        <w:jc w:val="left"/>
        <w:rPr>
          <w:rStyle w:val="a5"/>
          <w:b w:val="0"/>
          <w:bCs w:val="0"/>
        </w:rPr>
      </w:pPr>
      <w:proofErr w:type="spellStart"/>
      <w:r w:rsidRPr="00C01DB8">
        <w:rPr>
          <w:rStyle w:val="a5"/>
        </w:rPr>
        <w:t>XGBClassifier</w:t>
      </w:r>
      <w:proofErr w:type="spellEnd"/>
    </w:p>
    <w:p w14:paraId="2349518C" w14:textId="7686D30C" w:rsidR="00C01DB8" w:rsidRDefault="00C01DB8" w:rsidP="00C01DB8">
      <w:pPr>
        <w:widowControl/>
        <w:ind w:left="360"/>
        <w:jc w:val="left"/>
      </w:pPr>
      <w:r w:rsidRPr="00C01DB8">
        <w:rPr>
          <w:noProof/>
        </w:rPr>
        <w:lastRenderedPageBreak/>
        <w:drawing>
          <wp:inline distT="0" distB="0" distL="0" distR="0" wp14:anchorId="2D5B6F38" wp14:editId="602AA1E0">
            <wp:extent cx="4114800" cy="1851660"/>
            <wp:effectExtent l="0" t="0" r="0" b="0"/>
            <wp:docPr id="2081495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95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8700" cy="18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492A" w14:textId="43F3C5E6" w:rsidR="00C01DB8" w:rsidRDefault="00C01DB8" w:rsidP="00C01DB8">
      <w:pPr>
        <w:widowControl/>
        <w:ind w:left="360"/>
        <w:jc w:val="left"/>
      </w:pPr>
      <w:r w:rsidRPr="00C01DB8">
        <w:rPr>
          <w:noProof/>
        </w:rPr>
        <w:drawing>
          <wp:inline distT="0" distB="0" distL="0" distR="0" wp14:anchorId="79FBE04B" wp14:editId="62046BC5">
            <wp:extent cx="3429000" cy="2818005"/>
            <wp:effectExtent l="0" t="0" r="0" b="1905"/>
            <wp:docPr id="1294057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7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2340" cy="28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200" w14:textId="77777777" w:rsidR="00C01DB8" w:rsidRDefault="00C01DB8" w:rsidP="00C01DB8">
      <w:pPr>
        <w:widowControl/>
        <w:ind w:left="360"/>
        <w:jc w:val="left"/>
      </w:pPr>
    </w:p>
    <w:p w14:paraId="7C13F7C2" w14:textId="77777777" w:rsidR="00C01DB8" w:rsidRDefault="00C01DB8" w:rsidP="00C01DB8">
      <w:pPr>
        <w:widowControl/>
        <w:ind w:left="360"/>
        <w:jc w:val="left"/>
      </w:pPr>
    </w:p>
    <w:p w14:paraId="28ECEBED" w14:textId="7065FA0A" w:rsidR="00C01DB8" w:rsidRDefault="00C01DB8" w:rsidP="00C01DB8">
      <w:pPr>
        <w:pStyle w:val="a3"/>
        <w:widowControl/>
        <w:numPr>
          <w:ilvl w:val="0"/>
          <w:numId w:val="14"/>
        </w:numPr>
        <w:ind w:firstLineChars="0"/>
        <w:jc w:val="left"/>
        <w:rPr>
          <w:b/>
          <w:bCs/>
        </w:rPr>
      </w:pPr>
      <w:proofErr w:type="spellStart"/>
      <w:r w:rsidRPr="00C01DB8">
        <w:rPr>
          <w:b/>
          <w:bCs/>
        </w:rPr>
        <w:t>LGBMClassifier</w:t>
      </w:r>
      <w:proofErr w:type="spellEnd"/>
    </w:p>
    <w:p w14:paraId="25D471BB" w14:textId="49F0BD58" w:rsidR="00C01DB8" w:rsidRDefault="00C01DB8" w:rsidP="00C01DB8">
      <w:pPr>
        <w:widowControl/>
        <w:ind w:left="360"/>
        <w:jc w:val="left"/>
        <w:rPr>
          <w:b/>
          <w:bCs/>
        </w:rPr>
      </w:pPr>
      <w:r w:rsidRPr="00C01DB8">
        <w:rPr>
          <w:b/>
          <w:bCs/>
          <w:noProof/>
        </w:rPr>
        <w:drawing>
          <wp:inline distT="0" distB="0" distL="0" distR="0" wp14:anchorId="339CC53E" wp14:editId="0D2AE2FF">
            <wp:extent cx="4305300" cy="1771155"/>
            <wp:effectExtent l="0" t="0" r="0" b="635"/>
            <wp:docPr id="1596660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60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6934" cy="17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83E" w14:textId="6A04FD58" w:rsidR="00C01DB8" w:rsidRDefault="00C01DB8" w:rsidP="00C01DB8">
      <w:pPr>
        <w:widowControl/>
        <w:ind w:left="360"/>
        <w:jc w:val="left"/>
        <w:rPr>
          <w:b/>
          <w:bCs/>
        </w:rPr>
      </w:pPr>
      <w:r w:rsidRPr="00C01DB8">
        <w:rPr>
          <w:b/>
          <w:bCs/>
          <w:noProof/>
        </w:rPr>
        <w:lastRenderedPageBreak/>
        <w:drawing>
          <wp:inline distT="0" distB="0" distL="0" distR="0" wp14:anchorId="5C7817C0" wp14:editId="039018F2">
            <wp:extent cx="4336045" cy="3409950"/>
            <wp:effectExtent l="0" t="0" r="7620" b="0"/>
            <wp:docPr id="1079996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96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8924" cy="341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69D6" w14:textId="307CF92A" w:rsidR="00C01DB8" w:rsidRPr="00C01DB8" w:rsidRDefault="00C01DB8" w:rsidP="00C01DB8">
      <w:pPr>
        <w:pStyle w:val="a3"/>
        <w:widowControl/>
        <w:numPr>
          <w:ilvl w:val="0"/>
          <w:numId w:val="14"/>
        </w:numPr>
        <w:ind w:firstLineChars="0"/>
        <w:jc w:val="left"/>
        <w:rPr>
          <w:b/>
          <w:bCs/>
        </w:rPr>
      </w:pPr>
      <w:proofErr w:type="spellStart"/>
      <w:r w:rsidRPr="00C01DB8">
        <w:rPr>
          <w:b/>
          <w:bCs/>
        </w:rPr>
        <w:t>CatBoostClassifier</w:t>
      </w:r>
      <w:proofErr w:type="spellEnd"/>
    </w:p>
    <w:p w14:paraId="582ACCD3" w14:textId="1845A0FB" w:rsidR="00C01DB8" w:rsidRDefault="00C01DB8" w:rsidP="00C01DB8">
      <w:pPr>
        <w:widowControl/>
        <w:ind w:left="360"/>
        <w:jc w:val="left"/>
        <w:rPr>
          <w:b/>
          <w:bCs/>
        </w:rPr>
      </w:pPr>
      <w:r w:rsidRPr="00C01DB8">
        <w:rPr>
          <w:b/>
          <w:bCs/>
          <w:noProof/>
        </w:rPr>
        <w:drawing>
          <wp:inline distT="0" distB="0" distL="0" distR="0" wp14:anchorId="423D6BB7" wp14:editId="495A1D9A">
            <wp:extent cx="5048955" cy="2286319"/>
            <wp:effectExtent l="0" t="0" r="0" b="0"/>
            <wp:docPr id="1463463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631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C986" w14:textId="69D0B6AC" w:rsidR="00C01DB8" w:rsidRDefault="00C01DB8" w:rsidP="00C01DB8">
      <w:pPr>
        <w:widowControl/>
        <w:ind w:left="360"/>
        <w:jc w:val="left"/>
        <w:rPr>
          <w:b/>
          <w:bCs/>
        </w:rPr>
      </w:pPr>
      <w:r w:rsidRPr="00C01DB8">
        <w:rPr>
          <w:b/>
          <w:bCs/>
          <w:noProof/>
        </w:rPr>
        <w:lastRenderedPageBreak/>
        <w:drawing>
          <wp:inline distT="0" distB="0" distL="0" distR="0" wp14:anchorId="06FCCDD6" wp14:editId="597C9BE1">
            <wp:extent cx="4032250" cy="3038509"/>
            <wp:effectExtent l="0" t="0" r="6350" b="9525"/>
            <wp:docPr id="1709695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95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5876" cy="30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BECA" w14:textId="35F362CB" w:rsidR="00C01DB8" w:rsidRDefault="00C01DB8" w:rsidP="00C01DB8">
      <w:pPr>
        <w:pStyle w:val="a3"/>
        <w:widowControl/>
        <w:numPr>
          <w:ilvl w:val="0"/>
          <w:numId w:val="14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集成学习</w:t>
      </w:r>
    </w:p>
    <w:p w14:paraId="0CDC4E14" w14:textId="3E5F4171" w:rsidR="00C01DB8" w:rsidRDefault="00C01DB8" w:rsidP="00C01DB8">
      <w:pPr>
        <w:pStyle w:val="a3"/>
        <w:widowControl/>
        <w:ind w:left="840" w:firstLineChars="0"/>
        <w:jc w:val="left"/>
      </w:pPr>
      <w:r w:rsidRPr="00C01DB8">
        <w:t xml:space="preserve">使用 </w:t>
      </w:r>
      <w:proofErr w:type="spellStart"/>
      <w:r w:rsidRPr="00C01DB8">
        <w:t>ExtraTreesClassifier</w:t>
      </w:r>
      <w:proofErr w:type="spellEnd"/>
      <w:r w:rsidRPr="00C01DB8">
        <w:t>、</w:t>
      </w:r>
      <w:proofErr w:type="spellStart"/>
      <w:r w:rsidRPr="00C01DB8">
        <w:t>XGBClassifier</w:t>
      </w:r>
      <w:proofErr w:type="spellEnd"/>
      <w:r w:rsidRPr="00C01DB8">
        <w:t xml:space="preserve"> 和 </w:t>
      </w:r>
      <w:proofErr w:type="spellStart"/>
      <w:r w:rsidRPr="00C01DB8">
        <w:t>CatBoostClassifier</w:t>
      </w:r>
      <w:proofErr w:type="spellEnd"/>
      <w:r w:rsidRPr="00C01DB8">
        <w:t xml:space="preserve"> 作为基础分类器，</w:t>
      </w:r>
      <w:proofErr w:type="spellStart"/>
      <w:r w:rsidRPr="00C01DB8">
        <w:t>RandomForestClassifier</w:t>
      </w:r>
      <w:proofErr w:type="spellEnd"/>
      <w:r w:rsidRPr="00C01DB8">
        <w:t xml:space="preserve"> 作为最终分类器。</w:t>
      </w:r>
    </w:p>
    <w:p w14:paraId="657143ED" w14:textId="74040ABC" w:rsidR="00C01DB8" w:rsidRDefault="00C01DB8" w:rsidP="00C01DB8">
      <w:pPr>
        <w:widowControl/>
        <w:jc w:val="left"/>
      </w:pPr>
      <w:r w:rsidRPr="00C01DB8">
        <w:rPr>
          <w:noProof/>
        </w:rPr>
        <w:drawing>
          <wp:inline distT="0" distB="0" distL="0" distR="0" wp14:anchorId="5A1CC9A1" wp14:editId="6237C2C6">
            <wp:extent cx="3911600" cy="1717977"/>
            <wp:effectExtent l="0" t="0" r="0" b="0"/>
            <wp:docPr id="1561593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3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712" cy="17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5868" w14:textId="1430BFE9" w:rsidR="00C01DB8" w:rsidRDefault="00C01DB8" w:rsidP="00C01DB8">
      <w:pPr>
        <w:widowControl/>
        <w:jc w:val="left"/>
      </w:pPr>
      <w:r w:rsidRPr="00C01DB8">
        <w:rPr>
          <w:noProof/>
        </w:rPr>
        <w:drawing>
          <wp:inline distT="0" distB="0" distL="0" distR="0" wp14:anchorId="2D3F0997" wp14:editId="17619D09">
            <wp:extent cx="3797300" cy="3074962"/>
            <wp:effectExtent l="0" t="0" r="0" b="0"/>
            <wp:docPr id="1380982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82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634" cy="30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898A" w14:textId="0AF8BE2F" w:rsidR="00C01DB8" w:rsidRDefault="00C01DB8" w:rsidP="00C01DB8">
      <w:pPr>
        <w:pStyle w:val="a3"/>
        <w:widowControl/>
        <w:numPr>
          <w:ilvl w:val="0"/>
          <w:numId w:val="14"/>
        </w:numPr>
        <w:ind w:firstLineChars="0"/>
        <w:jc w:val="left"/>
        <w:rPr>
          <w:b/>
          <w:bCs/>
        </w:rPr>
      </w:pPr>
      <w:r w:rsidRPr="00C01DB8">
        <w:rPr>
          <w:rFonts w:hint="eastAsia"/>
          <w:b/>
          <w:bCs/>
        </w:rPr>
        <w:lastRenderedPageBreak/>
        <w:t>结果对比</w:t>
      </w:r>
    </w:p>
    <w:p w14:paraId="59D53933" w14:textId="26253DFC" w:rsidR="00C01DB8" w:rsidRPr="00C01DB8" w:rsidRDefault="0024141C" w:rsidP="00C01DB8">
      <w:pPr>
        <w:widowControl/>
        <w:ind w:left="360"/>
        <w:jc w:val="left"/>
        <w:rPr>
          <w:b/>
          <w:bCs/>
        </w:rPr>
      </w:pPr>
      <w:r w:rsidRPr="0024141C">
        <w:rPr>
          <w:b/>
          <w:bCs/>
          <w:noProof/>
        </w:rPr>
        <w:drawing>
          <wp:inline distT="0" distB="0" distL="0" distR="0" wp14:anchorId="7DC7C39C" wp14:editId="702943A1">
            <wp:extent cx="5274310" cy="2435225"/>
            <wp:effectExtent l="0" t="0" r="2540" b="3175"/>
            <wp:docPr id="1286808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08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DB8" w:rsidRPr="00C01D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B362F"/>
    <w:multiLevelType w:val="hybridMultilevel"/>
    <w:tmpl w:val="04A2FD18"/>
    <w:lvl w:ilvl="0" w:tplc="F4B43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3B06EE1"/>
    <w:multiLevelType w:val="multilevel"/>
    <w:tmpl w:val="7788F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3C3A92"/>
    <w:multiLevelType w:val="hybridMultilevel"/>
    <w:tmpl w:val="8E04D40E"/>
    <w:lvl w:ilvl="0" w:tplc="04CE9BA4">
      <w:numFmt w:val="bullet"/>
      <w:lvlText w:val="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E2C2C57"/>
    <w:multiLevelType w:val="hybridMultilevel"/>
    <w:tmpl w:val="4A24B1B8"/>
    <w:lvl w:ilvl="0" w:tplc="7974CE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2809089A"/>
    <w:multiLevelType w:val="hybridMultilevel"/>
    <w:tmpl w:val="5F3C14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3E51CFA"/>
    <w:multiLevelType w:val="multilevel"/>
    <w:tmpl w:val="CF0CB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1F423D"/>
    <w:multiLevelType w:val="hybridMultilevel"/>
    <w:tmpl w:val="C94E62FA"/>
    <w:lvl w:ilvl="0" w:tplc="04CE9BA4">
      <w:numFmt w:val="bullet"/>
      <w:lvlText w:val="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9813A91"/>
    <w:multiLevelType w:val="multilevel"/>
    <w:tmpl w:val="0F126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68591F"/>
    <w:multiLevelType w:val="hybridMultilevel"/>
    <w:tmpl w:val="84BC93AE"/>
    <w:lvl w:ilvl="0" w:tplc="04CE9BA4">
      <w:numFmt w:val="bullet"/>
      <w:lvlText w:val="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0021CC6"/>
    <w:multiLevelType w:val="hybridMultilevel"/>
    <w:tmpl w:val="CF9E9E6A"/>
    <w:lvl w:ilvl="0" w:tplc="32B6F07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DC52B09"/>
    <w:multiLevelType w:val="hybridMultilevel"/>
    <w:tmpl w:val="C562E5B6"/>
    <w:lvl w:ilvl="0" w:tplc="F2729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F905E57"/>
    <w:multiLevelType w:val="hybridMultilevel"/>
    <w:tmpl w:val="D7AA16CE"/>
    <w:lvl w:ilvl="0" w:tplc="04CE9BA4">
      <w:numFmt w:val="bullet"/>
      <w:lvlText w:val="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7E51988"/>
    <w:multiLevelType w:val="multilevel"/>
    <w:tmpl w:val="551E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D97899"/>
    <w:multiLevelType w:val="hybridMultilevel"/>
    <w:tmpl w:val="7F30CDC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408923602">
    <w:abstractNumId w:val="0"/>
  </w:num>
  <w:num w:numId="2" w16cid:durableId="986324247">
    <w:abstractNumId w:val="7"/>
  </w:num>
  <w:num w:numId="3" w16cid:durableId="1217621951">
    <w:abstractNumId w:val="5"/>
  </w:num>
  <w:num w:numId="4" w16cid:durableId="32506843">
    <w:abstractNumId w:val="1"/>
  </w:num>
  <w:num w:numId="5" w16cid:durableId="992488898">
    <w:abstractNumId w:val="9"/>
  </w:num>
  <w:num w:numId="6" w16cid:durableId="1277058194">
    <w:abstractNumId w:val="4"/>
  </w:num>
  <w:num w:numId="7" w16cid:durableId="1459952748">
    <w:abstractNumId w:val="2"/>
  </w:num>
  <w:num w:numId="8" w16cid:durableId="1511797601">
    <w:abstractNumId w:val="11"/>
  </w:num>
  <w:num w:numId="9" w16cid:durableId="977762286">
    <w:abstractNumId w:val="8"/>
  </w:num>
  <w:num w:numId="10" w16cid:durableId="286160955">
    <w:abstractNumId w:val="6"/>
  </w:num>
  <w:num w:numId="11" w16cid:durableId="1435515115">
    <w:abstractNumId w:val="13"/>
  </w:num>
  <w:num w:numId="12" w16cid:durableId="1471050635">
    <w:abstractNumId w:val="10"/>
  </w:num>
  <w:num w:numId="13" w16cid:durableId="1866748920">
    <w:abstractNumId w:val="12"/>
  </w:num>
  <w:num w:numId="14" w16cid:durableId="14320429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B69"/>
    <w:rsid w:val="0024141C"/>
    <w:rsid w:val="00441074"/>
    <w:rsid w:val="0045456A"/>
    <w:rsid w:val="00632972"/>
    <w:rsid w:val="00750FA2"/>
    <w:rsid w:val="007523F6"/>
    <w:rsid w:val="00982BE0"/>
    <w:rsid w:val="009D6C9D"/>
    <w:rsid w:val="00B40677"/>
    <w:rsid w:val="00BE21B6"/>
    <w:rsid w:val="00BF3A68"/>
    <w:rsid w:val="00C01DB8"/>
    <w:rsid w:val="00D92B69"/>
    <w:rsid w:val="00F21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FE0A8"/>
  <w15:chartTrackingRefBased/>
  <w15:docId w15:val="{E7678092-D5A6-4BDC-AD15-2DBAECBA2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B7D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BE21B6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982B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5">
    <w:name w:val="Strong"/>
    <w:basedOn w:val="a0"/>
    <w:uiPriority w:val="22"/>
    <w:qFormat/>
    <w:rsid w:val="00982B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佳延 南</dc:creator>
  <cp:keywords/>
  <dc:description/>
  <cp:lastModifiedBy>2251804@tongji.edu.cn</cp:lastModifiedBy>
  <cp:revision>2</cp:revision>
  <dcterms:created xsi:type="dcterms:W3CDTF">2024-07-06T12:53:00Z</dcterms:created>
  <dcterms:modified xsi:type="dcterms:W3CDTF">2024-07-06T12:53:00Z</dcterms:modified>
</cp:coreProperties>
</file>