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D0E4" w14:textId="3BB9505C" w:rsidR="00222ABB" w:rsidRPr="006C20E4" w:rsidRDefault="006C20E4" w:rsidP="006C20E4">
      <w:pPr>
        <w:spacing w:before="100" w:beforeAutospacing="1" w:after="100" w:afterAutospacing="1" w:line="240" w:lineRule="auto"/>
        <w:jc w:val="cente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 xml:space="preserve">Extended </w:t>
      </w:r>
      <w:r w:rsidR="00222ABB" w:rsidRPr="006C20E4">
        <w:rPr>
          <w:rFonts w:ascii="Times New Roman" w:eastAsia="Times New Roman" w:hAnsi="Times New Roman" w:cs="Times New Roman"/>
          <w:b/>
          <w:bCs/>
          <w:color w:val="000000"/>
          <w:sz w:val="24"/>
          <w:szCs w:val="24"/>
          <w:u w:val="single"/>
        </w:rPr>
        <w:t>Abstract</w:t>
      </w:r>
    </w:p>
    <w:p w14:paraId="5D6181A2" w14:textId="347241D7" w:rsidR="00222ABB" w:rsidRPr="00222ABB" w:rsidRDefault="00222ABB" w:rsidP="00222ABB">
      <w:pPr>
        <w:spacing w:before="100" w:beforeAutospacing="1" w:after="100" w:afterAutospacing="1" w:line="240" w:lineRule="auto"/>
        <w:rPr>
          <w:rFonts w:ascii="Times New Roman" w:eastAsia="Times New Roman" w:hAnsi="Times New Roman" w:cs="Times New Roman"/>
          <w:color w:val="000000"/>
          <w:sz w:val="24"/>
          <w:szCs w:val="24"/>
        </w:rPr>
      </w:pPr>
      <w:r w:rsidRPr="00222ABB">
        <w:rPr>
          <w:rFonts w:ascii="Times New Roman" w:eastAsia="Times New Roman" w:hAnsi="Times New Roman" w:cs="Times New Roman"/>
          <w:color w:val="000000"/>
          <w:sz w:val="24"/>
          <w:szCs w:val="24"/>
        </w:rPr>
        <w:t>This document describes the protocol applied in a</w:t>
      </w:r>
      <w:r w:rsidRPr="002A7B2B">
        <w:rPr>
          <w:rFonts w:ascii="Times New Roman" w:eastAsia="Times New Roman" w:hAnsi="Times New Roman" w:cs="Times New Roman"/>
          <w:color w:val="000000"/>
          <w:sz w:val="24"/>
          <w:szCs w:val="24"/>
        </w:rPr>
        <w:t xml:space="preserve"> qualitative interpretive </w:t>
      </w:r>
      <w:r w:rsidRPr="00222ABB">
        <w:rPr>
          <w:rFonts w:ascii="Times New Roman" w:eastAsia="Times New Roman" w:hAnsi="Times New Roman" w:cs="Times New Roman"/>
          <w:color w:val="000000"/>
          <w:sz w:val="24"/>
          <w:szCs w:val="24"/>
        </w:rPr>
        <w:t>study on the Cybersecurity</w:t>
      </w:r>
      <w:r w:rsidR="00E23443" w:rsidRPr="002A7B2B">
        <w:rPr>
          <w:rFonts w:ascii="Times New Roman" w:eastAsia="Times New Roman" w:hAnsi="Times New Roman" w:cs="Times New Roman"/>
          <w:color w:val="000000"/>
          <w:sz w:val="24"/>
          <w:szCs w:val="24"/>
        </w:rPr>
        <w:t xml:space="preserve"> challenges faced by telehealth service providers and the</w:t>
      </w:r>
      <w:r w:rsidR="00C45289" w:rsidRPr="002A7B2B">
        <w:rPr>
          <w:rFonts w:ascii="Times New Roman" w:eastAsia="Times New Roman" w:hAnsi="Times New Roman" w:cs="Times New Roman"/>
          <w:color w:val="000000"/>
          <w:sz w:val="24"/>
          <w:szCs w:val="24"/>
        </w:rPr>
        <w:t xml:space="preserve"> lessons </w:t>
      </w:r>
      <w:r w:rsidR="00930F21" w:rsidRPr="002A7B2B">
        <w:rPr>
          <w:rFonts w:ascii="Times New Roman" w:eastAsia="Times New Roman" w:hAnsi="Times New Roman" w:cs="Times New Roman"/>
          <w:color w:val="000000"/>
          <w:sz w:val="24"/>
          <w:szCs w:val="24"/>
        </w:rPr>
        <w:t>learned during</w:t>
      </w:r>
      <w:r w:rsidRPr="00222ABB">
        <w:rPr>
          <w:rFonts w:ascii="Times New Roman" w:eastAsia="Times New Roman" w:hAnsi="Times New Roman" w:cs="Times New Roman"/>
          <w:color w:val="000000"/>
          <w:sz w:val="24"/>
          <w:szCs w:val="24"/>
        </w:rPr>
        <w:t xml:space="preserve"> Covid 19</w:t>
      </w:r>
      <w:r w:rsidR="00C45289" w:rsidRPr="002A7B2B">
        <w:rPr>
          <w:rFonts w:ascii="Times New Roman" w:eastAsia="Times New Roman" w:hAnsi="Times New Roman" w:cs="Times New Roman"/>
          <w:color w:val="000000"/>
          <w:sz w:val="24"/>
          <w:szCs w:val="24"/>
        </w:rPr>
        <w:t xml:space="preserve"> pandemic</w:t>
      </w:r>
      <w:r w:rsidRPr="00222ABB">
        <w:rPr>
          <w:rFonts w:ascii="Times New Roman" w:eastAsia="Times New Roman" w:hAnsi="Times New Roman" w:cs="Times New Roman"/>
          <w:color w:val="000000"/>
          <w:sz w:val="24"/>
          <w:szCs w:val="24"/>
        </w:rPr>
        <w:t xml:space="preserve"> by conducting interviews with the </w:t>
      </w:r>
      <w:r w:rsidR="00C45289" w:rsidRPr="002A7B2B">
        <w:rPr>
          <w:rFonts w:ascii="Times New Roman" w:eastAsia="Times New Roman" w:hAnsi="Times New Roman" w:cs="Times New Roman"/>
          <w:color w:val="000000"/>
          <w:sz w:val="24"/>
          <w:szCs w:val="24"/>
        </w:rPr>
        <w:t xml:space="preserve">cybersecurity </w:t>
      </w:r>
      <w:r w:rsidR="00930F21" w:rsidRPr="002A7B2B">
        <w:rPr>
          <w:rFonts w:ascii="Times New Roman" w:eastAsia="Times New Roman" w:hAnsi="Times New Roman" w:cs="Times New Roman"/>
          <w:color w:val="000000"/>
          <w:sz w:val="24"/>
          <w:szCs w:val="24"/>
        </w:rPr>
        <w:t xml:space="preserve">and privacy </w:t>
      </w:r>
      <w:r w:rsidR="00C45289" w:rsidRPr="002A7B2B">
        <w:rPr>
          <w:rFonts w:ascii="Times New Roman" w:eastAsia="Times New Roman" w:hAnsi="Times New Roman" w:cs="Times New Roman"/>
          <w:color w:val="000000"/>
          <w:sz w:val="24"/>
          <w:szCs w:val="24"/>
        </w:rPr>
        <w:t>professionals</w:t>
      </w:r>
      <w:r w:rsidR="00930F21" w:rsidRPr="002A7B2B">
        <w:rPr>
          <w:rFonts w:ascii="Times New Roman" w:eastAsia="Times New Roman" w:hAnsi="Times New Roman" w:cs="Times New Roman"/>
          <w:color w:val="000000"/>
          <w:sz w:val="24"/>
          <w:szCs w:val="24"/>
        </w:rPr>
        <w:t xml:space="preserve"> and</w:t>
      </w:r>
      <w:r w:rsidR="00C45289" w:rsidRPr="002A7B2B">
        <w:rPr>
          <w:rFonts w:ascii="Times New Roman" w:eastAsia="Times New Roman" w:hAnsi="Times New Roman" w:cs="Times New Roman"/>
          <w:color w:val="000000"/>
          <w:sz w:val="24"/>
          <w:szCs w:val="24"/>
        </w:rPr>
        <w:t xml:space="preserve"> </w:t>
      </w:r>
      <w:r w:rsidRPr="00222ABB">
        <w:rPr>
          <w:rFonts w:ascii="Times New Roman" w:eastAsia="Times New Roman" w:hAnsi="Times New Roman" w:cs="Times New Roman"/>
          <w:color w:val="000000"/>
          <w:sz w:val="24"/>
          <w:szCs w:val="24"/>
        </w:rPr>
        <w:t xml:space="preserve">leaders from </w:t>
      </w:r>
      <w:r w:rsidR="00930F21" w:rsidRPr="002A7B2B">
        <w:rPr>
          <w:rFonts w:ascii="Times New Roman" w:eastAsia="Times New Roman" w:hAnsi="Times New Roman" w:cs="Times New Roman"/>
          <w:color w:val="000000"/>
          <w:sz w:val="24"/>
          <w:szCs w:val="24"/>
        </w:rPr>
        <w:t xml:space="preserve">telehealth organizations. </w:t>
      </w:r>
      <w:r w:rsidRPr="00222ABB">
        <w:rPr>
          <w:rFonts w:ascii="Times New Roman" w:eastAsia="Times New Roman" w:hAnsi="Times New Roman" w:cs="Times New Roman"/>
          <w:color w:val="000000"/>
          <w:sz w:val="24"/>
          <w:szCs w:val="24"/>
        </w:rPr>
        <w:t>This work presents the different parts of such protocol, the interview guide used in the study, and population characteristics.</w:t>
      </w:r>
    </w:p>
    <w:p w14:paraId="00B716A5" w14:textId="6C736CA1" w:rsidR="00222ABB" w:rsidRPr="00222ABB" w:rsidRDefault="00222ABB" w:rsidP="00222ABB">
      <w:pPr>
        <w:spacing w:before="100" w:beforeAutospacing="1" w:after="100" w:afterAutospacing="1" w:line="240" w:lineRule="auto"/>
        <w:rPr>
          <w:rFonts w:ascii="Times New Roman" w:eastAsia="Times New Roman" w:hAnsi="Times New Roman" w:cs="Times New Roman"/>
          <w:color w:val="000000"/>
          <w:sz w:val="24"/>
          <w:szCs w:val="24"/>
        </w:rPr>
      </w:pPr>
      <w:r w:rsidRPr="00222ABB">
        <w:rPr>
          <w:rFonts w:ascii="Times New Roman" w:eastAsia="Times New Roman" w:hAnsi="Times New Roman" w:cs="Times New Roman"/>
          <w:color w:val="000000"/>
          <w:sz w:val="24"/>
          <w:szCs w:val="24"/>
        </w:rPr>
        <w:t xml:space="preserve">Keywords — Cybersecurity, Covid-19, </w:t>
      </w:r>
      <w:r w:rsidR="00930F21" w:rsidRPr="002A7B2B">
        <w:rPr>
          <w:rFonts w:ascii="Times New Roman" w:eastAsia="Times New Roman" w:hAnsi="Times New Roman" w:cs="Times New Roman"/>
          <w:color w:val="000000"/>
          <w:sz w:val="24"/>
          <w:szCs w:val="24"/>
        </w:rPr>
        <w:t>telehealth</w:t>
      </w:r>
      <w:r w:rsidRPr="00222ABB">
        <w:rPr>
          <w:rFonts w:ascii="Times New Roman" w:eastAsia="Times New Roman" w:hAnsi="Times New Roman" w:cs="Times New Roman"/>
          <w:color w:val="000000"/>
          <w:sz w:val="24"/>
          <w:szCs w:val="24"/>
        </w:rPr>
        <w:t>,</w:t>
      </w:r>
      <w:r w:rsidR="00930F21" w:rsidRPr="002A7B2B">
        <w:rPr>
          <w:rFonts w:ascii="Times New Roman" w:eastAsia="Times New Roman" w:hAnsi="Times New Roman" w:cs="Times New Roman"/>
          <w:color w:val="000000"/>
          <w:sz w:val="24"/>
          <w:szCs w:val="24"/>
        </w:rPr>
        <w:t xml:space="preserve"> </w:t>
      </w:r>
      <w:r w:rsidRPr="00222ABB">
        <w:rPr>
          <w:rFonts w:ascii="Times New Roman" w:eastAsia="Times New Roman" w:hAnsi="Times New Roman" w:cs="Times New Roman"/>
          <w:color w:val="000000"/>
          <w:sz w:val="24"/>
          <w:szCs w:val="24"/>
        </w:rPr>
        <w:t>Privacy, Security</w:t>
      </w:r>
    </w:p>
    <w:p w14:paraId="24A04D1A" w14:textId="637FBEF7" w:rsidR="00B77D04" w:rsidRPr="002A7B2B" w:rsidRDefault="00B77D04" w:rsidP="00B77D04">
      <w:pPr>
        <w:spacing w:before="100" w:beforeAutospacing="1" w:after="100" w:afterAutospacing="1" w:line="240" w:lineRule="auto"/>
        <w:rPr>
          <w:rFonts w:ascii="Times New Roman" w:eastAsia="Times New Roman" w:hAnsi="Times New Roman" w:cs="Times New Roman"/>
          <w:color w:val="000000"/>
          <w:sz w:val="24"/>
          <w:szCs w:val="24"/>
        </w:rPr>
      </w:pPr>
      <w:r w:rsidRPr="00B77D04">
        <w:rPr>
          <w:rFonts w:ascii="Times New Roman" w:eastAsia="Times New Roman" w:hAnsi="Times New Roman" w:cs="Times New Roman"/>
          <w:color w:val="000000"/>
          <w:sz w:val="24"/>
          <w:szCs w:val="24"/>
        </w:rPr>
        <w:t>Introduction</w:t>
      </w:r>
    </w:p>
    <w:p w14:paraId="30035051" w14:textId="011B9DEC" w:rsidR="000B27B2" w:rsidRPr="002A7B2B" w:rsidRDefault="000B27B2" w:rsidP="000B27B2">
      <w:pPr>
        <w:spacing w:before="100" w:beforeAutospacing="1" w:after="100" w:afterAutospacing="1" w:line="240" w:lineRule="auto"/>
        <w:jc w:val="both"/>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Telehealth services have witnessed an unprecedented surge in adoption during Covid 19. A prior study notes that claims from telehealth services increased by 4000% during the pandemic. Studies also suggest that some telehealth practices adopted during the pandemic are likely to stick in the post-pandemic world and get accepted as the new normal [3]. However, the transition to telehealth services has also led to several cybersecurity incidents and breaches. This study explores challenges faced by cybersecurity professionals in telehealth organizations during Covid 19 and the emergent lessons learned from this experience.</w:t>
      </w:r>
      <w:r w:rsidR="00B545EF" w:rsidRPr="002A7B2B">
        <w:rPr>
          <w:rFonts w:ascii="Times New Roman" w:eastAsia="Times New Roman" w:hAnsi="Times New Roman" w:cs="Times New Roman"/>
          <w:color w:val="000000"/>
          <w:sz w:val="24"/>
          <w:szCs w:val="24"/>
        </w:rPr>
        <w:t xml:space="preserve"> </w:t>
      </w:r>
      <w:r w:rsidRPr="002A7B2B">
        <w:rPr>
          <w:rFonts w:ascii="Times New Roman" w:eastAsia="Times New Roman" w:hAnsi="Times New Roman" w:cs="Times New Roman"/>
          <w:color w:val="000000"/>
          <w:sz w:val="24"/>
          <w:szCs w:val="24"/>
        </w:rPr>
        <w:t xml:space="preserve">Subsequently, it recommends cybersecurity controls and best practices for telehealth organizations to prepare for mainstream adoption of these services. </w:t>
      </w:r>
    </w:p>
    <w:p w14:paraId="74B950B1" w14:textId="6332D431" w:rsidR="00B77D04" w:rsidRPr="00B77D04" w:rsidRDefault="00B77D04" w:rsidP="00B77D04">
      <w:pPr>
        <w:spacing w:before="100" w:beforeAutospacing="1" w:after="100" w:afterAutospacing="1" w:line="240" w:lineRule="auto"/>
        <w:rPr>
          <w:rFonts w:ascii="Times New Roman" w:eastAsia="Times New Roman" w:hAnsi="Times New Roman" w:cs="Times New Roman"/>
          <w:color w:val="000000"/>
          <w:sz w:val="24"/>
          <w:szCs w:val="24"/>
        </w:rPr>
      </w:pPr>
      <w:r w:rsidRPr="00B77D04">
        <w:rPr>
          <w:rFonts w:ascii="Times New Roman" w:eastAsia="Times New Roman" w:hAnsi="Times New Roman" w:cs="Times New Roman"/>
          <w:color w:val="000000"/>
          <w:sz w:val="24"/>
          <w:szCs w:val="24"/>
        </w:rPr>
        <w:t>The protocol is classified into the following parts.</w:t>
      </w:r>
    </w:p>
    <w:p w14:paraId="0459832D" w14:textId="74F79CF8" w:rsidR="00B77D04" w:rsidRPr="002A7B2B" w:rsidRDefault="00B77D04" w:rsidP="007D4414">
      <w:pPr>
        <w:pStyle w:val="ListParagraph"/>
        <w:numPr>
          <w:ilvl w:val="0"/>
          <w:numId w:val="5"/>
        </w:numPr>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Goal of the study</w:t>
      </w:r>
      <w:r w:rsidR="00456F61" w:rsidRPr="002A7B2B">
        <w:rPr>
          <w:rFonts w:ascii="Times New Roman" w:eastAsia="Times New Roman" w:hAnsi="Times New Roman" w:cs="Times New Roman"/>
          <w:color w:val="000000"/>
          <w:sz w:val="24"/>
          <w:szCs w:val="24"/>
        </w:rPr>
        <w:t xml:space="preserve"> and re</w:t>
      </w:r>
      <w:r w:rsidR="00781B4A" w:rsidRPr="002A7B2B">
        <w:rPr>
          <w:rFonts w:ascii="Times New Roman" w:eastAsia="Times New Roman" w:hAnsi="Times New Roman" w:cs="Times New Roman"/>
          <w:color w:val="000000"/>
          <w:sz w:val="24"/>
          <w:szCs w:val="24"/>
        </w:rPr>
        <w:t>search questions</w:t>
      </w:r>
    </w:p>
    <w:p w14:paraId="2EC7BC40" w14:textId="77777777" w:rsidR="00703BB3" w:rsidRPr="002A7B2B" w:rsidRDefault="00703BB3" w:rsidP="00703BB3">
      <w:pPr>
        <w:pStyle w:val="ListParagraph"/>
        <w:spacing w:after="0" w:line="240" w:lineRule="auto"/>
        <w:rPr>
          <w:rFonts w:ascii="Times New Roman" w:eastAsia="Times New Roman" w:hAnsi="Times New Roman" w:cs="Times New Roman"/>
          <w:color w:val="000000"/>
          <w:sz w:val="24"/>
          <w:szCs w:val="24"/>
        </w:rPr>
      </w:pPr>
    </w:p>
    <w:p w14:paraId="63F19BA0" w14:textId="70E05DCE" w:rsidR="00B545EF" w:rsidRPr="002A7B2B" w:rsidRDefault="00110766" w:rsidP="00B545EF">
      <w:pPr>
        <w:spacing w:after="0" w:line="240" w:lineRule="auto"/>
        <w:ind w:left="720"/>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 xml:space="preserve">The </w:t>
      </w:r>
      <w:r w:rsidR="008235F2" w:rsidRPr="002A7B2B">
        <w:rPr>
          <w:rFonts w:ascii="Times New Roman" w:eastAsia="Times New Roman" w:hAnsi="Times New Roman" w:cs="Times New Roman"/>
          <w:color w:val="000000"/>
          <w:sz w:val="24"/>
          <w:szCs w:val="24"/>
        </w:rPr>
        <w:t>principal</w:t>
      </w:r>
      <w:r w:rsidRPr="002A7B2B">
        <w:rPr>
          <w:rFonts w:ascii="Times New Roman" w:eastAsia="Times New Roman" w:hAnsi="Times New Roman" w:cs="Times New Roman"/>
          <w:color w:val="000000"/>
          <w:sz w:val="24"/>
          <w:szCs w:val="24"/>
        </w:rPr>
        <w:t xml:space="preserve"> objective of this study </w:t>
      </w:r>
      <w:r w:rsidR="004A0D95" w:rsidRPr="002A7B2B">
        <w:rPr>
          <w:rFonts w:ascii="Times New Roman" w:eastAsia="Times New Roman" w:hAnsi="Times New Roman" w:cs="Times New Roman"/>
          <w:color w:val="000000"/>
          <w:sz w:val="24"/>
          <w:szCs w:val="24"/>
        </w:rPr>
        <w:t xml:space="preserve">is to understand the </w:t>
      </w:r>
      <w:r w:rsidR="00C44119" w:rsidRPr="002A7B2B">
        <w:rPr>
          <w:rFonts w:ascii="Times New Roman" w:eastAsia="Times New Roman" w:hAnsi="Times New Roman" w:cs="Times New Roman"/>
          <w:color w:val="000000"/>
          <w:sz w:val="24"/>
          <w:szCs w:val="24"/>
        </w:rPr>
        <w:t xml:space="preserve">cybersecurity </w:t>
      </w:r>
      <w:r w:rsidR="004A0D95" w:rsidRPr="002A7B2B">
        <w:rPr>
          <w:rFonts w:ascii="Times New Roman" w:eastAsia="Times New Roman" w:hAnsi="Times New Roman" w:cs="Times New Roman"/>
          <w:color w:val="000000"/>
          <w:sz w:val="24"/>
          <w:szCs w:val="24"/>
        </w:rPr>
        <w:t xml:space="preserve">challenges faced by contemporary telehealth organizations </w:t>
      </w:r>
      <w:r w:rsidR="007E21CC" w:rsidRPr="002A7B2B">
        <w:rPr>
          <w:rFonts w:ascii="Times New Roman" w:eastAsia="Times New Roman" w:hAnsi="Times New Roman" w:cs="Times New Roman"/>
          <w:color w:val="000000"/>
          <w:sz w:val="24"/>
          <w:szCs w:val="24"/>
        </w:rPr>
        <w:t xml:space="preserve">during the covid 19 pandemic. </w:t>
      </w:r>
      <w:r w:rsidR="00810487" w:rsidRPr="002A7B2B">
        <w:rPr>
          <w:rFonts w:ascii="Times New Roman" w:eastAsia="Times New Roman" w:hAnsi="Times New Roman" w:cs="Times New Roman"/>
          <w:color w:val="000000"/>
          <w:sz w:val="24"/>
          <w:szCs w:val="24"/>
        </w:rPr>
        <w:t xml:space="preserve">It also attempts to uncover </w:t>
      </w:r>
      <w:r w:rsidR="00E529DF" w:rsidRPr="002A7B2B">
        <w:rPr>
          <w:rFonts w:ascii="Times New Roman" w:eastAsia="Times New Roman" w:hAnsi="Times New Roman" w:cs="Times New Roman"/>
          <w:color w:val="000000"/>
          <w:sz w:val="24"/>
          <w:szCs w:val="24"/>
        </w:rPr>
        <w:t xml:space="preserve">the emergent lessons learned </w:t>
      </w:r>
      <w:r w:rsidR="00936373" w:rsidRPr="002A7B2B">
        <w:rPr>
          <w:rFonts w:ascii="Times New Roman" w:eastAsia="Times New Roman" w:hAnsi="Times New Roman" w:cs="Times New Roman"/>
          <w:color w:val="000000"/>
          <w:sz w:val="24"/>
          <w:szCs w:val="24"/>
        </w:rPr>
        <w:t xml:space="preserve">by telehealth organizations to </w:t>
      </w:r>
      <w:r w:rsidR="000C7594" w:rsidRPr="002A7B2B">
        <w:rPr>
          <w:rFonts w:ascii="Times New Roman" w:eastAsia="Times New Roman" w:hAnsi="Times New Roman" w:cs="Times New Roman"/>
          <w:color w:val="000000"/>
          <w:sz w:val="24"/>
          <w:szCs w:val="24"/>
        </w:rPr>
        <w:t xml:space="preserve">develop </w:t>
      </w:r>
      <w:r w:rsidR="00B9703A" w:rsidRPr="002A7B2B">
        <w:rPr>
          <w:rFonts w:ascii="Times New Roman" w:eastAsia="Times New Roman" w:hAnsi="Times New Roman" w:cs="Times New Roman"/>
          <w:color w:val="000000"/>
          <w:sz w:val="24"/>
          <w:szCs w:val="24"/>
        </w:rPr>
        <w:t xml:space="preserve">cybersecurity </w:t>
      </w:r>
      <w:r w:rsidR="000C7594" w:rsidRPr="002A7B2B">
        <w:rPr>
          <w:rFonts w:ascii="Times New Roman" w:eastAsia="Times New Roman" w:hAnsi="Times New Roman" w:cs="Times New Roman"/>
          <w:color w:val="000000"/>
          <w:sz w:val="24"/>
          <w:szCs w:val="24"/>
        </w:rPr>
        <w:t xml:space="preserve">recommendations for </w:t>
      </w:r>
      <w:r w:rsidR="00781B4A" w:rsidRPr="002A7B2B">
        <w:rPr>
          <w:rFonts w:ascii="Times New Roman" w:eastAsia="Times New Roman" w:hAnsi="Times New Roman" w:cs="Times New Roman"/>
          <w:color w:val="000000"/>
          <w:sz w:val="24"/>
          <w:szCs w:val="24"/>
        </w:rPr>
        <w:t xml:space="preserve">mainstream </w:t>
      </w:r>
      <w:r w:rsidR="00D51684" w:rsidRPr="002A7B2B">
        <w:rPr>
          <w:rFonts w:ascii="Times New Roman" w:eastAsia="Times New Roman" w:hAnsi="Times New Roman" w:cs="Times New Roman"/>
          <w:color w:val="000000"/>
          <w:sz w:val="24"/>
          <w:szCs w:val="24"/>
        </w:rPr>
        <w:t xml:space="preserve">adoption of telehealth services. </w:t>
      </w:r>
      <w:r w:rsidR="00B545EF" w:rsidRPr="002A7B2B">
        <w:rPr>
          <w:rFonts w:ascii="Times New Roman" w:eastAsia="Times New Roman" w:hAnsi="Times New Roman" w:cs="Times New Roman"/>
          <w:color w:val="000000"/>
          <w:sz w:val="24"/>
          <w:szCs w:val="24"/>
        </w:rPr>
        <w:t xml:space="preserve">Specifically, it addresses the following research questions </w:t>
      </w:r>
    </w:p>
    <w:p w14:paraId="6A7BAABC" w14:textId="2551D4BA" w:rsidR="00B545EF" w:rsidRPr="002A7B2B" w:rsidRDefault="00B545EF" w:rsidP="00B545EF">
      <w:pPr>
        <w:spacing w:after="0" w:line="240" w:lineRule="auto"/>
        <w:ind w:left="720"/>
        <w:rPr>
          <w:rFonts w:ascii="Times New Roman" w:eastAsia="Times New Roman" w:hAnsi="Times New Roman" w:cs="Times New Roman"/>
          <w:color w:val="000000"/>
          <w:sz w:val="24"/>
          <w:szCs w:val="24"/>
        </w:rPr>
      </w:pPr>
    </w:p>
    <w:p w14:paraId="548A6278" w14:textId="1392233E" w:rsidR="006037A6" w:rsidRPr="002A7B2B" w:rsidRDefault="00B545EF" w:rsidP="00B93BEE">
      <w:pPr>
        <w:pStyle w:val="ListParagraph"/>
        <w:numPr>
          <w:ilvl w:val="1"/>
          <w:numId w:val="5"/>
        </w:numPr>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What are the common types of cybersecurity attacks faced by telehealth organizations</w:t>
      </w:r>
      <w:r w:rsidR="0046179C" w:rsidRPr="002A7B2B">
        <w:rPr>
          <w:rFonts w:ascii="Times New Roman" w:eastAsia="Times New Roman" w:hAnsi="Times New Roman" w:cs="Times New Roman"/>
          <w:color w:val="000000"/>
          <w:sz w:val="24"/>
          <w:szCs w:val="24"/>
        </w:rPr>
        <w:t xml:space="preserve">? What is the frequency and </w:t>
      </w:r>
      <w:r w:rsidRPr="002A7B2B">
        <w:rPr>
          <w:rFonts w:ascii="Times New Roman" w:eastAsia="Times New Roman" w:hAnsi="Times New Roman" w:cs="Times New Roman"/>
          <w:color w:val="000000"/>
          <w:sz w:val="24"/>
          <w:szCs w:val="24"/>
        </w:rPr>
        <w:t xml:space="preserve">impact </w:t>
      </w:r>
      <w:r w:rsidR="006037A6" w:rsidRPr="002A7B2B">
        <w:rPr>
          <w:rFonts w:ascii="Times New Roman" w:eastAsia="Times New Roman" w:hAnsi="Times New Roman" w:cs="Times New Roman"/>
          <w:color w:val="000000"/>
          <w:sz w:val="24"/>
          <w:szCs w:val="24"/>
        </w:rPr>
        <w:t>of these attacks?</w:t>
      </w:r>
    </w:p>
    <w:p w14:paraId="685EC09C" w14:textId="0DEF2586" w:rsidR="00383FD2" w:rsidRPr="002A7B2B" w:rsidRDefault="00383FD2" w:rsidP="00B93BEE">
      <w:pPr>
        <w:pStyle w:val="ListParagraph"/>
        <w:numPr>
          <w:ilvl w:val="1"/>
          <w:numId w:val="5"/>
        </w:numPr>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 xml:space="preserve">How are telehealth organizations </w:t>
      </w:r>
      <w:r w:rsidR="00945501" w:rsidRPr="002A7B2B">
        <w:rPr>
          <w:rFonts w:ascii="Times New Roman" w:eastAsia="Times New Roman" w:hAnsi="Times New Roman" w:cs="Times New Roman"/>
          <w:color w:val="000000"/>
          <w:sz w:val="24"/>
          <w:szCs w:val="24"/>
        </w:rPr>
        <w:t>addressing these cybersecurity challenges?</w:t>
      </w:r>
    </w:p>
    <w:p w14:paraId="45C06B41" w14:textId="4A135CEA" w:rsidR="00786D34" w:rsidRPr="002A7B2B" w:rsidRDefault="00B93BEE" w:rsidP="00786D34">
      <w:pPr>
        <w:pStyle w:val="ListParagraph"/>
        <w:numPr>
          <w:ilvl w:val="1"/>
          <w:numId w:val="5"/>
        </w:numPr>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 xml:space="preserve">What are </w:t>
      </w:r>
      <w:r w:rsidR="00F50C9C" w:rsidRPr="002A7B2B">
        <w:rPr>
          <w:rFonts w:ascii="Times New Roman" w:eastAsia="Times New Roman" w:hAnsi="Times New Roman" w:cs="Times New Roman"/>
          <w:color w:val="000000"/>
          <w:sz w:val="24"/>
          <w:szCs w:val="24"/>
        </w:rPr>
        <w:t xml:space="preserve">some of the emergent best practices </w:t>
      </w:r>
      <w:r w:rsidRPr="002A7B2B">
        <w:rPr>
          <w:rFonts w:ascii="Times New Roman" w:eastAsia="Times New Roman" w:hAnsi="Times New Roman" w:cs="Times New Roman"/>
          <w:color w:val="000000"/>
          <w:sz w:val="24"/>
          <w:szCs w:val="24"/>
        </w:rPr>
        <w:t>that are critical to the success of implementing cybersecurity</w:t>
      </w:r>
      <w:r w:rsidR="00564603" w:rsidRPr="002A7B2B">
        <w:rPr>
          <w:rFonts w:ascii="Times New Roman" w:eastAsia="Times New Roman" w:hAnsi="Times New Roman" w:cs="Times New Roman"/>
          <w:color w:val="000000"/>
          <w:sz w:val="24"/>
          <w:szCs w:val="24"/>
        </w:rPr>
        <w:t xml:space="preserve"> for telehealth organizations</w:t>
      </w:r>
      <w:r w:rsidR="00786D34" w:rsidRPr="002A7B2B">
        <w:rPr>
          <w:rFonts w:ascii="Times New Roman" w:eastAsia="Times New Roman" w:hAnsi="Times New Roman" w:cs="Times New Roman"/>
          <w:color w:val="000000"/>
          <w:sz w:val="24"/>
          <w:szCs w:val="24"/>
        </w:rPr>
        <w:t xml:space="preserve"> in the post pandemic world</w:t>
      </w:r>
      <w:r w:rsidR="00F50C9C" w:rsidRPr="002A7B2B">
        <w:rPr>
          <w:rFonts w:ascii="Times New Roman" w:eastAsia="Times New Roman" w:hAnsi="Times New Roman" w:cs="Times New Roman"/>
          <w:color w:val="000000"/>
          <w:sz w:val="24"/>
          <w:szCs w:val="24"/>
        </w:rPr>
        <w:t>?</w:t>
      </w:r>
    </w:p>
    <w:p w14:paraId="398380C2" w14:textId="77777777" w:rsidR="00786D34" w:rsidRPr="002A7B2B" w:rsidRDefault="00786D34" w:rsidP="00786D34">
      <w:pPr>
        <w:pStyle w:val="ListParagraph"/>
        <w:spacing w:after="0" w:line="240" w:lineRule="auto"/>
        <w:ind w:left="1440"/>
        <w:rPr>
          <w:rFonts w:ascii="Times New Roman" w:eastAsia="Times New Roman" w:hAnsi="Times New Roman" w:cs="Times New Roman"/>
          <w:color w:val="000000"/>
          <w:sz w:val="24"/>
          <w:szCs w:val="24"/>
        </w:rPr>
      </w:pPr>
    </w:p>
    <w:p w14:paraId="10941D3E" w14:textId="4BFB6C08" w:rsidR="00B77D04" w:rsidRPr="002A7B2B" w:rsidRDefault="00B77D04" w:rsidP="00786D34">
      <w:pPr>
        <w:pStyle w:val="ListParagraph"/>
        <w:numPr>
          <w:ilvl w:val="0"/>
          <w:numId w:val="5"/>
        </w:numPr>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Study selection (conduct semi-structured interviews)</w:t>
      </w:r>
    </w:p>
    <w:p w14:paraId="076C3C76" w14:textId="77777777" w:rsidR="00837C43" w:rsidRPr="002A7B2B" w:rsidRDefault="00837C43" w:rsidP="00837C43">
      <w:pPr>
        <w:pStyle w:val="ListParagraph"/>
        <w:spacing w:after="0" w:line="240" w:lineRule="auto"/>
        <w:rPr>
          <w:rFonts w:ascii="Times New Roman" w:eastAsia="Times New Roman" w:hAnsi="Times New Roman" w:cs="Times New Roman"/>
          <w:color w:val="000000"/>
          <w:sz w:val="24"/>
          <w:szCs w:val="24"/>
        </w:rPr>
      </w:pPr>
    </w:p>
    <w:p w14:paraId="3543188F" w14:textId="5156B52C" w:rsidR="00DE4502" w:rsidRPr="002A7B2B" w:rsidRDefault="00837C43" w:rsidP="00DE4502">
      <w:pPr>
        <w:pStyle w:val="ListParagraph"/>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 xml:space="preserve">This study used qualitative and interpretive research methodology to explore the research questions. We interviewed professionals involved in managing and securing telehealth platforms such as cybersecurity engineers, security analysts, consultants, chief information security officers (CISO). Semi-structured interviews helped uncover profound insights into the proposed research areas. They encouraged the interviewers to </w:t>
      </w:r>
      <w:r w:rsidRPr="002A7B2B">
        <w:rPr>
          <w:rFonts w:ascii="Times New Roman" w:eastAsia="Times New Roman" w:hAnsi="Times New Roman" w:cs="Times New Roman"/>
          <w:color w:val="000000"/>
          <w:sz w:val="24"/>
          <w:szCs w:val="24"/>
        </w:rPr>
        <w:lastRenderedPageBreak/>
        <w:t>seek more information through discussions and clarifications while collecting data, making it possible to refine and elaborate on interesting perspectives. Also, the open nature of semi-structured interviews revealed interesting additional inputs to the study not targeted by the research questions presented above.</w:t>
      </w:r>
    </w:p>
    <w:p w14:paraId="32F197AA" w14:textId="77777777" w:rsidR="00786D34" w:rsidRPr="002A7B2B" w:rsidRDefault="00786D34" w:rsidP="00786D34">
      <w:pPr>
        <w:pStyle w:val="ListParagraph"/>
        <w:spacing w:after="0" w:line="240" w:lineRule="auto"/>
        <w:rPr>
          <w:rFonts w:ascii="Times New Roman" w:eastAsia="Times New Roman" w:hAnsi="Times New Roman" w:cs="Times New Roman"/>
          <w:color w:val="000000"/>
          <w:sz w:val="24"/>
          <w:szCs w:val="24"/>
        </w:rPr>
      </w:pPr>
    </w:p>
    <w:p w14:paraId="1D3289B3" w14:textId="10943D18" w:rsidR="00B77D04" w:rsidRPr="002A7B2B" w:rsidRDefault="00B77D04" w:rsidP="007B1BA8">
      <w:pPr>
        <w:pStyle w:val="ListParagraph"/>
        <w:numPr>
          <w:ilvl w:val="0"/>
          <w:numId w:val="5"/>
        </w:numPr>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Research team</w:t>
      </w:r>
    </w:p>
    <w:p w14:paraId="21F87233" w14:textId="413655D3" w:rsidR="00FA213E" w:rsidRPr="002A7B2B" w:rsidRDefault="00FA213E" w:rsidP="00C816A5">
      <w:pPr>
        <w:spacing w:after="0" w:line="240" w:lineRule="auto"/>
        <w:ind w:left="720"/>
        <w:rPr>
          <w:rFonts w:ascii="Times New Roman" w:eastAsia="Times New Roman" w:hAnsi="Times New Roman" w:cs="Times New Roman"/>
          <w:color w:val="000000"/>
          <w:sz w:val="24"/>
          <w:szCs w:val="24"/>
        </w:rPr>
      </w:pPr>
    </w:p>
    <w:tbl>
      <w:tblPr>
        <w:tblStyle w:val="TableGrid"/>
        <w:tblW w:w="0" w:type="auto"/>
        <w:tblInd w:w="720" w:type="dxa"/>
        <w:tblLook w:val="04A0" w:firstRow="1" w:lastRow="0" w:firstColumn="1" w:lastColumn="0" w:noHBand="0" w:noVBand="1"/>
      </w:tblPr>
      <w:tblGrid>
        <w:gridCol w:w="2425"/>
        <w:gridCol w:w="1953"/>
        <w:gridCol w:w="2126"/>
        <w:gridCol w:w="2126"/>
      </w:tblGrid>
      <w:tr w:rsidR="006B74A1" w:rsidRPr="002A7B2B" w14:paraId="23F8AC53" w14:textId="77777777" w:rsidTr="006B74A1">
        <w:tc>
          <w:tcPr>
            <w:tcW w:w="2425" w:type="dxa"/>
          </w:tcPr>
          <w:p w14:paraId="3414F275" w14:textId="7C924935" w:rsidR="00C816A5" w:rsidRPr="002A7B2B" w:rsidRDefault="00E643BE" w:rsidP="006B74A1">
            <w:pPr>
              <w:jc w:val="center"/>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Member</w:t>
            </w:r>
          </w:p>
        </w:tc>
        <w:tc>
          <w:tcPr>
            <w:tcW w:w="1953" w:type="dxa"/>
          </w:tcPr>
          <w:p w14:paraId="22A641A1" w14:textId="2574934E" w:rsidR="00C816A5" w:rsidRPr="002A7B2B" w:rsidRDefault="00FF702F" w:rsidP="009B4EF6">
            <w:pPr>
              <w:jc w:val="center"/>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Interviews</w:t>
            </w:r>
          </w:p>
        </w:tc>
        <w:tc>
          <w:tcPr>
            <w:tcW w:w="2126" w:type="dxa"/>
          </w:tcPr>
          <w:p w14:paraId="5F309022" w14:textId="201CDD94" w:rsidR="00C816A5" w:rsidRPr="002A7B2B" w:rsidRDefault="00FF702F" w:rsidP="009B4EF6">
            <w:pPr>
              <w:jc w:val="center"/>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 xml:space="preserve">Coding &amp; </w:t>
            </w:r>
            <w:proofErr w:type="spellStart"/>
            <w:r w:rsidRPr="002A7B2B">
              <w:rPr>
                <w:rFonts w:ascii="Times New Roman" w:eastAsia="Times New Roman" w:hAnsi="Times New Roman" w:cs="Times New Roman"/>
                <w:color w:val="000000"/>
                <w:sz w:val="24"/>
                <w:szCs w:val="24"/>
              </w:rPr>
              <w:t>Memoing</w:t>
            </w:r>
            <w:proofErr w:type="spellEnd"/>
          </w:p>
        </w:tc>
        <w:tc>
          <w:tcPr>
            <w:tcW w:w="2126" w:type="dxa"/>
          </w:tcPr>
          <w:p w14:paraId="65164F9A" w14:textId="5C9F0C4B" w:rsidR="00C816A5" w:rsidRPr="002A7B2B" w:rsidRDefault="00926618" w:rsidP="009B4EF6">
            <w:pPr>
              <w:jc w:val="center"/>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 xml:space="preserve">Analysis and </w:t>
            </w:r>
            <w:r w:rsidR="00FF702F" w:rsidRPr="002A7B2B">
              <w:rPr>
                <w:rFonts w:ascii="Times New Roman" w:eastAsia="Times New Roman" w:hAnsi="Times New Roman" w:cs="Times New Roman"/>
                <w:color w:val="000000"/>
                <w:sz w:val="24"/>
                <w:szCs w:val="24"/>
              </w:rPr>
              <w:t>Writing</w:t>
            </w:r>
          </w:p>
        </w:tc>
      </w:tr>
      <w:tr w:rsidR="006B74A1" w:rsidRPr="002A7B2B" w14:paraId="1FBEAAAE" w14:textId="77777777" w:rsidTr="006B74A1">
        <w:tc>
          <w:tcPr>
            <w:tcW w:w="2425" w:type="dxa"/>
          </w:tcPr>
          <w:p w14:paraId="15F7BCC7" w14:textId="1C71A9B5" w:rsidR="00C816A5" w:rsidRPr="002A7B2B" w:rsidRDefault="000640E4" w:rsidP="00C816A5">
            <w:pPr>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Pavan</w:t>
            </w:r>
            <w:r w:rsidR="006B74A1" w:rsidRPr="002A7B2B">
              <w:rPr>
                <w:rFonts w:ascii="Times New Roman" w:eastAsia="Times New Roman" w:hAnsi="Times New Roman" w:cs="Times New Roman"/>
                <w:color w:val="000000"/>
                <w:sz w:val="24"/>
                <w:szCs w:val="24"/>
              </w:rPr>
              <w:t>kumar Mulgund</w:t>
            </w:r>
          </w:p>
        </w:tc>
        <w:tc>
          <w:tcPr>
            <w:tcW w:w="1953" w:type="dxa"/>
          </w:tcPr>
          <w:p w14:paraId="5C11E2DA" w14:textId="283F2145" w:rsidR="00C816A5" w:rsidRPr="002A7B2B" w:rsidRDefault="009B4EF6" w:rsidP="009B4EF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c>
          <w:tcPr>
            <w:tcW w:w="2126" w:type="dxa"/>
          </w:tcPr>
          <w:p w14:paraId="3538A6C1" w14:textId="5A784AA9" w:rsidR="00C816A5" w:rsidRPr="002A7B2B" w:rsidRDefault="009B4EF6" w:rsidP="009B4EF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c>
          <w:tcPr>
            <w:tcW w:w="2126" w:type="dxa"/>
          </w:tcPr>
          <w:p w14:paraId="5962009F" w14:textId="53D50D6F" w:rsidR="00C816A5" w:rsidRPr="002A7B2B" w:rsidRDefault="009B4EF6" w:rsidP="009B4EF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r>
      <w:tr w:rsidR="006B74A1" w:rsidRPr="002A7B2B" w14:paraId="36046702" w14:textId="77777777" w:rsidTr="006B74A1">
        <w:tc>
          <w:tcPr>
            <w:tcW w:w="2425" w:type="dxa"/>
          </w:tcPr>
          <w:p w14:paraId="70A6A3A9" w14:textId="56D3DDC0" w:rsidR="00C816A5" w:rsidRPr="002A7B2B" w:rsidRDefault="00277B47" w:rsidP="00C816A5">
            <w:pPr>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Banashri</w:t>
            </w:r>
            <w:r w:rsidR="006B74A1" w:rsidRPr="002A7B2B">
              <w:rPr>
                <w:rFonts w:ascii="Times New Roman" w:eastAsia="Times New Roman" w:hAnsi="Times New Roman" w:cs="Times New Roman"/>
                <w:color w:val="000000"/>
                <w:sz w:val="24"/>
                <w:szCs w:val="24"/>
              </w:rPr>
              <w:t xml:space="preserve"> Mulgund</w:t>
            </w:r>
          </w:p>
        </w:tc>
        <w:tc>
          <w:tcPr>
            <w:tcW w:w="1953" w:type="dxa"/>
          </w:tcPr>
          <w:p w14:paraId="43E16B0D" w14:textId="1C5FFE9A" w:rsidR="00C816A5" w:rsidRPr="002A7B2B" w:rsidRDefault="00CB07B2" w:rsidP="009B4EF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c>
          <w:tcPr>
            <w:tcW w:w="2126" w:type="dxa"/>
          </w:tcPr>
          <w:p w14:paraId="39D4B7DA" w14:textId="2F714593" w:rsidR="00C816A5" w:rsidRPr="002A7B2B" w:rsidRDefault="009B4EF6" w:rsidP="009B4EF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c>
          <w:tcPr>
            <w:tcW w:w="2126" w:type="dxa"/>
          </w:tcPr>
          <w:p w14:paraId="309DEFC7" w14:textId="2786E19C" w:rsidR="00C816A5" w:rsidRPr="002A7B2B" w:rsidRDefault="009B4EF6" w:rsidP="009B4EF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r>
      <w:tr w:rsidR="00277B47" w:rsidRPr="002A7B2B" w14:paraId="2E24E7B7" w14:textId="77777777" w:rsidTr="006B74A1">
        <w:tc>
          <w:tcPr>
            <w:tcW w:w="2425" w:type="dxa"/>
          </w:tcPr>
          <w:p w14:paraId="3EBEB84F" w14:textId="260A6D04" w:rsidR="00277B47" w:rsidRPr="002A7B2B" w:rsidRDefault="00277B47" w:rsidP="00C816A5">
            <w:pPr>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Raghav</w:t>
            </w:r>
            <w:r w:rsidR="006B74A1" w:rsidRPr="002A7B2B">
              <w:rPr>
                <w:rFonts w:ascii="Times New Roman" w:eastAsia="Times New Roman" w:hAnsi="Times New Roman" w:cs="Times New Roman"/>
                <w:color w:val="000000"/>
                <w:sz w:val="24"/>
                <w:szCs w:val="24"/>
              </w:rPr>
              <w:t>endra Singh</w:t>
            </w:r>
          </w:p>
        </w:tc>
        <w:tc>
          <w:tcPr>
            <w:tcW w:w="1953" w:type="dxa"/>
          </w:tcPr>
          <w:p w14:paraId="35B18910" w14:textId="7C89E2E7" w:rsidR="00277B47" w:rsidRPr="002A7B2B" w:rsidRDefault="009B4EF6" w:rsidP="009B4EF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c>
          <w:tcPr>
            <w:tcW w:w="2126" w:type="dxa"/>
          </w:tcPr>
          <w:p w14:paraId="76E406E5" w14:textId="50D2B1D3" w:rsidR="00277B47" w:rsidRPr="002A7B2B" w:rsidRDefault="009B4EF6" w:rsidP="009B4EF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c>
          <w:tcPr>
            <w:tcW w:w="2126" w:type="dxa"/>
          </w:tcPr>
          <w:p w14:paraId="24E98876" w14:textId="7E2771AC" w:rsidR="00277B47" w:rsidRPr="002A7B2B" w:rsidRDefault="00CB07B2" w:rsidP="009B4EF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r>
      <w:tr w:rsidR="00277B47" w:rsidRPr="002A7B2B" w14:paraId="68B161BA" w14:textId="77777777" w:rsidTr="006B74A1">
        <w:tc>
          <w:tcPr>
            <w:tcW w:w="2425" w:type="dxa"/>
          </w:tcPr>
          <w:p w14:paraId="511CA180" w14:textId="63295178" w:rsidR="00277B47" w:rsidRPr="002A7B2B" w:rsidRDefault="00277B47" w:rsidP="00C816A5">
            <w:pPr>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 xml:space="preserve">Dominic </w:t>
            </w:r>
            <w:proofErr w:type="spellStart"/>
            <w:r w:rsidR="006B74A1" w:rsidRPr="002A7B2B">
              <w:rPr>
                <w:rFonts w:ascii="Times New Roman" w:eastAsia="Times New Roman" w:hAnsi="Times New Roman" w:cs="Times New Roman"/>
                <w:color w:val="000000"/>
                <w:sz w:val="24"/>
                <w:szCs w:val="24"/>
              </w:rPr>
              <w:t>Stellato</w:t>
            </w:r>
            <w:proofErr w:type="spellEnd"/>
            <w:r w:rsidR="006B74A1" w:rsidRPr="002A7B2B">
              <w:rPr>
                <w:rFonts w:ascii="Times New Roman" w:eastAsia="Times New Roman" w:hAnsi="Times New Roman" w:cs="Times New Roman"/>
                <w:color w:val="000000"/>
                <w:sz w:val="24"/>
                <w:szCs w:val="24"/>
              </w:rPr>
              <w:t xml:space="preserve"> </w:t>
            </w:r>
          </w:p>
        </w:tc>
        <w:tc>
          <w:tcPr>
            <w:tcW w:w="1953" w:type="dxa"/>
          </w:tcPr>
          <w:p w14:paraId="526C80B1" w14:textId="3DFCD9DF" w:rsidR="00277B47" w:rsidRPr="002A7B2B" w:rsidRDefault="009B4EF6" w:rsidP="009B4EF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c>
          <w:tcPr>
            <w:tcW w:w="2126" w:type="dxa"/>
          </w:tcPr>
          <w:p w14:paraId="2791F44C" w14:textId="77777777" w:rsidR="00277B47" w:rsidRPr="002A7B2B" w:rsidRDefault="00277B47" w:rsidP="009B4EF6">
            <w:pPr>
              <w:jc w:val="center"/>
              <w:rPr>
                <w:rFonts w:ascii="Times New Roman" w:eastAsia="Times New Roman" w:hAnsi="Times New Roman" w:cs="Times New Roman"/>
                <w:color w:val="000000"/>
                <w:sz w:val="24"/>
                <w:szCs w:val="24"/>
              </w:rPr>
            </w:pPr>
          </w:p>
        </w:tc>
        <w:tc>
          <w:tcPr>
            <w:tcW w:w="2126" w:type="dxa"/>
          </w:tcPr>
          <w:p w14:paraId="2555D3F7" w14:textId="721BBDA6" w:rsidR="00277B47" w:rsidRPr="002A7B2B" w:rsidRDefault="00CB07B2" w:rsidP="009B4EF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r>
    </w:tbl>
    <w:p w14:paraId="5C8756A5" w14:textId="77777777" w:rsidR="00C816A5" w:rsidRPr="002A7B2B" w:rsidRDefault="00C816A5" w:rsidP="00C816A5">
      <w:pPr>
        <w:spacing w:after="0" w:line="240" w:lineRule="auto"/>
        <w:ind w:left="720"/>
        <w:rPr>
          <w:rFonts w:ascii="Times New Roman" w:eastAsia="Times New Roman" w:hAnsi="Times New Roman" w:cs="Times New Roman"/>
          <w:color w:val="000000"/>
          <w:sz w:val="24"/>
          <w:szCs w:val="24"/>
        </w:rPr>
      </w:pPr>
    </w:p>
    <w:p w14:paraId="1FBBEF82" w14:textId="77777777" w:rsidR="00FA213E" w:rsidRPr="002A7B2B" w:rsidRDefault="00FA213E" w:rsidP="00DE6ACD">
      <w:pPr>
        <w:spacing w:after="0" w:line="240" w:lineRule="auto"/>
        <w:ind w:left="720"/>
        <w:rPr>
          <w:rFonts w:ascii="Times New Roman" w:eastAsia="Times New Roman" w:hAnsi="Times New Roman" w:cs="Times New Roman"/>
          <w:color w:val="000000"/>
          <w:sz w:val="24"/>
          <w:szCs w:val="24"/>
        </w:rPr>
      </w:pPr>
    </w:p>
    <w:p w14:paraId="36D95804" w14:textId="2B2BFBEB" w:rsidR="00B77D04" w:rsidRPr="002A7B2B" w:rsidRDefault="00B77D04" w:rsidP="007B1BA8">
      <w:pPr>
        <w:pStyle w:val="ListParagraph"/>
        <w:numPr>
          <w:ilvl w:val="0"/>
          <w:numId w:val="5"/>
        </w:numPr>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Population sampling strategy</w:t>
      </w:r>
    </w:p>
    <w:p w14:paraId="403F413E" w14:textId="77777777" w:rsidR="00B55E46" w:rsidRPr="002A7B2B" w:rsidRDefault="00B55E46" w:rsidP="00B55E46">
      <w:pPr>
        <w:pStyle w:val="ListParagraph"/>
        <w:spacing w:after="0" w:line="240" w:lineRule="auto"/>
        <w:rPr>
          <w:rFonts w:ascii="Times New Roman" w:eastAsia="Times New Roman" w:hAnsi="Times New Roman" w:cs="Times New Roman"/>
          <w:color w:val="000000"/>
          <w:sz w:val="24"/>
          <w:szCs w:val="24"/>
        </w:rPr>
      </w:pPr>
    </w:p>
    <w:p w14:paraId="28B45950" w14:textId="7121FEF7" w:rsidR="00B55E46" w:rsidRPr="002A7B2B" w:rsidRDefault="00B55E46" w:rsidP="00B55E46">
      <w:pPr>
        <w:pStyle w:val="ListParagraph"/>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Cybersecurity is a critical aspect of telehealth organizations. With HIPAA and other data privacy regulations in place for telehealth organizations, implementing cybersecurity for telehealth platform is important. Therefore, this study is aimed to include practitioners involved in several cybersecurity projects around telehealth applications. We chose the target population from US-based telehealth clinics for convenience. We included as many diverse characteristics as possible concerning their teams’ size, domain expertise, and business process. It was aimed to get insights from the experiences and challenges they faced during pandemic in implementing cybersecurity. A total of X interviews with professionals from these Y telehealth clinicals was conducted.</w:t>
      </w:r>
    </w:p>
    <w:p w14:paraId="516C2755" w14:textId="49150A8A" w:rsidR="00967917" w:rsidRPr="002A7B2B" w:rsidRDefault="00967917" w:rsidP="00967917">
      <w:pPr>
        <w:spacing w:after="0" w:line="240" w:lineRule="auto"/>
        <w:ind w:left="720"/>
        <w:rPr>
          <w:rFonts w:ascii="Times New Roman" w:eastAsia="Times New Roman" w:hAnsi="Times New Roman" w:cs="Times New Roman"/>
          <w:color w:val="000000"/>
          <w:sz w:val="24"/>
          <w:szCs w:val="24"/>
        </w:rPr>
      </w:pPr>
    </w:p>
    <w:p w14:paraId="47422540" w14:textId="77777777" w:rsidR="007B1BA8" w:rsidRPr="002A7B2B" w:rsidRDefault="007B1BA8" w:rsidP="00967917">
      <w:pPr>
        <w:spacing w:after="0" w:line="240" w:lineRule="auto"/>
        <w:ind w:left="720"/>
        <w:rPr>
          <w:rFonts w:ascii="Times New Roman" w:eastAsia="Times New Roman" w:hAnsi="Times New Roman" w:cs="Times New Roman"/>
          <w:color w:val="000000"/>
          <w:sz w:val="24"/>
          <w:szCs w:val="24"/>
        </w:rPr>
      </w:pPr>
    </w:p>
    <w:p w14:paraId="4B126FF0" w14:textId="6C94D296" w:rsidR="00B77D04" w:rsidRPr="002A7B2B" w:rsidRDefault="00B77D04" w:rsidP="00051BC1">
      <w:pPr>
        <w:pStyle w:val="ListParagraph"/>
        <w:numPr>
          <w:ilvl w:val="0"/>
          <w:numId w:val="5"/>
        </w:numPr>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Procedure and instruments</w:t>
      </w:r>
    </w:p>
    <w:p w14:paraId="245FC406" w14:textId="41F5E101" w:rsidR="00051BC1" w:rsidRPr="002A7B2B" w:rsidRDefault="00051BC1" w:rsidP="00051BC1">
      <w:pPr>
        <w:spacing w:after="0" w:line="240" w:lineRule="auto"/>
        <w:ind w:left="720"/>
        <w:rPr>
          <w:rFonts w:ascii="Times New Roman" w:eastAsia="Times New Roman" w:hAnsi="Times New Roman" w:cs="Times New Roman"/>
          <w:color w:val="000000"/>
          <w:sz w:val="24"/>
          <w:szCs w:val="24"/>
        </w:rPr>
      </w:pPr>
    </w:p>
    <w:p w14:paraId="768AB2AF" w14:textId="62BA37D3" w:rsidR="00051BC1" w:rsidRPr="002A7B2B" w:rsidRDefault="00E40C35" w:rsidP="00E40C35">
      <w:pPr>
        <w:spacing w:after="0" w:line="240" w:lineRule="auto"/>
        <w:ind w:left="630"/>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We conducted three pilot interviews to test the interview guide and allow researchers to practice interview flow and style. Questions were fine-tuned in terms of phrasing and ordering after the pilot interviews. To resemble an actual interview, we conducted the pilots with researchers doing the role of interviewees. To simulate a real interview environment, the interviewer did not meet the chosen researchers ahead of time. The interview guide was divided into different sections, and most questions were open-ended.</w:t>
      </w:r>
    </w:p>
    <w:p w14:paraId="0D03B470" w14:textId="77777777" w:rsidR="00051BC1" w:rsidRPr="002A7B2B" w:rsidRDefault="00051BC1" w:rsidP="00051BC1">
      <w:pPr>
        <w:spacing w:after="0" w:line="240" w:lineRule="auto"/>
        <w:rPr>
          <w:rFonts w:ascii="Times New Roman" w:eastAsia="Times New Roman" w:hAnsi="Times New Roman" w:cs="Times New Roman"/>
          <w:color w:val="000000"/>
          <w:sz w:val="24"/>
          <w:szCs w:val="24"/>
        </w:rPr>
      </w:pPr>
    </w:p>
    <w:p w14:paraId="1D5D25E7" w14:textId="7AFC2901" w:rsidR="00B77D04" w:rsidRPr="002A7B2B" w:rsidRDefault="00B77D04" w:rsidP="003523F5">
      <w:pPr>
        <w:pStyle w:val="ListParagraph"/>
        <w:numPr>
          <w:ilvl w:val="0"/>
          <w:numId w:val="5"/>
        </w:numPr>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Data collection</w:t>
      </w:r>
    </w:p>
    <w:p w14:paraId="36BDFDC8" w14:textId="77777777" w:rsidR="003523F5" w:rsidRPr="002A7B2B" w:rsidRDefault="003523F5" w:rsidP="003523F5">
      <w:pPr>
        <w:pStyle w:val="ListParagraph"/>
        <w:spacing w:after="0" w:line="240" w:lineRule="auto"/>
        <w:ind w:left="1440"/>
        <w:rPr>
          <w:rFonts w:ascii="Times New Roman" w:eastAsia="Times New Roman" w:hAnsi="Times New Roman" w:cs="Times New Roman"/>
          <w:color w:val="000000"/>
          <w:sz w:val="24"/>
          <w:szCs w:val="24"/>
        </w:rPr>
      </w:pPr>
    </w:p>
    <w:p w14:paraId="69DF324B" w14:textId="19D51DAE" w:rsidR="003523F5" w:rsidRPr="002A7B2B" w:rsidRDefault="003523F5" w:rsidP="00421A81">
      <w:pPr>
        <w:spacing w:after="0" w:line="240" w:lineRule="auto"/>
        <w:ind w:left="720"/>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The interview session was organized and prepared as per the interview guide. The interview guide was emailed to all interviewees a week before the interview.  All interviewees were requested to review the interview questions and fill in Section A of the interview guide (i.e., personal information, organization, role). The answers collected were sent to the interviewers before the interview, which helped them assess the interviewee's background.</w:t>
      </w:r>
    </w:p>
    <w:p w14:paraId="1FE04D24" w14:textId="77777777" w:rsidR="003523F5" w:rsidRPr="002A7B2B" w:rsidRDefault="003523F5" w:rsidP="003523F5">
      <w:pPr>
        <w:spacing w:after="0" w:line="240" w:lineRule="auto"/>
        <w:ind w:left="1080"/>
        <w:rPr>
          <w:rFonts w:ascii="Times New Roman" w:eastAsia="Times New Roman" w:hAnsi="Times New Roman" w:cs="Times New Roman"/>
          <w:color w:val="000000"/>
          <w:sz w:val="24"/>
          <w:szCs w:val="24"/>
        </w:rPr>
      </w:pPr>
    </w:p>
    <w:p w14:paraId="1B5A1ED5" w14:textId="7A9BD11C" w:rsidR="003523F5" w:rsidRPr="002A7B2B" w:rsidRDefault="003523F5" w:rsidP="00421A81">
      <w:pPr>
        <w:spacing w:after="0" w:line="240" w:lineRule="auto"/>
        <w:ind w:left="720"/>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lastRenderedPageBreak/>
        <w:t>At the beginning of the meeting, interviewees were asked descriptions of the telehealth services offered by their organization (corresponding to Section B of the guide). Subsequently, data related to corresponding research questions were gathered. The interviews were conducted using zoom or similar tools. Each meeting lasted for about 1 hour, of which 15 minutes were used for introductions (if necessary); 45 minutes were used to answer interview questions.</w:t>
      </w:r>
    </w:p>
    <w:p w14:paraId="643A6AA0" w14:textId="77777777" w:rsidR="001A1211" w:rsidRPr="002A7B2B" w:rsidRDefault="001A1211" w:rsidP="001A1211">
      <w:pPr>
        <w:spacing w:after="0" w:line="240" w:lineRule="auto"/>
        <w:ind w:left="720"/>
        <w:rPr>
          <w:rFonts w:ascii="Times New Roman" w:eastAsia="Times New Roman" w:hAnsi="Times New Roman" w:cs="Times New Roman"/>
          <w:color w:val="000000"/>
          <w:sz w:val="24"/>
          <w:szCs w:val="24"/>
        </w:rPr>
      </w:pPr>
    </w:p>
    <w:p w14:paraId="1983CEFC" w14:textId="62B2D2AE" w:rsidR="00B77D04" w:rsidRPr="002A7B2B" w:rsidRDefault="00B77D04" w:rsidP="00421A81">
      <w:pPr>
        <w:pStyle w:val="ListParagraph"/>
        <w:numPr>
          <w:ilvl w:val="0"/>
          <w:numId w:val="5"/>
        </w:numPr>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Data analysis techniques</w:t>
      </w:r>
    </w:p>
    <w:p w14:paraId="01493867" w14:textId="7637937B" w:rsidR="00421A81" w:rsidRPr="002A7B2B" w:rsidRDefault="00421A81" w:rsidP="00421A81">
      <w:pPr>
        <w:pStyle w:val="ListParagraph"/>
        <w:spacing w:after="0" w:line="240" w:lineRule="auto"/>
        <w:rPr>
          <w:rFonts w:ascii="Times New Roman" w:eastAsia="Times New Roman" w:hAnsi="Times New Roman" w:cs="Times New Roman"/>
          <w:color w:val="000000"/>
          <w:sz w:val="24"/>
          <w:szCs w:val="24"/>
        </w:rPr>
      </w:pPr>
    </w:p>
    <w:p w14:paraId="4D21DDD4" w14:textId="29B377C5" w:rsidR="003C5364" w:rsidRPr="002A7B2B" w:rsidRDefault="00E86DC6" w:rsidP="00421A81">
      <w:pPr>
        <w:pStyle w:val="ListParagraph"/>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We performed data analysis by combing through the data in several iterations. In early iterations, we performed ‘open coding’ to dissect the interview transcripts for keywords and phrases. In subsequent iterations, we grouped related phrases and keywords into concepts. We used axial coding to explore salient attributes. Further, we weaved these concepts together to identify emergent themes. We also integrated the reflections captured by the researchers throughout the coding process to derive our findings.</w:t>
      </w:r>
      <w:r w:rsidR="001C71B6" w:rsidRPr="002A7B2B">
        <w:rPr>
          <w:rFonts w:ascii="Times New Roman" w:eastAsia="Times New Roman" w:hAnsi="Times New Roman" w:cs="Times New Roman"/>
          <w:color w:val="000000"/>
          <w:sz w:val="24"/>
          <w:szCs w:val="24"/>
        </w:rPr>
        <w:t xml:space="preserve"> </w:t>
      </w:r>
    </w:p>
    <w:p w14:paraId="7712A0AE" w14:textId="77777777" w:rsidR="00E86DC6" w:rsidRPr="002A7B2B" w:rsidRDefault="00E86DC6" w:rsidP="00421A81">
      <w:pPr>
        <w:pStyle w:val="ListParagraph"/>
        <w:spacing w:after="0" w:line="240" w:lineRule="auto"/>
        <w:rPr>
          <w:rFonts w:ascii="Times New Roman" w:eastAsia="Times New Roman" w:hAnsi="Times New Roman" w:cs="Times New Roman"/>
          <w:color w:val="000000"/>
          <w:sz w:val="24"/>
          <w:szCs w:val="24"/>
        </w:rPr>
      </w:pPr>
    </w:p>
    <w:p w14:paraId="70A858A2" w14:textId="2C5F11FF" w:rsidR="00B77D04" w:rsidRPr="002A7B2B" w:rsidRDefault="00B77D04" w:rsidP="00C042B4">
      <w:pPr>
        <w:pStyle w:val="ListParagraph"/>
        <w:numPr>
          <w:ilvl w:val="0"/>
          <w:numId w:val="3"/>
        </w:numPr>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Threats to validity</w:t>
      </w:r>
    </w:p>
    <w:p w14:paraId="055D3CCF" w14:textId="57C0A122" w:rsidR="00B77D04" w:rsidRPr="002A7B2B" w:rsidRDefault="00B77D04" w:rsidP="00C042B4">
      <w:pPr>
        <w:pStyle w:val="ListParagraph"/>
        <w:numPr>
          <w:ilvl w:val="0"/>
          <w:numId w:val="3"/>
        </w:numPr>
        <w:spacing w:after="0" w:line="240" w:lineRule="auto"/>
        <w:rPr>
          <w:rFonts w:ascii="Times New Roman" w:eastAsia="Times New Roman" w:hAnsi="Times New Roman" w:cs="Times New Roman"/>
          <w:color w:val="000000"/>
          <w:sz w:val="24"/>
          <w:szCs w:val="24"/>
        </w:rPr>
      </w:pPr>
      <w:r w:rsidRPr="002A7B2B">
        <w:rPr>
          <w:rFonts w:ascii="Times New Roman" w:eastAsia="Times New Roman" w:hAnsi="Times New Roman" w:cs="Times New Roman"/>
          <w:color w:val="000000"/>
          <w:sz w:val="24"/>
          <w:szCs w:val="24"/>
        </w:rPr>
        <w:t>The interview guide (as an appendix)</w:t>
      </w:r>
    </w:p>
    <w:p w14:paraId="13F26E25" w14:textId="77777777" w:rsidR="00C042B4" w:rsidRPr="002A7B2B" w:rsidRDefault="00C042B4" w:rsidP="00C042B4">
      <w:pPr>
        <w:pStyle w:val="ListParagraph"/>
        <w:spacing w:after="0" w:line="240" w:lineRule="auto"/>
        <w:ind w:left="1440"/>
        <w:rPr>
          <w:rFonts w:ascii="Times New Roman" w:eastAsia="Times New Roman" w:hAnsi="Times New Roman" w:cs="Times New Roman"/>
          <w:color w:val="000000"/>
          <w:sz w:val="24"/>
          <w:szCs w:val="24"/>
        </w:rPr>
      </w:pPr>
    </w:p>
    <w:p w14:paraId="64F291B6" w14:textId="77777777" w:rsidR="00B77D04" w:rsidRPr="00B77D04" w:rsidRDefault="00B77D04" w:rsidP="00C042B4">
      <w:pPr>
        <w:spacing w:after="0" w:line="240" w:lineRule="auto"/>
        <w:rPr>
          <w:rFonts w:ascii="Times New Roman" w:eastAsia="Times New Roman" w:hAnsi="Times New Roman" w:cs="Times New Roman"/>
          <w:color w:val="000000"/>
          <w:sz w:val="24"/>
          <w:szCs w:val="24"/>
        </w:rPr>
      </w:pPr>
      <w:r w:rsidRPr="00B77D04">
        <w:rPr>
          <w:rFonts w:ascii="Times New Roman" w:eastAsia="Times New Roman" w:hAnsi="Times New Roman" w:cs="Times New Roman"/>
          <w:color w:val="000000"/>
          <w:sz w:val="24"/>
          <w:szCs w:val="24"/>
        </w:rPr>
        <w:t>Also, even if not part of the protocol, this document includes a second appendix with details about the population.</w:t>
      </w:r>
    </w:p>
    <w:p w14:paraId="29A4216A" w14:textId="56783E48" w:rsidR="00DE6912" w:rsidRPr="002A7B2B" w:rsidRDefault="00DE6912" w:rsidP="00DE6912">
      <w:pPr>
        <w:ind w:left="720" w:hanging="360"/>
        <w:rPr>
          <w:rFonts w:ascii="Times New Roman" w:hAnsi="Times New Roman" w:cs="Times New Roman"/>
          <w:b/>
          <w:bCs/>
          <w:sz w:val="24"/>
          <w:szCs w:val="24"/>
          <w:u w:val="single"/>
        </w:rPr>
      </w:pPr>
    </w:p>
    <w:p w14:paraId="2DD2058A" w14:textId="77777777" w:rsidR="00C042B4" w:rsidRPr="002A7B2B" w:rsidRDefault="00C042B4" w:rsidP="00DE6912">
      <w:pPr>
        <w:ind w:left="720" w:hanging="360"/>
        <w:rPr>
          <w:rFonts w:ascii="Times New Roman" w:hAnsi="Times New Roman" w:cs="Times New Roman"/>
          <w:b/>
          <w:bCs/>
          <w:sz w:val="24"/>
          <w:szCs w:val="24"/>
          <w:u w:val="single"/>
        </w:rPr>
      </w:pPr>
    </w:p>
    <w:p w14:paraId="0BA33089" w14:textId="494F0D57" w:rsidR="00294D62" w:rsidRPr="002A7B2B" w:rsidRDefault="009F1533" w:rsidP="00294D62">
      <w:pPr>
        <w:ind w:left="720" w:hanging="360"/>
        <w:jc w:val="center"/>
        <w:rPr>
          <w:rFonts w:ascii="Times New Roman" w:hAnsi="Times New Roman" w:cs="Times New Roman"/>
          <w:b/>
          <w:bCs/>
          <w:sz w:val="24"/>
          <w:szCs w:val="24"/>
          <w:u w:val="single"/>
        </w:rPr>
      </w:pPr>
      <w:r w:rsidRPr="002A7B2B">
        <w:rPr>
          <w:rFonts w:ascii="Times New Roman" w:hAnsi="Times New Roman" w:cs="Times New Roman"/>
          <w:b/>
          <w:bCs/>
          <w:sz w:val="24"/>
          <w:szCs w:val="24"/>
          <w:u w:val="single"/>
        </w:rPr>
        <w:t xml:space="preserve">Appendix: </w:t>
      </w:r>
      <w:r w:rsidR="00612B65" w:rsidRPr="002A7B2B">
        <w:rPr>
          <w:rFonts w:ascii="Times New Roman" w:hAnsi="Times New Roman" w:cs="Times New Roman"/>
          <w:b/>
          <w:bCs/>
          <w:sz w:val="24"/>
          <w:szCs w:val="24"/>
          <w:u w:val="single"/>
        </w:rPr>
        <w:t xml:space="preserve">Questions </w:t>
      </w:r>
      <w:r w:rsidR="00B81E4D" w:rsidRPr="002A7B2B">
        <w:rPr>
          <w:rFonts w:ascii="Times New Roman" w:hAnsi="Times New Roman" w:cs="Times New Roman"/>
          <w:b/>
          <w:bCs/>
          <w:sz w:val="24"/>
          <w:szCs w:val="24"/>
          <w:u w:val="single"/>
        </w:rPr>
        <w:t xml:space="preserve">exploring cybersecurity issues with telehealth </w:t>
      </w:r>
      <w:r w:rsidR="00294D62" w:rsidRPr="002A7B2B">
        <w:rPr>
          <w:rFonts w:ascii="Times New Roman" w:hAnsi="Times New Roman" w:cs="Times New Roman"/>
          <w:b/>
          <w:bCs/>
          <w:sz w:val="24"/>
          <w:szCs w:val="24"/>
          <w:u w:val="single"/>
        </w:rPr>
        <w:t>organizations</w:t>
      </w:r>
    </w:p>
    <w:p w14:paraId="40D7C6F3" w14:textId="2D76A069" w:rsidR="00842921" w:rsidRPr="002A7B2B" w:rsidRDefault="00BC462D" w:rsidP="007B6262">
      <w:pPr>
        <w:pStyle w:val="ListParagraph"/>
        <w:numPr>
          <w:ilvl w:val="0"/>
          <w:numId w:val="1"/>
        </w:numPr>
        <w:rPr>
          <w:rFonts w:ascii="Times New Roman" w:hAnsi="Times New Roman" w:cs="Times New Roman"/>
          <w:sz w:val="24"/>
          <w:szCs w:val="24"/>
        </w:rPr>
      </w:pPr>
      <w:r w:rsidRPr="002A7B2B">
        <w:rPr>
          <w:rFonts w:ascii="Times New Roman" w:hAnsi="Times New Roman" w:cs="Times New Roman"/>
          <w:sz w:val="24"/>
          <w:szCs w:val="24"/>
        </w:rPr>
        <w:t xml:space="preserve">Could you please tell us about your professional journey into cybersecurity </w:t>
      </w:r>
      <w:r w:rsidR="00842921" w:rsidRPr="002A7B2B">
        <w:rPr>
          <w:rFonts w:ascii="Times New Roman" w:hAnsi="Times New Roman" w:cs="Times New Roman"/>
          <w:sz w:val="24"/>
          <w:szCs w:val="24"/>
        </w:rPr>
        <w:t>profession</w:t>
      </w:r>
      <w:r w:rsidRPr="002A7B2B">
        <w:rPr>
          <w:rFonts w:ascii="Times New Roman" w:hAnsi="Times New Roman" w:cs="Times New Roman"/>
          <w:sz w:val="24"/>
          <w:szCs w:val="24"/>
        </w:rPr>
        <w:t>?</w:t>
      </w:r>
    </w:p>
    <w:p w14:paraId="1418FC73" w14:textId="52D523B3" w:rsidR="002540F8" w:rsidRPr="00847D8C" w:rsidRDefault="007B6262" w:rsidP="00847D8C">
      <w:pPr>
        <w:pStyle w:val="ListParagraph"/>
        <w:numPr>
          <w:ilvl w:val="0"/>
          <w:numId w:val="1"/>
        </w:numPr>
        <w:rPr>
          <w:rFonts w:ascii="Times New Roman" w:hAnsi="Times New Roman" w:cs="Times New Roman"/>
          <w:sz w:val="24"/>
          <w:szCs w:val="24"/>
        </w:rPr>
      </w:pPr>
      <w:r w:rsidRPr="00847D8C">
        <w:rPr>
          <w:rFonts w:ascii="Times New Roman" w:hAnsi="Times New Roman" w:cs="Times New Roman"/>
          <w:sz w:val="24"/>
          <w:szCs w:val="24"/>
        </w:rPr>
        <w:t xml:space="preserve">Could you elaborate on </w:t>
      </w:r>
      <w:r w:rsidR="00231524">
        <w:rPr>
          <w:rFonts w:ascii="Times New Roman" w:hAnsi="Times New Roman" w:cs="Times New Roman"/>
          <w:sz w:val="24"/>
          <w:szCs w:val="24"/>
        </w:rPr>
        <w:t xml:space="preserve">the type of telehealth applications </w:t>
      </w:r>
      <w:r w:rsidR="00226F68">
        <w:rPr>
          <w:rFonts w:ascii="Times New Roman" w:hAnsi="Times New Roman" w:cs="Times New Roman"/>
          <w:sz w:val="24"/>
          <w:szCs w:val="24"/>
        </w:rPr>
        <w:t>you a</w:t>
      </w:r>
      <w:r w:rsidR="000E7599">
        <w:rPr>
          <w:rFonts w:ascii="Times New Roman" w:hAnsi="Times New Roman" w:cs="Times New Roman"/>
          <w:sz w:val="24"/>
          <w:szCs w:val="24"/>
        </w:rPr>
        <w:t>re working on?</w:t>
      </w:r>
    </w:p>
    <w:p w14:paraId="13E318F1" w14:textId="109727C8" w:rsidR="00BC462D" w:rsidRPr="002A7B2B" w:rsidRDefault="00BC462D" w:rsidP="00BC462D">
      <w:pPr>
        <w:pStyle w:val="ListParagraph"/>
        <w:numPr>
          <w:ilvl w:val="0"/>
          <w:numId w:val="1"/>
        </w:numPr>
        <w:rPr>
          <w:rFonts w:ascii="Times New Roman" w:hAnsi="Times New Roman" w:cs="Times New Roman"/>
          <w:sz w:val="24"/>
          <w:szCs w:val="24"/>
        </w:rPr>
      </w:pPr>
      <w:r w:rsidRPr="002A7B2B">
        <w:rPr>
          <w:rFonts w:ascii="Times New Roman" w:hAnsi="Times New Roman" w:cs="Times New Roman"/>
          <w:sz w:val="24"/>
          <w:szCs w:val="24"/>
        </w:rPr>
        <w:t xml:space="preserve">What </w:t>
      </w:r>
      <w:r w:rsidR="00842921" w:rsidRPr="002A7B2B">
        <w:rPr>
          <w:rFonts w:ascii="Times New Roman" w:hAnsi="Times New Roman" w:cs="Times New Roman"/>
          <w:sz w:val="24"/>
          <w:szCs w:val="24"/>
        </w:rPr>
        <w:t xml:space="preserve">kind of cybersecurity risks have emerged in the </w:t>
      </w:r>
      <w:r w:rsidR="00E7782F" w:rsidRPr="002A7B2B">
        <w:rPr>
          <w:rFonts w:ascii="Times New Roman" w:hAnsi="Times New Roman" w:cs="Times New Roman"/>
          <w:sz w:val="24"/>
          <w:szCs w:val="24"/>
        </w:rPr>
        <w:t>tele</w:t>
      </w:r>
      <w:r w:rsidR="001762E1" w:rsidRPr="002A7B2B">
        <w:rPr>
          <w:rFonts w:ascii="Times New Roman" w:hAnsi="Times New Roman" w:cs="Times New Roman"/>
          <w:sz w:val="24"/>
          <w:szCs w:val="24"/>
        </w:rPr>
        <w:t>health</w:t>
      </w:r>
      <w:r w:rsidR="00842921" w:rsidRPr="002A7B2B">
        <w:rPr>
          <w:rFonts w:ascii="Times New Roman" w:hAnsi="Times New Roman" w:cs="Times New Roman"/>
          <w:sz w:val="24"/>
          <w:szCs w:val="24"/>
        </w:rPr>
        <w:t xml:space="preserve"> field due to COVID 19 pandemic?</w:t>
      </w:r>
    </w:p>
    <w:p w14:paraId="18D9997B" w14:textId="127C1138" w:rsidR="007B6262" w:rsidRPr="002A7B2B" w:rsidRDefault="007B6262" w:rsidP="00BC462D">
      <w:pPr>
        <w:pStyle w:val="ListParagraph"/>
        <w:numPr>
          <w:ilvl w:val="0"/>
          <w:numId w:val="1"/>
        </w:numPr>
        <w:rPr>
          <w:rFonts w:ascii="Times New Roman" w:hAnsi="Times New Roman" w:cs="Times New Roman"/>
          <w:sz w:val="24"/>
          <w:szCs w:val="24"/>
        </w:rPr>
      </w:pPr>
      <w:r w:rsidRPr="002A7B2B">
        <w:rPr>
          <w:rFonts w:ascii="Times New Roman" w:hAnsi="Times New Roman" w:cs="Times New Roman"/>
          <w:sz w:val="24"/>
          <w:szCs w:val="24"/>
        </w:rPr>
        <w:t>What are some of the most frequent cybersecurity issues</w:t>
      </w:r>
      <w:r w:rsidR="00D40787" w:rsidRPr="002A7B2B">
        <w:rPr>
          <w:rFonts w:ascii="Times New Roman" w:hAnsi="Times New Roman" w:cs="Times New Roman"/>
          <w:sz w:val="24"/>
          <w:szCs w:val="24"/>
        </w:rPr>
        <w:t>/attacks</w:t>
      </w:r>
      <w:r w:rsidRPr="002A7B2B">
        <w:rPr>
          <w:rFonts w:ascii="Times New Roman" w:hAnsi="Times New Roman" w:cs="Times New Roman"/>
          <w:sz w:val="24"/>
          <w:szCs w:val="24"/>
        </w:rPr>
        <w:t xml:space="preserve"> faced by</w:t>
      </w:r>
      <w:r w:rsidR="00D40787" w:rsidRPr="002A7B2B">
        <w:rPr>
          <w:rFonts w:ascii="Times New Roman" w:hAnsi="Times New Roman" w:cs="Times New Roman"/>
          <w:sz w:val="24"/>
          <w:szCs w:val="24"/>
        </w:rPr>
        <w:t xml:space="preserve"> the</w:t>
      </w:r>
      <w:r w:rsidRPr="002A7B2B">
        <w:rPr>
          <w:rFonts w:ascii="Times New Roman" w:hAnsi="Times New Roman" w:cs="Times New Roman"/>
          <w:sz w:val="24"/>
          <w:szCs w:val="24"/>
        </w:rPr>
        <w:t xml:space="preserve"> </w:t>
      </w:r>
      <w:r w:rsidR="00E7782F" w:rsidRPr="002A7B2B">
        <w:rPr>
          <w:rFonts w:ascii="Times New Roman" w:hAnsi="Times New Roman" w:cs="Times New Roman"/>
          <w:sz w:val="24"/>
          <w:szCs w:val="24"/>
        </w:rPr>
        <w:t xml:space="preserve">telehealth </w:t>
      </w:r>
      <w:r w:rsidRPr="002A7B2B">
        <w:rPr>
          <w:rFonts w:ascii="Times New Roman" w:hAnsi="Times New Roman" w:cs="Times New Roman"/>
          <w:sz w:val="24"/>
          <w:szCs w:val="24"/>
        </w:rPr>
        <w:t>organizations</w:t>
      </w:r>
      <w:r w:rsidR="00CE2048" w:rsidRPr="002A7B2B">
        <w:rPr>
          <w:rFonts w:ascii="Times New Roman" w:hAnsi="Times New Roman" w:cs="Times New Roman"/>
          <w:sz w:val="24"/>
          <w:szCs w:val="24"/>
        </w:rPr>
        <w:t xml:space="preserve"> during pandemic</w:t>
      </w:r>
      <w:r w:rsidRPr="002A7B2B">
        <w:rPr>
          <w:rFonts w:ascii="Times New Roman" w:hAnsi="Times New Roman" w:cs="Times New Roman"/>
          <w:sz w:val="24"/>
          <w:szCs w:val="24"/>
        </w:rPr>
        <w:t>?</w:t>
      </w:r>
    </w:p>
    <w:p w14:paraId="5F504497" w14:textId="77777777" w:rsidR="00746A23" w:rsidRPr="002A7B2B" w:rsidRDefault="00D40787" w:rsidP="00BC462D">
      <w:pPr>
        <w:pStyle w:val="ListParagraph"/>
        <w:numPr>
          <w:ilvl w:val="0"/>
          <w:numId w:val="1"/>
        </w:numPr>
        <w:rPr>
          <w:rFonts w:ascii="Times New Roman" w:hAnsi="Times New Roman" w:cs="Times New Roman"/>
          <w:sz w:val="24"/>
          <w:szCs w:val="24"/>
        </w:rPr>
      </w:pPr>
      <w:r w:rsidRPr="002A7B2B">
        <w:rPr>
          <w:rFonts w:ascii="Times New Roman" w:hAnsi="Times New Roman" w:cs="Times New Roman"/>
          <w:sz w:val="24"/>
          <w:szCs w:val="24"/>
        </w:rPr>
        <w:t xml:space="preserve">How are </w:t>
      </w:r>
      <w:r w:rsidR="003766CA" w:rsidRPr="002A7B2B">
        <w:rPr>
          <w:rFonts w:ascii="Times New Roman" w:hAnsi="Times New Roman" w:cs="Times New Roman"/>
          <w:sz w:val="24"/>
          <w:szCs w:val="24"/>
        </w:rPr>
        <w:t xml:space="preserve">healthcare firms addressing these emerging cybersecurity challenges? </w:t>
      </w:r>
    </w:p>
    <w:p w14:paraId="1A2F09D4" w14:textId="011CF8E0" w:rsidR="008D472F" w:rsidRPr="002A7B2B" w:rsidRDefault="00280BF5" w:rsidP="008D472F">
      <w:pPr>
        <w:pStyle w:val="ListParagraph"/>
        <w:numPr>
          <w:ilvl w:val="0"/>
          <w:numId w:val="1"/>
        </w:numPr>
        <w:rPr>
          <w:rFonts w:ascii="Times New Roman" w:hAnsi="Times New Roman" w:cs="Times New Roman"/>
          <w:sz w:val="24"/>
          <w:szCs w:val="24"/>
        </w:rPr>
      </w:pPr>
      <w:r w:rsidRPr="002A7B2B">
        <w:rPr>
          <w:rFonts w:ascii="Times New Roman" w:hAnsi="Times New Roman" w:cs="Times New Roman"/>
          <w:sz w:val="24"/>
          <w:szCs w:val="24"/>
        </w:rPr>
        <w:t>What kind of countermeasures are being put in place?</w:t>
      </w:r>
      <w:r w:rsidR="00B91412" w:rsidRPr="002A7B2B">
        <w:rPr>
          <w:rFonts w:ascii="Times New Roman" w:hAnsi="Times New Roman" w:cs="Times New Roman"/>
          <w:sz w:val="24"/>
          <w:szCs w:val="24"/>
        </w:rPr>
        <w:t xml:space="preserve"> </w:t>
      </w:r>
      <w:r w:rsidR="00CF23A7" w:rsidRPr="002A7B2B">
        <w:rPr>
          <w:rFonts w:ascii="Times New Roman" w:hAnsi="Times New Roman" w:cs="Times New Roman"/>
          <w:sz w:val="24"/>
          <w:szCs w:val="24"/>
        </w:rPr>
        <w:t xml:space="preserve">How </w:t>
      </w:r>
      <w:r w:rsidR="00BE1921" w:rsidRPr="002A7B2B">
        <w:rPr>
          <w:rFonts w:ascii="Times New Roman" w:hAnsi="Times New Roman" w:cs="Times New Roman"/>
          <w:sz w:val="24"/>
          <w:szCs w:val="24"/>
        </w:rPr>
        <w:t xml:space="preserve">do </w:t>
      </w:r>
      <w:r w:rsidR="00FF00F8" w:rsidRPr="002A7B2B">
        <w:rPr>
          <w:rFonts w:ascii="Times New Roman" w:hAnsi="Times New Roman" w:cs="Times New Roman"/>
          <w:sz w:val="24"/>
          <w:szCs w:val="24"/>
        </w:rPr>
        <w:t>organizations prioritize among these countermeasures?</w:t>
      </w:r>
    </w:p>
    <w:p w14:paraId="0E906DF0" w14:textId="01F26F5D" w:rsidR="00A908E4" w:rsidRPr="002A7B2B" w:rsidRDefault="00A908E4" w:rsidP="00A908E4">
      <w:pPr>
        <w:pStyle w:val="ListParagraph"/>
        <w:numPr>
          <w:ilvl w:val="0"/>
          <w:numId w:val="1"/>
        </w:numPr>
        <w:rPr>
          <w:rFonts w:ascii="Times New Roman" w:hAnsi="Times New Roman" w:cs="Times New Roman"/>
          <w:sz w:val="24"/>
          <w:szCs w:val="24"/>
        </w:rPr>
      </w:pPr>
      <w:r w:rsidRPr="002A7B2B">
        <w:rPr>
          <w:rFonts w:ascii="Times New Roman" w:hAnsi="Times New Roman" w:cs="Times New Roman"/>
          <w:sz w:val="24"/>
          <w:szCs w:val="24"/>
        </w:rPr>
        <w:t xml:space="preserve">What are some </w:t>
      </w:r>
      <w:r w:rsidR="004D2CC9" w:rsidRPr="002A7B2B">
        <w:rPr>
          <w:rFonts w:ascii="Times New Roman" w:hAnsi="Times New Roman" w:cs="Times New Roman"/>
          <w:sz w:val="24"/>
          <w:szCs w:val="24"/>
        </w:rPr>
        <w:t xml:space="preserve">of the bottlenecks </w:t>
      </w:r>
      <w:r w:rsidR="00286DF0" w:rsidRPr="002A7B2B">
        <w:rPr>
          <w:rFonts w:ascii="Times New Roman" w:hAnsi="Times New Roman" w:cs="Times New Roman"/>
          <w:sz w:val="24"/>
          <w:szCs w:val="24"/>
        </w:rPr>
        <w:t xml:space="preserve">faced by </w:t>
      </w:r>
      <w:r w:rsidRPr="002A7B2B">
        <w:rPr>
          <w:rFonts w:ascii="Times New Roman" w:hAnsi="Times New Roman" w:cs="Times New Roman"/>
          <w:sz w:val="24"/>
          <w:szCs w:val="24"/>
        </w:rPr>
        <w:t>cybersecurity teams within the telehealth services?</w:t>
      </w:r>
    </w:p>
    <w:p w14:paraId="65CEAA8A" w14:textId="3A110751" w:rsidR="00280BF5" w:rsidRPr="002A7B2B" w:rsidRDefault="00280BF5" w:rsidP="00280BF5">
      <w:pPr>
        <w:pStyle w:val="ListParagraph"/>
        <w:numPr>
          <w:ilvl w:val="0"/>
          <w:numId w:val="1"/>
        </w:numPr>
        <w:rPr>
          <w:rFonts w:ascii="Times New Roman" w:hAnsi="Times New Roman" w:cs="Times New Roman"/>
          <w:sz w:val="24"/>
          <w:szCs w:val="24"/>
        </w:rPr>
      </w:pPr>
      <w:r w:rsidRPr="002A7B2B">
        <w:rPr>
          <w:rFonts w:ascii="Times New Roman" w:hAnsi="Times New Roman" w:cs="Times New Roman"/>
          <w:sz w:val="24"/>
          <w:szCs w:val="24"/>
        </w:rPr>
        <w:t xml:space="preserve">What are some of the biggest gaps that exist with regards to cybersecurity of </w:t>
      </w:r>
      <w:r w:rsidR="001762E1" w:rsidRPr="002A7B2B">
        <w:rPr>
          <w:rFonts w:ascii="Times New Roman" w:hAnsi="Times New Roman" w:cs="Times New Roman"/>
          <w:sz w:val="24"/>
          <w:szCs w:val="24"/>
        </w:rPr>
        <w:t>tele</w:t>
      </w:r>
      <w:r w:rsidR="00C51FB1" w:rsidRPr="002A7B2B">
        <w:rPr>
          <w:rFonts w:ascii="Times New Roman" w:hAnsi="Times New Roman" w:cs="Times New Roman"/>
          <w:sz w:val="24"/>
          <w:szCs w:val="24"/>
        </w:rPr>
        <w:t>health applications</w:t>
      </w:r>
      <w:r w:rsidRPr="002A7B2B">
        <w:rPr>
          <w:rFonts w:ascii="Times New Roman" w:hAnsi="Times New Roman" w:cs="Times New Roman"/>
          <w:sz w:val="24"/>
          <w:szCs w:val="24"/>
        </w:rPr>
        <w:t>?</w:t>
      </w:r>
    </w:p>
    <w:p w14:paraId="3673AF02" w14:textId="7C273418" w:rsidR="002A2E54" w:rsidRPr="002A7B2B" w:rsidRDefault="00007003" w:rsidP="00A50067">
      <w:pPr>
        <w:pStyle w:val="ListParagraph"/>
        <w:numPr>
          <w:ilvl w:val="0"/>
          <w:numId w:val="1"/>
        </w:numPr>
        <w:rPr>
          <w:rFonts w:ascii="Times New Roman" w:hAnsi="Times New Roman" w:cs="Times New Roman"/>
          <w:sz w:val="24"/>
          <w:szCs w:val="24"/>
        </w:rPr>
      </w:pPr>
      <w:r w:rsidRPr="002A7B2B">
        <w:rPr>
          <w:rFonts w:ascii="Times New Roman" w:hAnsi="Times New Roman" w:cs="Times New Roman"/>
          <w:sz w:val="24"/>
          <w:szCs w:val="24"/>
        </w:rPr>
        <w:t>What are some of the key lessons learned in terms of cybersecurity from the pandemic experience?</w:t>
      </w:r>
    </w:p>
    <w:p w14:paraId="4A8577F8" w14:textId="3B761BB2" w:rsidR="00280BF5" w:rsidRPr="002A7B2B" w:rsidRDefault="00A50067" w:rsidP="00280BF5">
      <w:pPr>
        <w:pStyle w:val="ListParagraph"/>
        <w:numPr>
          <w:ilvl w:val="0"/>
          <w:numId w:val="1"/>
        </w:numPr>
        <w:rPr>
          <w:rFonts w:ascii="Times New Roman" w:hAnsi="Times New Roman" w:cs="Times New Roman"/>
          <w:sz w:val="24"/>
          <w:szCs w:val="24"/>
        </w:rPr>
      </w:pPr>
      <w:r w:rsidRPr="002A7B2B">
        <w:rPr>
          <w:rFonts w:ascii="Times New Roman" w:hAnsi="Times New Roman" w:cs="Times New Roman"/>
          <w:sz w:val="24"/>
          <w:szCs w:val="24"/>
        </w:rPr>
        <w:t>As we transition to post pandemic world, w</w:t>
      </w:r>
      <w:r w:rsidR="00007003" w:rsidRPr="002A7B2B">
        <w:rPr>
          <w:rFonts w:ascii="Times New Roman" w:hAnsi="Times New Roman" w:cs="Times New Roman"/>
          <w:sz w:val="24"/>
          <w:szCs w:val="24"/>
        </w:rPr>
        <w:t xml:space="preserve">hat </w:t>
      </w:r>
      <w:r w:rsidR="004136DA" w:rsidRPr="002A7B2B">
        <w:rPr>
          <w:rFonts w:ascii="Times New Roman" w:hAnsi="Times New Roman" w:cs="Times New Roman"/>
          <w:sz w:val="24"/>
          <w:szCs w:val="24"/>
        </w:rPr>
        <w:t xml:space="preserve">will be key </w:t>
      </w:r>
      <w:r w:rsidR="00007003" w:rsidRPr="002A7B2B">
        <w:rPr>
          <w:rFonts w:ascii="Times New Roman" w:hAnsi="Times New Roman" w:cs="Times New Roman"/>
          <w:sz w:val="24"/>
          <w:szCs w:val="24"/>
        </w:rPr>
        <w:t xml:space="preserve">cybersecurity </w:t>
      </w:r>
      <w:r w:rsidR="004136DA" w:rsidRPr="002A7B2B">
        <w:rPr>
          <w:rFonts w:ascii="Times New Roman" w:hAnsi="Times New Roman" w:cs="Times New Roman"/>
          <w:sz w:val="24"/>
          <w:szCs w:val="24"/>
        </w:rPr>
        <w:t xml:space="preserve">priorities of organizations offering </w:t>
      </w:r>
      <w:r w:rsidR="00007003" w:rsidRPr="002A7B2B">
        <w:rPr>
          <w:rFonts w:ascii="Times New Roman" w:hAnsi="Times New Roman" w:cs="Times New Roman"/>
          <w:sz w:val="24"/>
          <w:szCs w:val="24"/>
        </w:rPr>
        <w:t xml:space="preserve">telehealth services? </w:t>
      </w:r>
    </w:p>
    <w:p w14:paraId="644B3EA7" w14:textId="66EB3D45" w:rsidR="00842921" w:rsidRPr="006C20E4" w:rsidRDefault="00D40787" w:rsidP="00842921">
      <w:pPr>
        <w:pStyle w:val="ListParagraph"/>
        <w:numPr>
          <w:ilvl w:val="0"/>
          <w:numId w:val="1"/>
        </w:numPr>
        <w:rPr>
          <w:rFonts w:ascii="Times New Roman" w:hAnsi="Times New Roman" w:cs="Times New Roman"/>
          <w:sz w:val="24"/>
          <w:szCs w:val="24"/>
        </w:rPr>
      </w:pPr>
      <w:r w:rsidRPr="002A7B2B">
        <w:rPr>
          <w:rFonts w:ascii="Times New Roman" w:hAnsi="Times New Roman" w:cs="Times New Roman"/>
          <w:color w:val="000000"/>
          <w:sz w:val="24"/>
          <w:szCs w:val="24"/>
        </w:rPr>
        <w:t xml:space="preserve"> </w:t>
      </w:r>
      <w:r w:rsidRPr="002A7B2B">
        <w:rPr>
          <w:rFonts w:ascii="Times New Roman" w:hAnsi="Times New Roman" w:cs="Times New Roman"/>
          <w:sz w:val="24"/>
          <w:szCs w:val="24"/>
        </w:rPr>
        <w:t xml:space="preserve">What are some </w:t>
      </w:r>
      <w:r w:rsidR="00286DF0" w:rsidRPr="002A7B2B">
        <w:rPr>
          <w:rFonts w:ascii="Times New Roman" w:hAnsi="Times New Roman" w:cs="Times New Roman"/>
          <w:sz w:val="24"/>
          <w:szCs w:val="24"/>
        </w:rPr>
        <w:t xml:space="preserve">of the emergent best practices </w:t>
      </w:r>
      <w:r w:rsidR="004E29B3" w:rsidRPr="002A7B2B">
        <w:rPr>
          <w:rFonts w:ascii="Times New Roman" w:hAnsi="Times New Roman" w:cs="Times New Roman"/>
          <w:sz w:val="24"/>
          <w:szCs w:val="24"/>
        </w:rPr>
        <w:t>in securing telehealth services?</w:t>
      </w:r>
    </w:p>
    <w:sectPr w:rsidR="00842921" w:rsidRPr="006C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F09"/>
    <w:multiLevelType w:val="hybridMultilevel"/>
    <w:tmpl w:val="A2CCE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51847"/>
    <w:multiLevelType w:val="hybridMultilevel"/>
    <w:tmpl w:val="C4B29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B781D"/>
    <w:multiLevelType w:val="hybridMultilevel"/>
    <w:tmpl w:val="A56CA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12047"/>
    <w:multiLevelType w:val="hybridMultilevel"/>
    <w:tmpl w:val="88F0CE68"/>
    <w:lvl w:ilvl="0" w:tplc="7F52F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5525F5"/>
    <w:multiLevelType w:val="hybridMultilevel"/>
    <w:tmpl w:val="060A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053377">
    <w:abstractNumId w:val="0"/>
  </w:num>
  <w:num w:numId="2" w16cid:durableId="155072355">
    <w:abstractNumId w:val="1"/>
  </w:num>
  <w:num w:numId="3" w16cid:durableId="1580167786">
    <w:abstractNumId w:val="2"/>
  </w:num>
  <w:num w:numId="4" w16cid:durableId="841625700">
    <w:abstractNumId w:val="3"/>
  </w:num>
  <w:num w:numId="5" w16cid:durableId="77487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0sjQwNDMxNzS1NDRS0lEKTi0uzszPAykwqgUANCruxCwAAAA="/>
  </w:docVars>
  <w:rsids>
    <w:rsidRoot w:val="00BC462D"/>
    <w:rsid w:val="00007003"/>
    <w:rsid w:val="00051BC1"/>
    <w:rsid w:val="000640E4"/>
    <w:rsid w:val="00071E4B"/>
    <w:rsid w:val="000742CA"/>
    <w:rsid w:val="000A237E"/>
    <w:rsid w:val="000B27B2"/>
    <w:rsid w:val="000C34ED"/>
    <w:rsid w:val="000C6FFD"/>
    <w:rsid w:val="000C7594"/>
    <w:rsid w:val="000E7599"/>
    <w:rsid w:val="00110766"/>
    <w:rsid w:val="00121F4F"/>
    <w:rsid w:val="001578D6"/>
    <w:rsid w:val="00160504"/>
    <w:rsid w:val="001762E1"/>
    <w:rsid w:val="00180F66"/>
    <w:rsid w:val="00187B25"/>
    <w:rsid w:val="001A1211"/>
    <w:rsid w:val="001A6D32"/>
    <w:rsid w:val="001C71B6"/>
    <w:rsid w:val="001D362B"/>
    <w:rsid w:val="001D46A1"/>
    <w:rsid w:val="0020076F"/>
    <w:rsid w:val="00214BA1"/>
    <w:rsid w:val="00222ABB"/>
    <w:rsid w:val="00226F68"/>
    <w:rsid w:val="00231524"/>
    <w:rsid w:val="00231F12"/>
    <w:rsid w:val="00241B70"/>
    <w:rsid w:val="002540F8"/>
    <w:rsid w:val="0025739F"/>
    <w:rsid w:val="00274568"/>
    <w:rsid w:val="00277B47"/>
    <w:rsid w:val="00280BF5"/>
    <w:rsid w:val="00286DF0"/>
    <w:rsid w:val="002916BD"/>
    <w:rsid w:val="00294D62"/>
    <w:rsid w:val="002A2E54"/>
    <w:rsid w:val="002A7B2B"/>
    <w:rsid w:val="002D2E13"/>
    <w:rsid w:val="002E4F62"/>
    <w:rsid w:val="002F5CB5"/>
    <w:rsid w:val="003003BA"/>
    <w:rsid w:val="003136B2"/>
    <w:rsid w:val="003251BC"/>
    <w:rsid w:val="00332D99"/>
    <w:rsid w:val="003523F5"/>
    <w:rsid w:val="0035564C"/>
    <w:rsid w:val="00364EAC"/>
    <w:rsid w:val="00371C62"/>
    <w:rsid w:val="0037404A"/>
    <w:rsid w:val="00375451"/>
    <w:rsid w:val="003766CA"/>
    <w:rsid w:val="00383FD2"/>
    <w:rsid w:val="003C5364"/>
    <w:rsid w:val="003F0365"/>
    <w:rsid w:val="003F3743"/>
    <w:rsid w:val="004136DA"/>
    <w:rsid w:val="00421A81"/>
    <w:rsid w:val="004458DD"/>
    <w:rsid w:val="00456F61"/>
    <w:rsid w:val="0046179C"/>
    <w:rsid w:val="004A0D95"/>
    <w:rsid w:val="004D2CC9"/>
    <w:rsid w:val="004E29B3"/>
    <w:rsid w:val="00500161"/>
    <w:rsid w:val="00545AE4"/>
    <w:rsid w:val="005575E2"/>
    <w:rsid w:val="00564603"/>
    <w:rsid w:val="00572C0B"/>
    <w:rsid w:val="005740FE"/>
    <w:rsid w:val="005B2575"/>
    <w:rsid w:val="006037A6"/>
    <w:rsid w:val="00612B65"/>
    <w:rsid w:val="00655257"/>
    <w:rsid w:val="00662985"/>
    <w:rsid w:val="00671817"/>
    <w:rsid w:val="006734BE"/>
    <w:rsid w:val="006856D4"/>
    <w:rsid w:val="00685B72"/>
    <w:rsid w:val="006B74A1"/>
    <w:rsid w:val="006C20E4"/>
    <w:rsid w:val="006C57E1"/>
    <w:rsid w:val="006F54BE"/>
    <w:rsid w:val="00703BB3"/>
    <w:rsid w:val="00725C0A"/>
    <w:rsid w:val="00745091"/>
    <w:rsid w:val="00746A23"/>
    <w:rsid w:val="00781B4A"/>
    <w:rsid w:val="00786D34"/>
    <w:rsid w:val="007A7075"/>
    <w:rsid w:val="007B1BA8"/>
    <w:rsid w:val="007B6262"/>
    <w:rsid w:val="007D4414"/>
    <w:rsid w:val="007E21CC"/>
    <w:rsid w:val="00810487"/>
    <w:rsid w:val="008235F2"/>
    <w:rsid w:val="00837C43"/>
    <w:rsid w:val="00842921"/>
    <w:rsid w:val="00847D8C"/>
    <w:rsid w:val="0086057A"/>
    <w:rsid w:val="00892B04"/>
    <w:rsid w:val="008D472F"/>
    <w:rsid w:val="009016FC"/>
    <w:rsid w:val="00921A06"/>
    <w:rsid w:val="00926618"/>
    <w:rsid w:val="00930F21"/>
    <w:rsid w:val="00936373"/>
    <w:rsid w:val="00945501"/>
    <w:rsid w:val="009632B6"/>
    <w:rsid w:val="00967917"/>
    <w:rsid w:val="009734E3"/>
    <w:rsid w:val="009825DE"/>
    <w:rsid w:val="009B4EF6"/>
    <w:rsid w:val="009F1533"/>
    <w:rsid w:val="00A50067"/>
    <w:rsid w:val="00A5557A"/>
    <w:rsid w:val="00A908E4"/>
    <w:rsid w:val="00B232D1"/>
    <w:rsid w:val="00B545EF"/>
    <w:rsid w:val="00B55E46"/>
    <w:rsid w:val="00B56A7E"/>
    <w:rsid w:val="00B77D04"/>
    <w:rsid w:val="00B81E4D"/>
    <w:rsid w:val="00B91412"/>
    <w:rsid w:val="00B93BEE"/>
    <w:rsid w:val="00B9703A"/>
    <w:rsid w:val="00BA510F"/>
    <w:rsid w:val="00BC462D"/>
    <w:rsid w:val="00BE1921"/>
    <w:rsid w:val="00BE3652"/>
    <w:rsid w:val="00C042B4"/>
    <w:rsid w:val="00C27068"/>
    <w:rsid w:val="00C44119"/>
    <w:rsid w:val="00C45289"/>
    <w:rsid w:val="00C51FB1"/>
    <w:rsid w:val="00C76CA3"/>
    <w:rsid w:val="00C816A5"/>
    <w:rsid w:val="00CB07B2"/>
    <w:rsid w:val="00CC72FA"/>
    <w:rsid w:val="00CE2048"/>
    <w:rsid w:val="00CE2BF5"/>
    <w:rsid w:val="00CF1EAD"/>
    <w:rsid w:val="00CF1F09"/>
    <w:rsid w:val="00CF23A7"/>
    <w:rsid w:val="00D21C9F"/>
    <w:rsid w:val="00D40787"/>
    <w:rsid w:val="00D51684"/>
    <w:rsid w:val="00D74F16"/>
    <w:rsid w:val="00DD33CE"/>
    <w:rsid w:val="00DE4502"/>
    <w:rsid w:val="00DE6912"/>
    <w:rsid w:val="00DE6ACD"/>
    <w:rsid w:val="00E23443"/>
    <w:rsid w:val="00E40C35"/>
    <w:rsid w:val="00E529DF"/>
    <w:rsid w:val="00E643BE"/>
    <w:rsid w:val="00E7782F"/>
    <w:rsid w:val="00E86DC6"/>
    <w:rsid w:val="00EA4219"/>
    <w:rsid w:val="00EB4716"/>
    <w:rsid w:val="00EC567D"/>
    <w:rsid w:val="00EF7D4F"/>
    <w:rsid w:val="00F32714"/>
    <w:rsid w:val="00F470CC"/>
    <w:rsid w:val="00F50C9C"/>
    <w:rsid w:val="00F517BA"/>
    <w:rsid w:val="00F54EEC"/>
    <w:rsid w:val="00FA213E"/>
    <w:rsid w:val="00FB264A"/>
    <w:rsid w:val="00FE3BC0"/>
    <w:rsid w:val="00FF00F8"/>
    <w:rsid w:val="00FF1ADF"/>
    <w:rsid w:val="00FF7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EEB0"/>
  <w15:chartTrackingRefBased/>
  <w15:docId w15:val="{47DB2C4F-F756-45EC-BE7D-F0D8EC5A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62D"/>
    <w:pPr>
      <w:ind w:left="720"/>
      <w:contextualSpacing/>
    </w:pPr>
  </w:style>
  <w:style w:type="paragraph" w:styleId="NormalWeb">
    <w:name w:val="Normal (Web)"/>
    <w:basedOn w:val="Normal"/>
    <w:uiPriority w:val="99"/>
    <w:semiHidden/>
    <w:unhideWhenUsed/>
    <w:rsid w:val="00D4078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8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162198">
      <w:bodyDiv w:val="1"/>
      <w:marLeft w:val="0"/>
      <w:marRight w:val="0"/>
      <w:marTop w:val="0"/>
      <w:marBottom w:val="0"/>
      <w:divBdr>
        <w:top w:val="none" w:sz="0" w:space="0" w:color="auto"/>
        <w:left w:val="none" w:sz="0" w:space="0" w:color="auto"/>
        <w:bottom w:val="none" w:sz="0" w:space="0" w:color="auto"/>
        <w:right w:val="none" w:sz="0" w:space="0" w:color="auto"/>
      </w:divBdr>
    </w:div>
    <w:div w:id="1365250186">
      <w:bodyDiv w:val="1"/>
      <w:marLeft w:val="0"/>
      <w:marRight w:val="0"/>
      <w:marTop w:val="0"/>
      <w:marBottom w:val="0"/>
      <w:divBdr>
        <w:top w:val="none" w:sz="0" w:space="0" w:color="auto"/>
        <w:left w:val="none" w:sz="0" w:space="0" w:color="auto"/>
        <w:bottom w:val="none" w:sz="0" w:space="0" w:color="auto"/>
        <w:right w:val="none" w:sz="0" w:space="0" w:color="auto"/>
      </w:divBdr>
    </w:div>
    <w:div w:id="213990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banashri mulgund</dc:creator>
  <cp:keywords/>
  <dc:description/>
  <cp:lastModifiedBy>Pavankumar Mulgund</cp:lastModifiedBy>
  <cp:revision>2</cp:revision>
  <dcterms:created xsi:type="dcterms:W3CDTF">2022-09-20T06:38:00Z</dcterms:created>
  <dcterms:modified xsi:type="dcterms:W3CDTF">2022-09-20T06:38:00Z</dcterms:modified>
</cp:coreProperties>
</file>