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200" w:after="0"/>
        <w:jc w:val="center"/>
      </w:pPr>
    </w:p>
    <w:p>
      <w:pPr>
        <w:spacing w:before="0" w:after="280"/>
        <w:jc w:val="center"/>
      </w:pPr>
      <w:r>
        <w:rPr>
          <w:rFonts w:ascii="Calibri" w:hAnsi="Calibri"/>
          <w:b/>
          <w:i w:val="0"/>
          <w:color w:val="0B6FA4"/>
          <w:spacing w:val="60"/>
          <w:sz w:val="24"/>
        </w:rPr>
        <w:t>PROJECT REPORT</w:t>
      </w:r>
    </w:p>
    <w:p>
      <w:pPr>
        <w:spacing w:before="0" w:after="0"/>
        <w:jc w:val="center"/>
      </w:pPr>
      <w:r>
        <w:rPr>
          <w:rFonts w:ascii="Calibri" w:hAnsi="Calibri"/>
          <w:b/>
          <w:i w:val="0"/>
          <w:color w:val="0A3556"/>
          <w:sz w:val="60"/>
        </w:rPr>
        <w:t>ESP32 Industrial IoT</w:t>
      </w:r>
    </w:p>
    <w:p>
      <w:pPr>
        <w:spacing w:before="0" w:after="240"/>
        <w:jc w:val="center"/>
      </w:pPr>
      <w:r>
        <w:rPr>
          <w:rFonts w:ascii="Calibri" w:hAnsi="Calibri"/>
          <w:b/>
          <w:i w:val="0"/>
          <w:color w:val="0A3556"/>
          <w:sz w:val="60"/>
        </w:rPr>
        <w:t>Monitoring &amp; Control System</w:t>
      </w:r>
    </w:p>
    <w:p>
      <w:pPr>
        <w:pBdr>
          <w:bottom w:val="single" w:sz="8" w:space="3" w:color="0B6FA4"/>
        </w:pBdr>
        <w:spacing w:before="0" w:after="800"/>
        <w:jc w:val="center"/>
      </w:pPr>
      <w:r>
        <w:rPr>
          <w:rFonts w:ascii="Calibri" w:hAnsi="Calibri"/>
          <w:b w:val="0"/>
          <w:i w:val="0"/>
          <w:color w:val="5B6B79"/>
          <w:sz w:val="22"/>
        </w:rPr>
        <w:t>IoT · Industrial Automation · Embedded Systems · Wireless Monitoring &amp; Control</w:t>
      </w:r>
    </w:p>
    <w:p>
      <w:pPr>
        <w:spacing w:before="0" w:after="600"/>
        <w:jc w:val="center"/>
      </w:pPr>
    </w:p>
    <w:tbl>
      <w:tblPr>
        <w:tblW w:w="7200" w:type="dxa"/>
        <w:jc w:val="center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0"/>
        <w:gridCol w:w="4400"/>
      </w:tblGrid>
      <w:tr>
        <w:trPr>
          <w:cantSplit/>
        </w:trPr>
        <w:tc>
          <w:tcPr>
            <w:tcW w:w="2800" w:type="dxa"/>
            <w:shd w:val="clear" w:color="auto" w:fill="F4F7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i w:val="0"/>
                <w:color w:val="0A3556"/>
                <w:sz w:val="18"/>
              </w:rPr>
              <w:t>Project type</w:t>
            </w:r>
          </w:p>
        </w:tc>
        <w:tc>
          <w:tcPr>
            <w:tcW w:w="4400" w:type="dxa"/>
            <w:shd w:val="clear" w:color="auto" w:fill="F4F7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 w:val="0"/>
                <w:i/>
                <w:color w:val="16232F"/>
                <w:sz w:val="18"/>
              </w:rPr>
              <w:t>Student-built prototype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AF4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i w:val="0"/>
                <w:color w:val="0A3556"/>
                <w:sz w:val="18"/>
              </w:rPr>
              <w:t>Author / Team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 w:val="0"/>
                <w:i/>
                <w:color w:val="16232F"/>
                <w:sz w:val="18"/>
              </w:rPr>
              <w:t>To be updated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4F7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i w:val="0"/>
                <w:color w:val="0A3556"/>
                <w:sz w:val="18"/>
              </w:rPr>
              <w:t>Institution</w:t>
            </w:r>
          </w:p>
        </w:tc>
        <w:tc>
          <w:tcPr>
            <w:tcW w:w="4400" w:type="dxa"/>
            <w:shd w:val="clear" w:color="auto" w:fill="F4F7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 w:val="0"/>
                <w:i/>
                <w:color w:val="16232F"/>
                <w:sz w:val="18"/>
              </w:rPr>
              <w:t>To be updated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AF4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i w:val="0"/>
                <w:color w:val="0A3556"/>
                <w:sz w:val="18"/>
              </w:rPr>
              <w:t>Guide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 w:val="0"/>
                <w:i/>
                <w:color w:val="16232F"/>
                <w:sz w:val="18"/>
              </w:rPr>
              <w:t>To be updated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4F7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i w:val="0"/>
                <w:color w:val="0A3556"/>
                <w:sz w:val="18"/>
              </w:rPr>
              <w:t>Version / Date</w:t>
            </w:r>
          </w:p>
        </w:tc>
        <w:tc>
          <w:tcPr>
            <w:tcW w:w="4400" w:type="dxa"/>
            <w:shd w:val="clear" w:color="auto" w:fill="F4F7FA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alibri" w:hAnsi="Calibri"/>
                <w:b w:val="0"/>
                <w:i/>
                <w:color w:val="16232F"/>
                <w:sz w:val="18"/>
              </w:rPr>
              <w:t>To be updated</w:t>
            </w:r>
          </w:p>
        </w:tc>
      </w:tr>
    </w:tbl>
    <w:p>
      <w:r>
        <w:br w:type="page"/>
      </w:r>
    </w:p>
    <w:p>
      <w:pPr>
        <w:pBdr>
          <w:bottom w:val="single" w:sz="6" w:space="3" w:color="0B6FA4"/>
        </w:pBdr>
        <w:spacing w:before="0" w:after="200"/>
        <w:jc w:val="left"/>
      </w:pPr>
      <w:r>
        <w:rPr>
          <w:rFonts w:ascii="Calibri" w:hAnsi="Calibri"/>
          <w:b/>
          <w:i w:val="0"/>
          <w:color w:val="0A3556"/>
          <w:sz w:val="34"/>
        </w:rPr>
        <w:t>Table of Contents</w:t>
      </w:r>
    </w:p>
    <w:p>
      <w:pPr>
        <w:tabs>
          <w:tab w:val="right" w:leader="dot" w:pos="9637"/>
        </w:tabs>
        <w:spacing w:after="10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rFonts w:ascii="Calibri" w:hAnsi="Calibri"/>
          <w:color w:val="16232F"/>
          <w:sz w:val="22"/>
        </w:rPr>
        <w:t>1. Introduction</w:t>
        <w:tab/>
        <w:t>3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2. Problem Statement</w:t>
        <w:tab/>
        <w:t>3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3. Objectives</w:t>
        <w:tab/>
        <w:t>3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4. System Overview</w:t>
        <w:tab/>
        <w:t>4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5. Hardware Components</w:t>
        <w:tab/>
        <w:t>4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6. Software Architecture</w:t>
        <w:tab/>
        <w:t>5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7. ESP-NOW Communication</w:t>
        <w:tab/>
        <w:t>7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8. Web Dashboard</w:t>
        <w:tab/>
        <w:t>8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9. Hardware Connections</w:t>
        <w:tab/>
        <w:t>10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10. System Working</w:t>
        <w:tab/>
        <w:t>10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11. Testing and Validation</w:t>
        <w:tab/>
        <w:t>11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12. Results</w:t>
        <w:tab/>
        <w:t>12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13. Limitations</w:t>
        <w:tab/>
        <w:t>12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14. Future Scope</w:t>
        <w:tab/>
        <w:t>13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15. Conclusion</w:t>
        <w:tab/>
        <w:t>13</w:t>
      </w:r>
    </w:p>
    <w:p>
      <w:pPr>
        <w:tabs>
          <w:tab w:val="right" w:leader="dot" w:pos="9637"/>
        </w:tabs>
        <w:spacing w:after="100"/>
      </w:pPr>
      <w:r>
        <w:rPr>
          <w:rFonts w:ascii="Calibri" w:hAnsi="Calibri"/>
          <w:color w:val="16232F"/>
          <w:sz w:val="22"/>
        </w:rPr>
        <w:t>16. References</w:t>
        <w:tab/>
        <w:t>13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Status labels used in this report.</w:t>
      </w:r>
      <w:r>
        <w:t xml:space="preserve"> </w:t>
      </w:r>
      <w:r>
        <w:rPr>
          <w:bCs/>
          <w:b/>
        </w:rPr>
        <w:t xml:space="preserve">Implemented</w:t>
      </w:r>
      <w:r>
        <w:t xml:space="preserve">: present in the current design, as described in the project information (firmware source is not yet included in the repository).</w:t>
      </w:r>
      <w:r>
        <w:t xml:space="preserve"> </w:t>
      </w:r>
      <w:r>
        <w:rPr>
          <w:bCs/>
          <w:b/>
        </w:rPr>
        <w:t xml:space="preserve">Tested</w:t>
      </w:r>
      <w:r>
        <w:t xml:space="preserve">: validated on hardware and recorded in Section 11; none recorded yet.</w:t>
      </w:r>
      <w:r>
        <w:t xml:space="preserve"> </w:t>
      </w:r>
      <w:r>
        <w:rPr>
          <w:bCs/>
          <w:b/>
        </w:rPr>
        <w:t xml:space="preserve">Planned</w:t>
      </w:r>
      <w:r>
        <w:t xml:space="preserve">: near-term work not yet done (validation, documentation of Sender pins, photographs).</w:t>
      </w:r>
      <w:r>
        <w:t xml:space="preserve"> </w:t>
      </w:r>
      <w:r>
        <w:rPr>
          <w:bCs/>
          <w:b/>
        </w:rPr>
        <w:t xml:space="preserve">Future</w:t>
      </w:r>
      <w:r>
        <w:t xml:space="preserve">: possible extensions, not implemented. Items that depend on the firmware source are marked</w:t>
      </w:r>
      <w:r>
        <w:t xml:space="preserve"> </w:t>
      </w:r>
      <w:r>
        <w:rPr>
          <w:iCs/>
          <w:i/>
        </w:rPr>
        <w:t xml:space="preserve">To be verified against source</w:t>
      </w:r>
      <w:r>
        <w:t xml:space="preserve">.</w:t>
      </w:r>
    </w:p>
    <w:bookmarkStart w:id="20" w:name="introduction"/>
    <w:p>
      <w:pPr>
        <w:pStyle w:val="Heading1"/>
        <w:keepNext/>
      </w:pPr>
      <w:r>
        <w:t xml:space="preserve">1. Introduction</w:t>
      </w:r>
    </w:p>
    <w:p>
      <w:pPr>
        <w:pStyle w:val="FirstParagraph"/>
      </w:pPr>
      <w:r>
        <w:t xml:space="preserve">This project is an ESP32-based system for monitoring environmental and object-detection parameters, with local relay control. It uses two ESP32 boards: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Sender ESP32</w:t>
      </w:r>
      <w:r>
        <w:t xml:space="preserve"> </w:t>
      </w:r>
      <w:r>
        <w:t xml:space="preserve">reads a DHT11 (temperature, humidity), an MQ-2 gas sensor and two IR sensors.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Receiver ESP32</w:t>
      </w:r>
      <w:r>
        <w:t xml:space="preserve"> </w:t>
      </w:r>
      <w:r>
        <w:t xml:space="preserve">receives the data over ESP-NOW, shows it on a 1.3” OLED, hosts a web dashboard on its own Wi-Fi access point, and drives two relays.</w:t>
      </w:r>
    </w:p>
    <w:p>
      <w:pPr>
        <w:pStyle w:val="FirstParagraph"/>
      </w:pPr>
      <w:r>
        <w:t xml:space="preserve">The design follows the basic Industrial IoT pattern: sensors collect field data, wireless communication transfers it, and a local digital interface provides monitoring and control.</w:t>
      </w:r>
    </w:p>
    <w:bookmarkEnd w:id="20"/>
    <w:bookmarkStart w:id="21" w:name="problem-statement"/>
    <w:p>
      <w:pPr>
        <w:pStyle w:val="Heading1"/>
        <w:keepNext/>
      </w:pPr>
      <w:r>
        <w:t xml:space="preserve">2. Problem Statement</w:t>
      </w:r>
    </w:p>
    <w:p>
      <w:pPr>
        <w:pStyle w:val="FirstParagraph"/>
      </w:pPr>
      <w:r>
        <w:t xml:space="preserve">Monitoring temperature, humidity, gas level and object presence usually needs wired sensor runs or network infrastructure such as a router or cloud service. This project builds a low-cost alternative from common hardware: a wireless sensor node feeding a local display, a web dashboard and switching outputs, with no router or internet connection needed for local monitoring.</w:t>
      </w:r>
    </w:p>
    <w:bookmarkEnd w:id="21"/>
    <w:bookmarkStart w:id="22" w:name="objectives"/>
    <w:p>
      <w:pPr>
        <w:pStyle w:val="Heading1"/>
        <w:keepNext/>
      </w:pPr>
      <w:r>
        <w:t xml:space="preserve">3. Objectives</w:t>
      </w:r>
    </w:p>
    <w:p>
      <w:pPr>
        <w:numPr>
          <w:ilvl w:val="0"/>
          <w:numId w:val="1002"/>
        </w:numPr>
        <w:pStyle w:val="Compact"/>
      </w:pPr>
      <w:r>
        <w:t xml:space="preserve">Wireless sensor data transmission (ESP-NOW)</w:t>
      </w:r>
    </w:p>
    <w:p>
      <w:pPr>
        <w:numPr>
          <w:ilvl w:val="0"/>
          <w:numId w:val="1002"/>
        </w:numPr>
        <w:pStyle w:val="Compact"/>
      </w:pPr>
      <w:r>
        <w:t xml:space="preserve">Real-time temperature and humidity monitoring</w:t>
      </w:r>
    </w:p>
    <w:p>
      <w:pPr>
        <w:numPr>
          <w:ilvl w:val="0"/>
          <w:numId w:val="1002"/>
        </w:numPr>
        <w:pStyle w:val="Compact"/>
      </w:pPr>
      <w:r>
        <w:t xml:space="preserve">Gas-level monitoring (raw sensor level, not calibrated concentration)</w:t>
      </w:r>
    </w:p>
    <w:p>
      <w:pPr>
        <w:numPr>
          <w:ilvl w:val="0"/>
          <w:numId w:val="1002"/>
        </w:numPr>
        <w:pStyle w:val="Compact"/>
      </w:pPr>
      <w:r>
        <w:t xml:space="preserve">IR-based object detection/status monitoring</w:t>
      </w:r>
    </w:p>
    <w:p>
      <w:pPr>
        <w:numPr>
          <w:ilvl w:val="0"/>
          <w:numId w:val="1002"/>
        </w:numPr>
        <w:pStyle w:val="Compact"/>
      </w:pPr>
      <w:r>
        <w:t xml:space="preserve">Local OLED display</w:t>
      </w:r>
    </w:p>
    <w:p>
      <w:pPr>
        <w:numPr>
          <w:ilvl w:val="0"/>
          <w:numId w:val="1002"/>
        </w:numPr>
        <w:pStyle w:val="Compact"/>
      </w:pPr>
      <w:r>
        <w:t xml:space="preserve">Web-based monitoring from a laptop or smartphone</w:t>
      </w:r>
    </w:p>
    <w:p>
      <w:pPr>
        <w:numPr>
          <w:ilvl w:val="0"/>
          <w:numId w:val="1002"/>
        </w:numPr>
        <w:pStyle w:val="Compact"/>
      </w:pPr>
      <w:r>
        <w:t xml:space="preserve">Live graphs of gas and temperature trends</w:t>
      </w:r>
    </w:p>
    <w:p>
      <w:pPr>
        <w:numPr>
          <w:ilvl w:val="0"/>
          <w:numId w:val="1002"/>
        </w:numPr>
        <w:pStyle w:val="Compact"/>
      </w:pPr>
      <w:r>
        <w:t xml:space="preserve">Relay control from the dashboard</w:t>
      </w:r>
    </w:p>
    <w:p>
      <w:pPr>
        <w:numPr>
          <w:ilvl w:val="0"/>
          <w:numId w:val="1002"/>
        </w:numPr>
        <w:pStyle w:val="Compact"/>
      </w:pPr>
      <w:r>
        <w:t xml:space="preserve">Two-ESP32 distributed architecture</w:t>
      </w:r>
    </w:p>
    <w:bookmarkEnd w:id="22"/>
    <w:bookmarkStart w:id="26" w:name="system-overview"/>
    <w:p>
      <w:pPr>
        <w:pStyle w:val="Heading1"/>
        <w:keepNext/>
      </w:pPr>
      <w:r>
        <w:t xml:space="preserve">4. System Overview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232892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ocumentation/System_Block_Diagra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32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1 – Overall system architecture.</w:t>
      </w:r>
    </w:p>
    <w:p>
      <w:pPr>
        <w:pStyle w:val="BodyText"/>
      </w:pPr>
      <w:r>
        <w:t xml:space="preserve">The Sender collects sensor data and transmits it over ESP-NOW. The Receiver passes it to three outputs: the OLED, the web server (reached through the ESP32 Wi-Fi access point) and the relay control.</w:t>
      </w:r>
    </w:p>
    <w:p>
      <w:pPr>
        <w:pStyle w:val="BodyText"/>
        <w:keepNext/>
        <w:spacing w:before="160" w:after="60"/>
      </w:pPr>
      <w:r>
        <w:rPr>
          <w:bCs/>
          <w:b/>
          <w:color w:val="0A3556"/>
          <w:sz w:val="20"/>
        </w:rPr>
        <w:t xml:space="preserve">Table 1 – Implementation status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197"/>
        <w:gridCol w:w="1191"/>
        <w:gridCol w:w="1191"/>
        <w:gridCol w:w="2058"/>
      </w:tblGrid>
      <w:tr>
        <w:trPr>
          <w:tblHeader w:val="true"/>
          <w:cantSplit/>
          <w:tblHeader/>
        </w:trPr>
        <w:tc>
          <w:tcPr>
            <w:tcW w:w="5197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W w:w="1191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Implemented</w:t>
            </w:r>
          </w:p>
        </w:tc>
        <w:tc>
          <w:tcPr>
            <w:tcW w:w="1191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Tested</w:t>
            </w:r>
          </w:p>
        </w:tc>
        <w:tc>
          <w:tcPr>
            <w:tcW w:w="2058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Planned / Future</w:t>
            </w:r>
          </w:p>
        </w:tc>
      </w:tr>
      <w:tr>
        <w:trPr>
          <w:cantSplit/>
        </w:trPr>
        <w:tc>
          <w:tcPr>
            <w:tcW w:w="519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Sensor acquisition (DHT11, MQ-2, IR 1, IR 2)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yet</w:t>
            </w:r>
          </w:p>
        </w:tc>
        <w:tc>
          <w:tcPr>
            <w:tcW w:w="20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Validation planned</w:t>
            </w:r>
          </w:p>
        </w:tc>
      </w:tr>
      <w:tr>
        <w:trPr>
          <w:cantSplit/>
        </w:trPr>
        <w:tc>
          <w:tcPr>
            <w:tcW w:w="519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ESP-NOW transmission and reception</w:t>
            </w:r>
          </w:p>
        </w:tc>
        <w:tc>
          <w:tcPr>
            <w:tcW w:w="119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19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yet</w:t>
            </w:r>
          </w:p>
        </w:tc>
        <w:tc>
          <w:tcPr>
            <w:tcW w:w="20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Validation planned</w:t>
            </w:r>
          </w:p>
        </w:tc>
      </w:tr>
      <w:tr>
        <w:trPr>
          <w:cantSplit/>
        </w:trPr>
        <w:tc>
          <w:tcPr>
            <w:tcW w:w="519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OLED display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yet</w:t>
            </w:r>
          </w:p>
        </w:tc>
        <w:tc>
          <w:tcPr>
            <w:tcW w:w="20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Validation planned</w:t>
            </w:r>
          </w:p>
        </w:tc>
      </w:tr>
      <w:tr>
        <w:trPr>
          <w:cantSplit/>
        </w:trPr>
        <w:tc>
          <w:tcPr>
            <w:tcW w:w="519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Wi-Fi AP and web dashboard with live charts</w:t>
            </w:r>
          </w:p>
        </w:tc>
        <w:tc>
          <w:tcPr>
            <w:tcW w:w="119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19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yet</w:t>
            </w:r>
          </w:p>
        </w:tc>
        <w:tc>
          <w:tcPr>
            <w:tcW w:w="20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Validation planned</w:t>
            </w:r>
          </w:p>
        </w:tc>
      </w:tr>
      <w:tr>
        <w:trPr>
          <w:cantSplit/>
        </w:trPr>
        <w:tc>
          <w:tcPr>
            <w:tcW w:w="519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control from dashboard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yet</w:t>
            </w:r>
          </w:p>
        </w:tc>
        <w:tc>
          <w:tcPr>
            <w:tcW w:w="20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Validation planned</w:t>
            </w:r>
          </w:p>
        </w:tc>
      </w:tr>
      <w:tr>
        <w:trPr>
          <w:cantSplit/>
        </w:trPr>
        <w:tc>
          <w:tcPr>
            <w:tcW w:w="519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Sender GPIO documentation, photographs, screenshots</w:t>
            </w:r>
          </w:p>
        </w:tc>
        <w:tc>
          <w:tcPr>
            <w:tcW w:w="119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119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20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w="519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Calibrated gas measurement, cloud, authentication, alerts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19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20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Future (Section 14)</w:t>
            </w:r>
          </w:p>
        </w:tc>
      </w:tr>
    </w:tbl>
    <w:bookmarkEnd w:id="26"/>
    <w:bookmarkStart w:id="27" w:name="hardware-components"/>
    <w:p>
      <w:pPr>
        <w:pStyle w:val="Heading1"/>
        <w:keepNext/>
      </w:pPr>
      <w:r>
        <w:t xml:space="preserve">5. Hardware Components</w:t>
      </w:r>
    </w:p>
    <w:p>
      <w:pPr>
        <w:pStyle w:val="FirstParagraph"/>
        <w:keepNext/>
        <w:spacing w:before="160" w:after="60"/>
      </w:pPr>
      <w:r>
        <w:rPr>
          <w:bCs/>
          <w:b/>
          <w:color w:val="0A3556"/>
          <w:sz w:val="20"/>
        </w:rPr>
        <w:t xml:space="preserve">Table 2 – Hardware components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27"/>
        <w:gridCol w:w="4408"/>
        <w:gridCol w:w="1127"/>
        <w:gridCol w:w="2975"/>
      </w:tblGrid>
      <w:tr>
        <w:trPr>
          <w:tblHeader w:val="true"/>
          <w:cantSplit/>
          <w:tblHeader/>
        </w:trPr>
        <w:tc>
          <w:tcPr>
            <w:tcW w:w="1127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4408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W w:w="1127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Qty</w:t>
            </w:r>
          </w:p>
        </w:tc>
        <w:tc>
          <w:tcPr>
            <w:tcW w:w="2975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440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ESP32 development board</w:t>
            </w:r>
          </w:p>
        </w:tc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97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Sender and Receiver</w:t>
            </w:r>
          </w:p>
        </w:tc>
      </w:tr>
      <w:tr>
        <w:trPr>
          <w:cantSplit/>
        </w:trPr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440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DHT11 temperature and humidity sensor</w:t>
            </w:r>
          </w:p>
        </w:tc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97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Temperature, humidity</w:t>
            </w:r>
          </w:p>
        </w:tc>
      </w:tr>
      <w:tr>
        <w:trPr>
          <w:cantSplit/>
        </w:trPr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440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MQ-2 gas sensor</w:t>
            </w:r>
          </w:p>
        </w:tc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97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Raw gas sensor level</w:t>
            </w:r>
          </w:p>
        </w:tc>
      </w:tr>
      <w:tr>
        <w:trPr>
          <w:cantSplit/>
        </w:trPr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440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 sensor</w:t>
            </w:r>
          </w:p>
        </w:tc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97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Object detection/status</w:t>
            </w:r>
          </w:p>
        </w:tc>
      </w:tr>
      <w:tr>
        <w:trPr>
          <w:cantSplit/>
        </w:trPr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440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1.3” OLED display (I2C, U8g2)</w:t>
            </w:r>
          </w:p>
        </w:tc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97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 display on the Receiver</w:t>
            </w:r>
          </w:p>
        </w:tc>
      </w:tr>
      <w:tr>
        <w:trPr>
          <w:cantSplit/>
        </w:trPr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440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module</w:t>
            </w:r>
          </w:p>
        </w:tc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97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1 and Relay 2 outputs</w:t>
            </w:r>
          </w:p>
        </w:tc>
      </w:tr>
      <w:tr>
        <w:trPr>
          <w:cantSplit/>
        </w:trPr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440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Jumper wires, breadboard / prototype wiring</w:t>
            </w:r>
          </w:p>
        </w:tc>
        <w:tc>
          <w:tcPr>
            <w:tcW w:w="11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297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Interconnects</w:t>
            </w:r>
          </w:p>
        </w:tc>
      </w:tr>
      <w:tr>
        <w:trPr>
          <w:cantSplit/>
        </w:trPr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440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USB power / programming connections</w:t>
            </w:r>
          </w:p>
        </w:tc>
        <w:tc>
          <w:tcPr>
            <w:tcW w:w="11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297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Power and flashing</w:t>
            </w:r>
          </w:p>
        </w:tc>
      </w:tr>
    </w:tbl>
    <w:p>
      <w:pPr>
        <w:pStyle w:val="BodyText"/>
      </w:pPr>
      <w:r>
        <w:rPr>
          <w:iCs/>
          <w:i/>
        </w:rPr>
        <w:t xml:space="preserve">Relay module channel count, OLED controller variant and I2C address, sensor supply voltages and load ratings: Not specified in the current implementation.</w:t>
      </w:r>
    </w:p>
    <w:p>
      <w:pPr>
        <w:pStyle w:val="BodyText"/>
        <w:keepNext/>
        <w:spacing w:before="160" w:after="60"/>
      </w:pPr>
      <w:r>
        <w:rPr>
          <w:bCs/>
          <w:b/>
          <w:color w:val="0A3556"/>
          <w:sz w:val="20"/>
        </w:rPr>
        <w:t xml:space="preserve">Table 3 – Receiver pin configuration (confirmed)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028"/>
        <w:gridCol w:w="4609"/>
      </w:tblGrid>
      <w:tr>
        <w:trPr>
          <w:tblHeader w:val="true"/>
          <w:cantSplit/>
          <w:tblHeader/>
        </w:trPr>
        <w:tc>
          <w:tcPr>
            <w:tcW w:w="5028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Function</w:t>
            </w:r>
          </w:p>
        </w:tc>
        <w:tc>
          <w:tcPr>
            <w:tcW w:w="4609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GPIO</w:t>
            </w:r>
          </w:p>
        </w:tc>
      </w:tr>
      <w:tr>
        <w:trPr>
          <w:cantSplit/>
        </w:trPr>
        <w:tc>
          <w:tcPr>
            <w:tcW w:w="502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OLED I2C SDA</w:t>
            </w:r>
          </w:p>
        </w:tc>
        <w:tc>
          <w:tcPr>
            <w:tcW w:w="460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w="502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OLED I2C SCL</w:t>
            </w:r>
          </w:p>
        </w:tc>
        <w:tc>
          <w:tcPr>
            <w:tcW w:w="460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w="502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1</w:t>
            </w:r>
          </w:p>
        </w:tc>
        <w:tc>
          <w:tcPr>
            <w:tcW w:w="460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w="502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2</w:t>
            </w:r>
          </w:p>
        </w:tc>
        <w:tc>
          <w:tcPr>
            <w:tcW w:w="460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26</w:t>
            </w:r>
          </w:p>
        </w:tc>
      </w:tr>
    </w:tbl>
    <w:p>
      <w:pPr>
        <w:pStyle w:val="BodyText"/>
      </w:pPr>
      <w:r>
        <w:rPr>
          <w:bCs/>
          <w:b/>
        </w:rPr>
        <w:t xml:space="preserve">Sender pins</w:t>
      </w:r>
      <w:r>
        <w:t xml:space="preserve"> </w:t>
      </w:r>
      <w:r>
        <w:t xml:space="preserve">(DHT11, MQ-2, IR Sensor 1, IR Sensor 2): To be updated according to final hardware wiring.</w:t>
      </w:r>
    </w:p>
    <w:p>
      <w:pPr>
        <w:pStyle w:val="BlockText"/>
        <w:pBdr>
          <w:left w:val="single" w:sz="24" w:space="6" w:color="0B6FA4"/>
        </w:pBdr>
        <w:shd w:val="clear" w:color="auto" w:fill="EAF4FA"/>
        <w:ind w:left="170"/>
      </w:pPr>
      <w:r>
        <w:rPr>
          <w:bCs/>
          <w:b/>
        </w:rPr>
        <w:t xml:space="preserve">Photographs (placeholders).</w:t>
      </w:r>
      <w:r>
        <w:t xml:space="preserve"> </w:t>
      </w:r>
      <w:r>
        <w:t xml:space="preserve">Hardware setup, Sender ESP32, Receiver ESP32:</w:t>
      </w:r>
      <w:r>
        <w:t xml:space="preserve"> </w:t>
      </w:r>
      <w:r>
        <w:rPr>
          <w:iCs/>
          <w:i/>
        </w:rPr>
        <w:t xml:space="preserve">[Insert actual hardware photographs here]</w:t>
      </w:r>
    </w:p>
    <w:bookmarkEnd w:id="27"/>
    <w:bookmarkStart w:id="41" w:name="software-architecture"/>
    <w:p>
      <w:pPr>
        <w:pStyle w:val="Heading1"/>
        <w:keepNext/>
      </w:pPr>
      <w:r>
        <w:t xml:space="preserve">6. Software Architecture</w:t>
      </w:r>
    </w:p>
    <w:p>
      <w:pPr>
        <w:pStyle w:val="FirstParagraph"/>
        <w:keepNext/>
        <w:spacing w:before="160" w:after="60"/>
      </w:pPr>
      <w:r>
        <w:rPr>
          <w:bCs/>
          <w:b/>
          <w:color w:val="0A3556"/>
          <w:sz w:val="20"/>
        </w:rPr>
        <w:t xml:space="preserve">Table 4 – Technology stack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520"/>
        <w:gridCol w:w="7117"/>
      </w:tblGrid>
      <w:tr>
        <w:trPr>
          <w:tblHeader w:val="true"/>
          <w:cantSplit/>
          <w:tblHeader/>
        </w:trPr>
        <w:tc>
          <w:tcPr>
            <w:tcW w:w="2520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W w:w="7117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Hardware</w:t>
            </w:r>
          </w:p>
        </w:tc>
        <w:tc>
          <w:tcPr>
            <w:tcW w:w="711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ESP32, DHT11, MQ-2, IR sensors, OLED, relay module</w:t>
            </w:r>
          </w:p>
        </w:tc>
      </w:tr>
      <w:tr>
        <w:trPr>
          <w:cantSplit/>
        </w:trPr>
        <w:tc>
          <w:tcPr>
            <w:tcW w:w="252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Communication</w:t>
            </w:r>
          </w:p>
        </w:tc>
        <w:tc>
          <w:tcPr>
            <w:tcW w:w="711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ESP-NOW, Wi-Fi Access Point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Embedded software</w:t>
            </w:r>
          </w:p>
        </w:tc>
        <w:tc>
          <w:tcPr>
            <w:tcW w:w="711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Arduino framework, C/C++</w:t>
            </w:r>
          </w:p>
        </w:tc>
      </w:tr>
      <w:tr>
        <w:trPr>
          <w:cantSplit/>
        </w:trPr>
        <w:tc>
          <w:tcPr>
            <w:tcW w:w="252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Libraries</w:t>
            </w:r>
          </w:p>
        </w:tc>
        <w:tc>
          <w:tcPr>
            <w:tcW w:w="711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WiFi.h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esp_now.h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WebServer.h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Wire.h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U8g2lib.h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esp_wifi.h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Web</w:t>
            </w:r>
          </w:p>
        </w:tc>
        <w:tc>
          <w:tcPr>
            <w:tcW w:w="711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HTML, CSS, JavaScript, Chart.js (live temperature and gas trend graphs)</w:t>
            </w:r>
          </w:p>
        </w:tc>
      </w:tr>
    </w:tbl>
    <w:bookmarkStart w:id="31" w:name="sender-esp32"/>
    <w:p>
      <w:pPr>
        <w:pStyle w:val="Heading2"/>
        <w:keepNext/>
      </w:pPr>
      <w:r>
        <w:t xml:space="preserve">6.1 Sender ESP32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225625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ocumentation/Sender_Block_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25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2 – Sender ESP32 block diagram.</w:t>
      </w:r>
    </w:p>
    <w:bookmarkEnd w:id="31"/>
    <w:bookmarkStart w:id="35" w:name="receiver-esp32"/>
    <w:p>
      <w:pPr>
        <w:pStyle w:val="Heading2"/>
        <w:keepNext/>
      </w:pPr>
      <w:r>
        <w:t xml:space="preserve">6.2 Receiver ESP32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250806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ocumentation/Receiver_Block_Diagra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508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3 – Receiver ESP32 block diagram.</w:t>
      </w:r>
    </w:p>
    <w:bookmarkEnd w:id="35"/>
    <w:bookmarkStart w:id="39" w:name="firmware-flow"/>
    <w:p>
      <w:pPr>
        <w:pStyle w:val="Heading2"/>
        <w:keepNext/>
      </w:pPr>
      <w:r>
        <w:t xml:space="preserve">6.3 Firmware flow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423983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ocumentation/Software_Flowcha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23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6 – Software flowchart.</w:t>
      </w:r>
    </w:p>
    <w:p>
      <w:pPr>
        <w:pStyle w:val="BodyText"/>
      </w:pPr>
      <w:r>
        <w:t xml:space="preserve">The Sender initializes, then repeatedly reads sensors, builds a packet and transmits it. On the Receiver, initialization is followed by independent runtime functions rather than one serial sequence: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ESP-NOW receive callback</w:t>
      </w:r>
      <w:r>
        <w:t xml:space="preserve"> </w:t>
      </w:r>
      <w:r>
        <w:t xml:space="preserve">updates the stored sensor values.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OLED update</w:t>
      </w:r>
      <w:r>
        <w:t xml:space="preserve"> </w:t>
      </w:r>
      <w:r>
        <w:t xml:space="preserve">shows the latest stored values.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web server</w:t>
      </w:r>
      <w:r>
        <w:t xml:space="preserve"> </w:t>
      </w:r>
      <w:r>
        <w:t xml:space="preserve">serves two separate request handlers:</w:t>
      </w:r>
      <w:r>
        <w:t xml:space="preserve"> </w:t>
      </w:r>
      <w:r>
        <w:rPr>
          <w:rStyle w:val="VerbatimChar"/>
        </w:rPr>
        <w:t xml:space="preserve">GET /data</w:t>
      </w:r>
      <w:r>
        <w:t xml:space="preserve"> </w:t>
      </w:r>
      <w:r>
        <w:t xml:space="preserve">returns the stored values as JSON, and the relay command handler sets GPIO 25 / GPIO 26. Relay switching does not depend on the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response.</w:t>
      </w:r>
    </w:p>
    <w:p>
      <w:pPr>
        <w:pStyle w:val="FirstParagraph"/>
      </w:pPr>
      <w:r>
        <w:t xml:space="preserve">The firmware is structured so that the web server keeps responding while sensor updates arrive.</w:t>
      </w:r>
    </w:p>
    <w:bookmarkEnd w:id="39"/>
    <w:bookmarkStart w:id="40" w:name="implementation-details"/>
    <w:p>
      <w:pPr>
        <w:pStyle w:val="Heading2"/>
        <w:keepNext/>
      </w:pPr>
      <w:r>
        <w:t xml:space="preserve">6.4 Implementation details</w:t>
      </w:r>
    </w:p>
    <w:p>
      <w:pPr>
        <w:pStyle w:val="FirstParagraph"/>
        <w:keepNext/>
        <w:spacing w:before="160" w:after="60"/>
      </w:pPr>
      <w:r>
        <w:rPr>
          <w:bCs/>
          <w:b/>
          <w:color w:val="0A3556"/>
          <w:sz w:val="20"/>
        </w:rPr>
        <w:t xml:space="preserve">Table 5 – Firmware details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753"/>
        <w:gridCol w:w="3405"/>
        <w:gridCol w:w="3479"/>
      </w:tblGrid>
      <w:tr>
        <w:trPr>
          <w:tblHeader w:val="true"/>
          <w:cantSplit/>
          <w:tblHeader/>
        </w:trPr>
        <w:tc>
          <w:tcPr>
            <w:tcW w:w="2753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3405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Current documentation</w:t>
            </w:r>
          </w:p>
        </w:tc>
        <w:tc>
          <w:tcPr>
            <w:tcW w:w="3479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w="275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Receiver GPIOs</w:t>
            </w:r>
          </w:p>
        </w:tc>
        <w:tc>
          <w:tcPr>
            <w:tcW w:w="340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OLED SDA 21, SCL 22; Relay 1 = 25, Relay 2 = 26</w:t>
            </w:r>
          </w:p>
        </w:tc>
        <w:tc>
          <w:tcPr>
            <w:tcW w:w="347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275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Sender GPIOs</w:t>
            </w:r>
          </w:p>
        </w:tc>
        <w:tc>
          <w:tcPr>
            <w:tcW w:w="340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47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updated according to final hardware wiring</w:t>
            </w:r>
          </w:p>
        </w:tc>
      </w:tr>
      <w:tr>
        <w:trPr>
          <w:cantSplit/>
        </w:trPr>
        <w:tc>
          <w:tcPr>
            <w:tcW w:w="275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structure</w:t>
            </w:r>
          </w:p>
        </w:tc>
        <w:tc>
          <w:tcPr>
            <w:tcW w:w="340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temp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hum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ir2</w:t>
            </w:r>
          </w:p>
        </w:tc>
        <w:tc>
          <w:tcPr>
            <w:tcW w:w="347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275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JSON structure</w:t>
            </w:r>
          </w:p>
        </w:tc>
        <w:tc>
          <w:tcPr>
            <w:tcW w:w="340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temp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hum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(approximate)</w:t>
            </w:r>
          </w:p>
        </w:tc>
        <w:tc>
          <w:tcPr>
            <w:tcW w:w="347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 types to be verified</w:t>
            </w:r>
          </w:p>
        </w:tc>
      </w:tr>
      <w:tr>
        <w:trPr>
          <w:cantSplit/>
        </w:trPr>
        <w:tc>
          <w:tcPr>
            <w:tcW w:w="275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endpoint</w:t>
            </w:r>
          </w:p>
        </w:tc>
        <w:tc>
          <w:tcPr>
            <w:tcW w:w="340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/data</w:t>
            </w:r>
          </w:p>
        </w:tc>
        <w:tc>
          <w:tcPr>
            <w:tcW w:w="347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275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endpoints</w:t>
            </w:r>
          </w:p>
        </w:tc>
        <w:tc>
          <w:tcPr>
            <w:tcW w:w="340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47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w="275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Receiver Wi-Fi</w:t>
            </w:r>
          </w:p>
        </w:tc>
        <w:tc>
          <w:tcPr>
            <w:tcW w:w="340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Access point, SSID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ESP32_DASH</w:t>
            </w:r>
          </w:p>
        </w:tc>
        <w:tc>
          <w:tcPr>
            <w:tcW w:w="347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Exact mode setting to be verified</w:t>
            </w:r>
          </w:p>
        </w:tc>
      </w:tr>
      <w:tr>
        <w:trPr>
          <w:cantSplit/>
        </w:trPr>
        <w:tc>
          <w:tcPr>
            <w:tcW w:w="275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Wi-Fi channel, Sender and Receiver MAC</w:t>
            </w:r>
          </w:p>
        </w:tc>
        <w:tc>
          <w:tcPr>
            <w:tcW w:w="340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47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w="275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ESP-NOW receive callback</w:t>
            </w:r>
          </w:p>
        </w:tc>
        <w:tc>
          <w:tcPr>
            <w:tcW w:w="340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Updates stored sensor values</w:t>
            </w:r>
          </w:p>
        </w:tc>
        <w:tc>
          <w:tcPr>
            <w:tcW w:w="347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Details to be verified</w:t>
            </w:r>
          </w:p>
        </w:tc>
      </w:tr>
      <w:tr>
        <w:trPr>
          <w:cantSplit/>
        </w:trPr>
        <w:tc>
          <w:tcPr>
            <w:tcW w:w="275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OLED initialization</w:t>
            </w:r>
          </w:p>
        </w:tc>
        <w:tc>
          <w:tcPr>
            <w:tcW w:w="340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U8g2, I2C on GPIO 21/22</w:t>
            </w:r>
          </w:p>
        </w:tc>
        <w:tc>
          <w:tcPr>
            <w:tcW w:w="347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Constructor / address to be verified</w:t>
            </w:r>
          </w:p>
        </w:tc>
      </w:tr>
      <w:tr>
        <w:trPr>
          <w:cantSplit/>
        </w:trPr>
        <w:tc>
          <w:tcPr>
            <w:tcW w:w="275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Dashboard refresh interval</w:t>
            </w:r>
          </w:p>
        </w:tc>
        <w:tc>
          <w:tcPr>
            <w:tcW w:w="340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Periodic automatic refresh</w:t>
            </w:r>
          </w:p>
        </w:tc>
        <w:tc>
          <w:tcPr>
            <w:tcW w:w="347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Interval to be verified</w:t>
            </w:r>
          </w:p>
        </w:tc>
      </w:tr>
      <w:tr>
        <w:trPr>
          <w:cantSplit/>
        </w:trPr>
        <w:tc>
          <w:tcPr>
            <w:tcW w:w="275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Cache handling</w:t>
            </w:r>
          </w:p>
        </w:tc>
        <w:tc>
          <w:tcPr>
            <w:tcW w:w="340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Cache prevention used</w:t>
            </w:r>
          </w:p>
        </w:tc>
        <w:tc>
          <w:tcPr>
            <w:tcW w:w="347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Method to be verified</w:t>
            </w:r>
          </w:p>
        </w:tc>
      </w:tr>
      <w:tr>
        <w:trPr>
          <w:cantSplit/>
        </w:trPr>
        <w:tc>
          <w:tcPr>
            <w:tcW w:w="275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Chart.js</w:t>
            </w:r>
          </w:p>
        </w:tc>
        <w:tc>
          <w:tcPr>
            <w:tcW w:w="3405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Gas and temperature trend charts</w:t>
            </w:r>
          </w:p>
        </w:tc>
        <w:tc>
          <w:tcPr>
            <w:tcW w:w="347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Point count, CDN vs. local loading to be verified</w:t>
            </w:r>
          </w:p>
        </w:tc>
      </w:tr>
      <w:tr>
        <w:trPr>
          <w:cantSplit/>
        </w:trPr>
        <w:tc>
          <w:tcPr>
            <w:tcW w:w="275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logic</w:t>
            </w:r>
          </w:p>
        </w:tc>
        <w:tc>
          <w:tcPr>
            <w:tcW w:w="3405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Active-low for this relay module</w:t>
            </w:r>
          </w:p>
        </w:tc>
        <w:tc>
          <w:tcPr>
            <w:tcW w:w="347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Confirmed</w:t>
            </w:r>
          </w:p>
        </w:tc>
      </w:tr>
    </w:tbl>
    <w:bookmarkEnd w:id="40"/>
    <w:bookmarkEnd w:id="41"/>
    <w:bookmarkStart w:id="45" w:name="esp-now-communication"/>
    <w:p>
      <w:pPr>
        <w:pStyle w:val="Heading1"/>
        <w:keepNext/>
      </w:pPr>
      <w:r>
        <w:t xml:space="preserve">7. ESP-NOW Communication</w:t>
      </w:r>
    </w:p>
    <w:p>
      <w:pPr>
        <w:pStyle w:val="FirstParagraph"/>
      </w:pPr>
      <w:r>
        <w:t xml:space="preserve">ESP-NOW is an Espressif protocol that lets ESP32 devices exchange short packets directly, without a Wi-Fi router. It has low protocol overhead and suits local sensor-to-controller links. Range and reliability have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measured for this project.</w:t>
      </w:r>
    </w:p>
    <w:p>
      <w:pPr>
        <w:pStyle w:val="BodyText"/>
        <w:keepNext/>
        <w:spacing w:after="40"/>
        <w:jc w:val="center"/>
      </w:pPr>
      <w:r>
        <w:drawing>
          <wp:inline>
            <wp:extent cx="5852160" cy="250806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ocumentation/ESP_NOW_Communication_Flo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508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4 – ESP-NOW communication flow.</w:t>
      </w:r>
    </w:p>
    <w:p>
      <w:pPr>
        <w:pStyle w:val="BodyText"/>
        <w:keepNext/>
        <w:spacing w:before="160" w:after="60"/>
      </w:pPr>
      <w:r>
        <w:rPr>
          <w:bCs/>
          <w:b/>
          <w:color w:val="0A3556"/>
          <w:sz w:val="20"/>
        </w:rPr>
        <w:t xml:space="preserve">Table 6 – Data packet fields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59"/>
        <w:gridCol w:w="1859"/>
        <w:gridCol w:w="5919"/>
      </w:tblGrid>
      <w:tr>
        <w:trPr>
          <w:tblHeader w:val="true"/>
          <w:cantSplit/>
          <w:tblHeader/>
        </w:trPr>
        <w:tc>
          <w:tcPr>
            <w:tcW w:w="1859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w="1859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5919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temp</w:t>
            </w:r>
          </w:p>
        </w:tc>
        <w:tc>
          <w:tcPr>
            <w:tcW w:w="185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591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Temperature from the DHT11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hum</w:t>
            </w:r>
          </w:p>
        </w:tc>
        <w:tc>
          <w:tcPr>
            <w:tcW w:w="185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591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Relative humidity from the DHT11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gas</w:t>
            </w:r>
          </w:p>
        </w:tc>
        <w:tc>
          <w:tcPr>
            <w:tcW w:w="185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591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Raw MQ-2 reading (Gas Sensor Level)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ir1</w:t>
            </w:r>
          </w:p>
        </w:tc>
        <w:tc>
          <w:tcPr>
            <w:tcW w:w="185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5919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 Sensor 1 value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ir2</w:t>
            </w:r>
          </w:p>
        </w:tc>
        <w:tc>
          <w:tcPr>
            <w:tcW w:w="185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5919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 Sensor 2 value</w:t>
            </w:r>
          </w:p>
        </w:tc>
      </w:tr>
    </w:tbl>
    <w:p>
      <w:pPr>
        <w:pStyle w:val="BodyText"/>
      </w:pPr>
      <w:r>
        <w:t xml:space="preserve">Sender and Receiver must use the same Wi-Fi channel for ESP-NOW to work.</w:t>
      </w:r>
      <w:r>
        <w:t xml:space="preserve"> </w:t>
      </w:r>
      <w:r>
        <w:rPr>
          <w:iCs/>
          <w:i/>
        </w:rPr>
        <w:t xml:space="preserve">Channel selection, peer MAC handling and the meaning of each IR value: to be verified against source.</w:t>
      </w:r>
    </w:p>
    <w:bookmarkEnd w:id="45"/>
    <w:bookmarkStart w:id="60" w:name="web-dashboard"/>
    <w:p>
      <w:pPr>
        <w:pStyle w:val="Heading1"/>
        <w:keepNext/>
      </w:pPr>
      <w:r>
        <w:t xml:space="preserve">8. Web Dashboard</w:t>
      </w:r>
    </w:p>
    <w:p>
      <w:pPr>
        <w:pStyle w:val="FirstParagraph"/>
      </w:pPr>
      <w:r>
        <w:t xml:space="preserve">The Receiver hosts a local web server (</w:t>
      </w:r>
      <w:r>
        <w:rPr>
          <w:rStyle w:val="VerbatimChar"/>
        </w:rPr>
        <w:t xml:space="preserve">WebServer.h</w:t>
      </w:r>
      <w:r>
        <w:t xml:space="preserve">) on its own access point, so the data path works without internet access. Several devices can connect to the access point, subject to the practical limits of the ESP32; no maximum user count is claimed.</w:t>
      </w:r>
      <w:r>
        <w:t xml:space="preserve"> </w:t>
      </w:r>
      <w:r>
        <w:rPr>
          <w:iCs/>
          <w:i/>
        </w:rPr>
        <w:t xml:space="preserve">If Chart.js is loaded from a CDN, the client needs internet access for the charts; to be verified.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7"/>
        <w:gridCol w:w="7710"/>
      </w:tblGrid>
      <w:tr>
        <w:trPr>
          <w:tblHeader w:val="true"/>
          <w:cantSplit/>
          <w:tblHeader/>
        </w:trPr>
        <w:tc>
          <w:tcPr>
            <w:tcW w:w="1927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Access point</w:t>
            </w:r>
          </w:p>
        </w:tc>
        <w:tc>
          <w:tcPr>
            <w:tcW w:w="7710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SSID</w:t>
            </w:r>
          </w:p>
        </w:tc>
        <w:tc>
          <w:tcPr>
            <w:tcW w:w="771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ESP32_DASH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Password</w:t>
            </w:r>
          </w:p>
        </w:tc>
        <w:tc>
          <w:tcPr>
            <w:tcW w:w="771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12345678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(defined in firmware; change before deployment)</w:t>
            </w:r>
          </w:p>
        </w:tc>
      </w:tr>
    </w:tbl>
    <w:bookmarkStart w:id="46" w:name="layout"/>
    <w:p>
      <w:pPr>
        <w:pStyle w:val="Heading2"/>
        <w:keepNext/>
      </w:pPr>
      <w:r>
        <w:t xml:space="preserve">8.1 Layout</w:t>
      </w:r>
    </w:p>
    <w:p>
      <w:pPr>
        <w:pStyle w:val="FirstParagraph"/>
        <w:keepNext/>
        <w:spacing w:before="160" w:after="60"/>
      </w:pPr>
      <w:r>
        <w:rPr>
          <w:bCs/>
          <w:b/>
          <w:color w:val="0A3556"/>
          <w:sz w:val="20"/>
        </w:rPr>
        <w:t xml:space="preserve">Table 7 – Dashboard layout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96"/>
        <w:gridCol w:w="7841"/>
      </w:tblGrid>
      <w:tr>
        <w:trPr>
          <w:tblHeader w:val="true"/>
          <w:cantSplit/>
          <w:tblHeader/>
        </w:trPr>
        <w:tc>
          <w:tcPr>
            <w:tcW w:w="1796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Zone</w:t>
            </w:r>
          </w:p>
        </w:tc>
        <w:tc>
          <w:tcPr>
            <w:tcW w:w="7841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w="179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Top</w:t>
            </w:r>
          </w:p>
        </w:tc>
        <w:tc>
          <w:tcPr>
            <w:tcW w:w="784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Project title / system status</w:t>
            </w:r>
          </w:p>
        </w:tc>
      </w:tr>
      <w:tr>
        <w:trPr>
          <w:cantSplit/>
        </w:trPr>
        <w:tc>
          <w:tcPr>
            <w:tcW w:w="179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Metrics</w:t>
            </w:r>
          </w:p>
        </w:tc>
        <w:tc>
          <w:tcPr>
            <w:tcW w:w="784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Temperature, Humidity, Gas Sensor Level, IR Sensor 1, IR Sensor 2</w:t>
            </w:r>
          </w:p>
        </w:tc>
      </w:tr>
      <w:tr>
        <w:trPr>
          <w:cantSplit/>
        </w:trPr>
        <w:tc>
          <w:tcPr>
            <w:tcW w:w="179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Graphs</w:t>
            </w:r>
          </w:p>
        </w:tc>
        <w:tc>
          <w:tcPr>
            <w:tcW w:w="7841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Gas Level Trend, Temperature Trend</w:t>
            </w:r>
          </w:p>
        </w:tc>
      </w:tr>
      <w:tr>
        <w:trPr>
          <w:cantSplit/>
        </w:trPr>
        <w:tc>
          <w:tcPr>
            <w:tcW w:w="179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Controls</w:t>
            </w:r>
          </w:p>
        </w:tc>
        <w:tc>
          <w:tcPr>
            <w:tcW w:w="7841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1, Relay 2</w:t>
            </w:r>
          </w:p>
        </w:tc>
      </w:tr>
    </w:tbl>
    <w:p>
      <w:pPr>
        <w:pStyle w:val="BodyText"/>
      </w:pPr>
      <w:r>
        <w:t xml:space="preserve">The layout is responsive for laptop and mobile screens, with automatic refresh.</w:t>
      </w:r>
    </w:p>
    <w:p>
      <w:pPr>
        <w:pStyle w:val="BlockText"/>
        <w:pBdr>
          <w:left w:val="single" w:sz="24" w:space="6" w:color="0B6FA4"/>
        </w:pBdr>
        <w:shd w:val="clear" w:color="auto" w:fill="EAF4FA"/>
        <w:ind w:left="170"/>
      </w:pPr>
      <w:r>
        <w:rPr>
          <w:bCs/>
          <w:b/>
        </w:rPr>
        <w:t xml:space="preserve">Screenshots (placeholders).</w:t>
      </w:r>
      <w:r>
        <w:t xml:space="preserve"> </w:t>
      </w:r>
      <w:r>
        <w:t xml:space="preserve">Dashboard on laptop and on smartphone:</w:t>
      </w:r>
      <w:r>
        <w:t xml:space="preserve"> </w:t>
      </w:r>
      <w:r>
        <w:rPr>
          <w:iCs/>
          <w:i/>
        </w:rPr>
        <w:t xml:space="preserve">[Insert actual dashboard screenshots here]</w:t>
      </w:r>
    </w:p>
    <w:bookmarkEnd w:id="46"/>
    <w:bookmarkStart w:id="50" w:name="data-flow-and-api"/>
    <w:p>
      <w:pPr>
        <w:pStyle w:val="Heading2"/>
        <w:keepNext/>
      </w:pPr>
      <w:r>
        <w:t xml:space="preserve">8.2 Data flow and API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134112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ocumentation/Dashboard_Data_Flow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34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7 – Web dashboard data flow.</w:t>
      </w:r>
    </w:p>
    <w:p>
      <w:pPr>
        <w:pStyle w:val="BodyText"/>
      </w:pPr>
      <w:r>
        <w:t xml:space="preserve">The browser sends</w:t>
      </w:r>
      <w:r>
        <w:t xml:space="preserve"> </w:t>
      </w:r>
      <w:r>
        <w:rPr>
          <w:rStyle w:val="VerbatimChar"/>
        </w:rPr>
        <w:t xml:space="preserve">GET /data</w:t>
      </w:r>
      <w:r>
        <w:t xml:space="preserve">; the Receiver returns the current values as JSON; JavaScript updates the cards and adds temperature and gas values to the charts. Cache prevention makes the browser fetch current data instead of a cached response.</w:t>
      </w:r>
    </w:p>
    <w:p>
      <w:pPr>
        <w:pStyle w:val="BodyText"/>
        <w:keepNext/>
        <w:spacing w:before="160" w:after="60"/>
      </w:pPr>
      <w:r>
        <w:rPr>
          <w:bCs/>
          <w:b/>
          <w:color w:val="0A3556"/>
          <w:sz w:val="20"/>
        </w:rPr>
        <w:t xml:space="preserve">Table 8 –</w:t>
      </w:r>
      <w:r>
        <w:rPr>
          <w:bCs/>
          <w:b/>
          <w:color w:val="0A3556"/>
          <w:sz w:val="20"/>
        </w:rPr>
        <w:t xml:space="preserve"> </w:t>
      </w:r>
      <w:r>
        <w:rPr>
          <w:rStyle w:val="VerbatimChar"/>
          <w:bCs/>
          <w:b/>
          <w:color w:val="0A3556"/>
          <w:sz w:val="20"/>
        </w:rPr>
        <w:t xml:space="preserve">/data</w:t>
      </w:r>
      <w:r>
        <w:rPr>
          <w:bCs/>
          <w:b/>
          <w:color w:val="0A3556"/>
          <w:sz w:val="20"/>
        </w:rPr>
        <w:t xml:space="preserve"> </w:t>
      </w:r>
      <w:r>
        <w:rPr>
          <w:bCs/>
          <w:b/>
          <w:color w:val="0A3556"/>
          <w:sz w:val="20"/>
        </w:rPr>
        <w:t xml:space="preserve">response fields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944"/>
        <w:gridCol w:w="6693"/>
      </w:tblGrid>
      <w:tr>
        <w:trPr>
          <w:tblHeader w:val="true"/>
          <w:cantSplit/>
          <w:tblHeader/>
        </w:trPr>
        <w:tc>
          <w:tcPr>
            <w:tcW w:w="2944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w="6693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94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temp</w:t>
            </w:r>
          </w:p>
        </w:tc>
        <w:tc>
          <w:tcPr>
            <w:tcW w:w="669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Temperature (DHT11)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hum</w:t>
            </w:r>
          </w:p>
        </w:tc>
        <w:tc>
          <w:tcPr>
            <w:tcW w:w="669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Humidity (DHT11)</w:t>
            </w:r>
          </w:p>
        </w:tc>
      </w:tr>
      <w:tr>
        <w:trPr>
          <w:cantSplit/>
        </w:trPr>
        <w:tc>
          <w:tcPr>
            <w:tcW w:w="294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gas</w:t>
            </w:r>
          </w:p>
        </w:tc>
        <w:tc>
          <w:tcPr>
            <w:tcW w:w="669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Raw MQ-2 Gas Sensor Level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ir1</w:t>
            </w:r>
          </w:p>
        </w:tc>
        <w:tc>
          <w:tcPr>
            <w:tcW w:w="669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 Sensor 1 value</w:t>
            </w:r>
          </w:p>
        </w:tc>
      </w:tr>
      <w:tr>
        <w:trPr>
          <w:cantSplit/>
        </w:trPr>
        <w:tc>
          <w:tcPr>
            <w:tcW w:w="294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ir2</w:t>
            </w:r>
          </w:p>
        </w:tc>
        <w:tc>
          <w:tcPr>
            <w:tcW w:w="669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 Sensor 2 value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r1</w:t>
            </w:r>
          </w:p>
        </w:tc>
        <w:tc>
          <w:tcPr>
            <w:tcW w:w="669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1 state</w:t>
            </w:r>
          </w:p>
        </w:tc>
      </w:tr>
      <w:tr>
        <w:trPr>
          <w:cantSplit/>
        </w:trPr>
        <w:tc>
          <w:tcPr>
            <w:tcW w:w="294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r2</w:t>
            </w:r>
          </w:p>
        </w:tc>
        <w:tc>
          <w:tcPr>
            <w:tcW w:w="669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2 state</w:t>
            </w:r>
          </w:p>
        </w:tc>
      </w:tr>
    </w:tbl>
    <w:p>
      <w:pPr>
        <w:pStyle w:val="BlockText"/>
        <w:pBdr>
          <w:left w:val="single" w:sz="24" w:space="6" w:color="0B6FA4"/>
        </w:pBdr>
        <w:shd w:val="clear" w:color="auto" w:fill="EAF4FA"/>
        <w:ind w:left="170"/>
      </w:pPr>
      <w:r>
        <w:rPr>
          <w:bCs/>
          <w:b/>
        </w:rPr>
        <w:t xml:space="preserve">Engineering note.</w:t>
      </w:r>
      <w:r>
        <w:t xml:space="preserve"> </w:t>
      </w:r>
      <w:r>
        <w:t xml:space="preserve">The MQ-2 output shown in this project represents the sensor reading/level used for monitoring. Accurate gas concentration in PPM requires proper sensor calibration, load resistance considerations, environmental compensation, and gas-specific calibration.</w:t>
      </w:r>
    </w:p>
    <w:bookmarkEnd w:id="50"/>
    <w:bookmarkStart w:id="54" w:name="relay-control"/>
    <w:p>
      <w:pPr>
        <w:pStyle w:val="Heading2"/>
        <w:keepNext/>
      </w:pPr>
      <w:r>
        <w:t xml:space="preserve">8.3 Relay control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123795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ocumentation/Relay_Control_Flow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2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8 – Relay control flow.</w:t>
      </w:r>
    </w:p>
    <w:p>
      <w:pPr>
        <w:pStyle w:val="BodyText"/>
      </w:pPr>
      <w:r>
        <w:t xml:space="preserve">Relay commands from the dashboard are handled by the Receiver web server separately from the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request, and set GPIO 25 (Relay 1) and GPIO 26 (Relay 2). In the relay module used in this project the outputs are</w:t>
      </w:r>
      <w:r>
        <w:t xml:space="preserve"> </w:t>
      </w:r>
      <w:r>
        <w:rPr>
          <w:bCs/>
          <w:b/>
        </w:rPr>
        <w:t xml:space="preserve">active-low</w:t>
      </w:r>
      <w:r>
        <w:t xml:space="preserve">: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= relay ON,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= relay OFF. This applies to this project’s module only.</w:t>
      </w:r>
      <w:r>
        <w:t xml:space="preserve"> </w:t>
      </w:r>
      <w:r>
        <w:rPr>
          <w:iCs/>
          <w:i/>
        </w:rPr>
        <w:t xml:space="preserve">Relay endpoint names: to be verified.</w:t>
      </w:r>
    </w:p>
    <w:bookmarkEnd w:id="54"/>
    <w:bookmarkStart w:id="58" w:name="oled-display"/>
    <w:p>
      <w:pPr>
        <w:pStyle w:val="Heading2"/>
        <w:keepNext/>
      </w:pPr>
      <w:r>
        <w:t xml:space="preserve">8.4 OLED display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14630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ocumentation/OLED_Data_Flow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9 – OLED display data flow.</w:t>
      </w:r>
    </w:p>
    <w:p>
      <w:pPr>
        <w:pStyle w:val="BodyText"/>
      </w:pPr>
      <w:r>
        <w:t xml:space="preserve">The OLED shows receiver status, temperature, humidity, gas value, IR1 and IR2, using U8g2 over I2C (SDA GPIO 21, SCL GPIO 22).</w:t>
      </w:r>
    </w:p>
    <w:p>
      <w:pPr>
        <w:pStyle w:val="BlockText"/>
        <w:pBdr>
          <w:left w:val="single" w:sz="24" w:space="6" w:color="0B6FA4"/>
        </w:pBdr>
        <w:shd w:val="clear" w:color="auto" w:fill="EAF4FA"/>
        <w:ind w:left="170"/>
      </w:pPr>
      <w:r>
        <w:rPr>
          <w:bCs/>
          <w:b/>
        </w:rPr>
        <w:t xml:space="preserve">OLED photograph (placeholder).</w:t>
      </w:r>
      <w:r>
        <w:t xml:space="preserve"> </w:t>
      </w:r>
      <w:r>
        <w:rPr>
          <w:iCs/>
          <w:i/>
        </w:rPr>
        <w:t xml:space="preserve">[Insert actual OLED photograph here]</w:t>
      </w:r>
    </w:p>
    <w:bookmarkEnd w:id="58"/>
    <w:bookmarkStart w:id="59" w:name="network-notes"/>
    <w:p>
      <w:pPr>
        <w:pStyle w:val="Heading2"/>
        <w:keepNext/>
      </w:pPr>
      <w:r>
        <w:t xml:space="preserve">8.5 Network notes</w:t>
      </w:r>
    </w:p>
    <w:p>
      <w:pPr>
        <w:pStyle w:val="FirstParagraph"/>
      </w:pPr>
      <w:r>
        <w:t xml:space="preserve">The access point is local; dashboard traffic stays within the ESP32 network. This is not production-grade security. Change the password before serious use and avoid hard-coding credentials in a public repository.</w:t>
      </w:r>
    </w:p>
    <w:bookmarkEnd w:id="59"/>
    <w:bookmarkEnd w:id="60"/>
    <w:bookmarkStart w:id="64" w:name="hardware-connections"/>
    <w:p>
      <w:pPr>
        <w:pStyle w:val="Heading1"/>
        <w:keepNext/>
      </w:pPr>
      <w:r>
        <w:t xml:space="preserve">9. Hardware Connections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269199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ocumentation/Circuit_Diagram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9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5 – Hardware connection diagram.</w:t>
      </w:r>
    </w:p>
    <w:p>
      <w:pPr>
        <w:pStyle w:val="BodyText"/>
      </w:pPr>
      <w:r>
        <w:t xml:space="preserve">Sender pin assignments:</w:t>
      </w:r>
      <w:r>
        <w:t xml:space="preserve"> </w:t>
      </w:r>
      <w:r>
        <w:rPr>
          <w:bCs/>
          <w:b/>
        </w:rPr>
        <w:t xml:space="preserve">final GPIO mapping to be added from actual hardware wiring.</w:t>
      </w:r>
      <w:r>
        <w:t xml:space="preserve"> </w:t>
      </w:r>
      <w:r>
        <w:t xml:space="preserve">Power arrangement beyond USB and relay load wiring: Not specified in the current implementation.</w:t>
      </w:r>
    </w:p>
    <w:bookmarkEnd w:id="64"/>
    <w:bookmarkStart w:id="68" w:name="system-working"/>
    <w:p>
      <w:pPr>
        <w:pStyle w:val="Heading1"/>
        <w:keepNext/>
      </w:pPr>
      <w:r>
        <w:t xml:space="preserve">10. System Working</w:t>
      </w:r>
    </w:p>
    <w:p>
      <w:pPr>
        <w:numPr>
          <w:ilvl w:val="0"/>
          <w:numId w:val="1004"/>
        </w:numPr>
        <w:pStyle w:val="Compact"/>
      </w:pPr>
      <w:r>
        <w:t xml:space="preserve">The Sender ESP32 powers up.</w:t>
      </w:r>
    </w:p>
    <w:p>
      <w:pPr>
        <w:numPr>
          <w:ilvl w:val="0"/>
          <w:numId w:val="1004"/>
        </w:numPr>
        <w:pStyle w:val="Compact"/>
      </w:pPr>
      <w:r>
        <w:t xml:space="preserve">Sensors are initialized.</w:t>
      </w:r>
    </w:p>
    <w:p>
      <w:pPr>
        <w:numPr>
          <w:ilvl w:val="0"/>
          <w:numId w:val="1004"/>
        </w:numPr>
        <w:pStyle w:val="Compact"/>
      </w:pPr>
      <w:r>
        <w:t xml:space="preserve">The Sender reads temperature and humidity from the DHT11.</w:t>
      </w:r>
    </w:p>
    <w:p>
      <w:pPr>
        <w:numPr>
          <w:ilvl w:val="0"/>
          <w:numId w:val="1004"/>
        </w:numPr>
        <w:pStyle w:val="Compact"/>
      </w:pPr>
      <w:r>
        <w:t xml:space="preserve">The Sender reads the MQ-2 gas sensor.</w:t>
      </w:r>
    </w:p>
    <w:p>
      <w:pPr>
        <w:numPr>
          <w:ilvl w:val="0"/>
          <w:numId w:val="1004"/>
        </w:numPr>
        <w:pStyle w:val="Compact"/>
      </w:pPr>
      <w:r>
        <w:t xml:space="preserve">The Sender reads IR Sensor 1 and IR Sensor 2.</w:t>
      </w:r>
    </w:p>
    <w:p>
      <w:pPr>
        <w:numPr>
          <w:ilvl w:val="0"/>
          <w:numId w:val="1004"/>
        </w:numPr>
        <w:pStyle w:val="Compact"/>
      </w:pPr>
      <w:r>
        <w:t xml:space="preserve">Readings are stored in a structured data packet.</w:t>
      </w:r>
    </w:p>
    <w:p>
      <w:pPr>
        <w:numPr>
          <w:ilvl w:val="0"/>
          <w:numId w:val="1004"/>
        </w:numPr>
        <w:pStyle w:val="Compact"/>
      </w:pPr>
      <w:r>
        <w:t xml:space="preserve">The packet is transmitted using ESP-NOW.</w:t>
      </w:r>
    </w:p>
    <w:p>
      <w:pPr>
        <w:numPr>
          <w:ilvl w:val="0"/>
          <w:numId w:val="1004"/>
        </w:numPr>
        <w:pStyle w:val="Compact"/>
      </w:pPr>
      <w:r>
        <w:t xml:space="preserve">The Receiver ESP32 receives the packet.</w:t>
      </w:r>
    </w:p>
    <w:p>
      <w:pPr>
        <w:numPr>
          <w:ilvl w:val="0"/>
          <w:numId w:val="1004"/>
        </w:numPr>
        <w:pStyle w:val="Compact"/>
      </w:pPr>
      <w:r>
        <w:t xml:space="preserve">The Receiver updates its sensor variables.</w:t>
      </w:r>
    </w:p>
    <w:p>
      <w:pPr>
        <w:numPr>
          <w:ilvl w:val="0"/>
          <w:numId w:val="1004"/>
        </w:numPr>
        <w:pStyle w:val="Compact"/>
      </w:pPr>
      <w:r>
        <w:t xml:space="preserve">The latest values are shown on the OLED.</w:t>
      </w:r>
    </w:p>
    <w:p>
      <w:pPr>
        <w:numPr>
          <w:ilvl w:val="0"/>
          <w:numId w:val="1004"/>
        </w:numPr>
        <w:pStyle w:val="Compact"/>
      </w:pPr>
      <w:r>
        <w:t xml:space="preserve">The Receiver web server provides sensor data at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 laptop or phone browser requests the latest data.</w:t>
      </w:r>
    </w:p>
    <w:p>
      <w:pPr>
        <w:numPr>
          <w:ilvl w:val="0"/>
          <w:numId w:val="1004"/>
        </w:numPr>
        <w:pStyle w:val="Compact"/>
      </w:pPr>
      <w:r>
        <w:t xml:space="preserve">JavaScript updates the metric cards.</w:t>
      </w:r>
    </w:p>
    <w:p>
      <w:pPr>
        <w:numPr>
          <w:ilvl w:val="0"/>
          <w:numId w:val="1004"/>
        </w:numPr>
        <w:pStyle w:val="Compact"/>
      </w:pPr>
      <w:r>
        <w:t xml:space="preserve">Temperature and gas values are added to the live charts.</w:t>
      </w:r>
    </w:p>
    <w:p>
      <w:pPr>
        <w:numPr>
          <w:ilvl w:val="0"/>
          <w:numId w:val="1004"/>
        </w:numPr>
        <w:pStyle w:val="Compact"/>
      </w:pPr>
      <w:r>
        <w:t xml:space="preserve">The user controls Relay 1 and Relay 2 from the dashboard; the relay command is handled separately from data requests.</w:t>
      </w:r>
    </w:p>
    <w:p>
      <w:pPr>
        <w:pStyle w:val="FirstParagraph"/>
        <w:keepNext/>
        <w:spacing w:after="40"/>
        <w:jc w:val="center"/>
      </w:pPr>
      <w:r>
        <w:drawing>
          <wp:inline>
            <wp:extent cx="5852160" cy="236450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ocumentation/End_to_End_Flow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364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jc w:val="center"/>
      </w:pPr>
      <w:r>
        <w:rPr>
          <w:iCs/>
          <w:i/>
          <w:color w:val="5B6B79"/>
          <w:sz w:val="18"/>
        </w:rPr>
        <w:t xml:space="preserve">Figure 10 – Complete end-to-end system flow.</w:t>
      </w:r>
    </w:p>
    <w:p>
      <w:pPr>
        <w:pStyle w:val="BodyText"/>
      </w:pPr>
      <w:r>
        <w:t xml:space="preserve">The Sender reads periodically, the Receiver updates when packets arrive, the dashboard polls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 and the OLED shows the latest received values.</w:t>
      </w:r>
      <w:r>
        <w:t xml:space="preserve"> </w:t>
      </w:r>
      <w:r>
        <w:rPr>
          <w:iCs/>
          <w:i/>
        </w:rPr>
        <w:t xml:space="preserve">Intervals: to be verified against source.</w:t>
      </w:r>
    </w:p>
    <w:bookmarkEnd w:id="68"/>
    <w:bookmarkStart w:id="69" w:name="testing-and-validation"/>
    <w:p>
      <w:pPr>
        <w:pStyle w:val="Heading1"/>
        <w:keepNext/>
      </w:pPr>
      <w:r>
        <w:t xml:space="preserve">11. Testing and Validation</w:t>
      </w:r>
    </w:p>
    <w:p>
      <w:pPr>
        <w:pStyle w:val="FirstParagraph"/>
      </w:pPr>
      <w:r>
        <w:t xml:space="preserve">No tests have been performed or recorded. Every entry below is</w:t>
      </w:r>
      <w:r>
        <w:t xml:space="preserve"> </w:t>
      </w:r>
      <w:r>
        <w:rPr>
          <w:bCs/>
          <w:b/>
        </w:rPr>
        <w:t xml:space="preserve">Pending Validation</w:t>
      </w:r>
      <w:r>
        <w:t xml:space="preserve">; actual results and PASS/FAIL status will be entered only after hardware testing.</w:t>
      </w:r>
    </w:p>
    <w:p>
      <w:pPr>
        <w:pStyle w:val="BodyText"/>
        <w:keepNext/>
        <w:spacing w:before="160" w:after="60"/>
      </w:pPr>
      <w:r>
        <w:rPr>
          <w:bCs/>
          <w:b/>
          <w:color w:val="0A3556"/>
          <w:sz w:val="20"/>
        </w:rPr>
        <w:t xml:space="preserve">Table 9 – Test matrix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73"/>
        <w:gridCol w:w="1758"/>
        <w:gridCol w:w="2954"/>
        <w:gridCol w:w="914"/>
        <w:gridCol w:w="1266"/>
        <w:gridCol w:w="1972"/>
      </w:tblGrid>
      <w:tr>
        <w:trPr>
          <w:tblHeader w:val="true"/>
          <w:cantSplit/>
          <w:tblHeader/>
        </w:trPr>
        <w:tc>
          <w:tcPr>
            <w:tcW w:w="773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758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Test Description</w:t>
            </w:r>
          </w:p>
        </w:tc>
        <w:tc>
          <w:tcPr>
            <w:tcW w:w="2954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Expected Result</w:t>
            </w:r>
          </w:p>
        </w:tc>
        <w:tc>
          <w:tcPr>
            <w:tcW w:w="914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Actual Result</w:t>
            </w:r>
          </w:p>
        </w:tc>
        <w:tc>
          <w:tcPr>
            <w:tcW w:w="1266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W w:w="1972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Remarks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T01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Sender ESP32 startup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Boots; sensors and ESP-NOW initialize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T02</w:t>
            </w:r>
          </w:p>
        </w:tc>
        <w:tc>
          <w:tcPr>
            <w:tcW w:w="17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DHT11 temperature reading</w:t>
            </w:r>
          </w:p>
        </w:tc>
        <w:tc>
          <w:tcPr>
            <w:tcW w:w="295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Plausible temperature reported</w:t>
            </w:r>
          </w:p>
        </w:tc>
        <w:tc>
          <w:tcPr>
            <w:tcW w:w="91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  <w:shd w:val="clear" w:color="auto" w:fill="F4F7F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T03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DHT11 humidity reading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Plausible humidity reported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T04</w:t>
            </w:r>
          </w:p>
        </w:tc>
        <w:tc>
          <w:tcPr>
            <w:tcW w:w="17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MQ-2 sensor reading</w:t>
            </w:r>
          </w:p>
        </w:tc>
        <w:tc>
          <w:tcPr>
            <w:tcW w:w="295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Gas Sensor Level changes with gas exposure</w:t>
            </w:r>
          </w:p>
        </w:tc>
        <w:tc>
          <w:tcPr>
            <w:tcW w:w="91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Warm-up needed; uncalibrated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T05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 Sensor 1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 changes on object presence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T06</w:t>
            </w:r>
          </w:p>
        </w:tc>
        <w:tc>
          <w:tcPr>
            <w:tcW w:w="17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 Sensor 2</w:t>
            </w:r>
          </w:p>
        </w:tc>
        <w:tc>
          <w:tcPr>
            <w:tcW w:w="295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 changes on object presence</w:t>
            </w:r>
          </w:p>
        </w:tc>
        <w:tc>
          <w:tcPr>
            <w:tcW w:w="91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  <w:shd w:val="clear" w:color="auto" w:fill="F4F7F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T07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ESP-NOW communication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Receiver gets packets from Sender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T08</w:t>
            </w:r>
          </w:p>
        </w:tc>
        <w:tc>
          <w:tcPr>
            <w:tcW w:w="17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Receiver OLED display</w:t>
            </w:r>
          </w:p>
        </w:tc>
        <w:tc>
          <w:tcPr>
            <w:tcW w:w="295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OLED shows latest values</w:t>
            </w:r>
          </w:p>
        </w:tc>
        <w:tc>
          <w:tcPr>
            <w:tcW w:w="91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  <w:shd w:val="clear" w:color="auto" w:fill="F4F7F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T09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Web dashboard access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Dashboard loads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ESP32_DASH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T10</w:t>
            </w:r>
          </w:p>
        </w:tc>
        <w:tc>
          <w:tcPr>
            <w:tcW w:w="17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Live dashboard update</w:t>
            </w:r>
          </w:p>
        </w:tc>
        <w:tc>
          <w:tcPr>
            <w:tcW w:w="295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Cards refresh automatically</w:t>
            </w:r>
          </w:p>
        </w:tc>
        <w:tc>
          <w:tcPr>
            <w:tcW w:w="91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  <w:shd w:val="clear" w:color="auto" w:fill="F4F7F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T11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Gas graph update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Gas trend chart updates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T12</w:t>
            </w:r>
          </w:p>
        </w:tc>
        <w:tc>
          <w:tcPr>
            <w:tcW w:w="17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Temperature graph update</w:t>
            </w:r>
          </w:p>
        </w:tc>
        <w:tc>
          <w:tcPr>
            <w:tcW w:w="295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Temperature trend chart updates</w:t>
            </w:r>
          </w:p>
        </w:tc>
        <w:tc>
          <w:tcPr>
            <w:tcW w:w="91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  <w:shd w:val="clear" w:color="auto" w:fill="F4F7FA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T13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1 control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1 toggles from dashboard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Active-low</w:t>
            </w:r>
          </w:p>
        </w:tc>
      </w:tr>
      <w:tr>
        <w:trPr>
          <w:cantSplit/>
        </w:trPr>
        <w:tc>
          <w:tcPr>
            <w:tcW w:w="77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T14</w:t>
            </w:r>
          </w:p>
        </w:tc>
        <w:tc>
          <w:tcPr>
            <w:tcW w:w="1758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2 control</w:t>
            </w:r>
          </w:p>
        </w:tc>
        <w:tc>
          <w:tcPr>
            <w:tcW w:w="295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2 toggles from dashboard</w:t>
            </w:r>
          </w:p>
        </w:tc>
        <w:tc>
          <w:tcPr>
            <w:tcW w:w="91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Active-low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T15</w:t>
            </w:r>
          </w:p>
        </w:tc>
        <w:tc>
          <w:tcPr>
            <w:tcW w:w="1758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Mobile dashboard access</w:t>
            </w:r>
          </w:p>
        </w:tc>
        <w:tc>
          <w:tcPr>
            <w:tcW w:w="295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Dashboard usable on smartphone</w:t>
            </w:r>
          </w:p>
        </w:tc>
        <w:tc>
          <w:tcPr>
            <w:tcW w:w="91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 be filled</w:t>
            </w:r>
          </w:p>
        </w:tc>
        <w:tc>
          <w:tcPr>
            <w:tcW w:w="1266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Pending Validation</w:t>
            </w:r>
          </w:p>
        </w:tc>
        <w:tc>
          <w:tcPr>
            <w:tcW w:w="1972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  <w:keepNext/>
        <w:spacing w:before="160" w:after="60"/>
      </w:pPr>
      <w:r>
        <w:rPr>
          <w:bCs/>
          <w:b/>
          <w:color w:val="0A3556"/>
          <w:sz w:val="20"/>
        </w:rPr>
        <w:t xml:space="preserve">Table 10 – Troubleshooting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00"/>
        <w:gridCol w:w="6337"/>
      </w:tblGrid>
      <w:tr>
        <w:trPr>
          <w:tblHeader w:val="true"/>
          <w:cantSplit/>
          <w:tblHeader/>
        </w:trPr>
        <w:tc>
          <w:tcPr>
            <w:tcW w:w="3300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tcW w:w="6337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Possible causes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ESP-NOW data not received</w:t>
            </w:r>
          </w:p>
        </w:tc>
        <w:tc>
          <w:tcPr>
            <w:tcW w:w="633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Different Wi-Fi channel; incorrect MAC address; ESP-NOW initialization failure; sender/receiver not configured correctly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Dashboard shows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</w:t>
            </w:r>
          </w:p>
        </w:tc>
        <w:tc>
          <w:tcPr>
            <w:tcW w:w="633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Browser cannot reach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/data</w:t>
            </w:r>
            <w:r>
              <w:rPr>
                <w:sz w:val="18"/>
              </w:rPr>
              <w:t xml:space="preserve">; Receiver not receiving ESP-NOW data; web server issue; browser cache; network connection issue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OLED not displaying</w:t>
            </w:r>
          </w:p>
        </w:tc>
        <w:tc>
          <w:tcPr>
            <w:tcW w:w="633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Incorrect I2C wiring; wrong OLED address; incorrect SDA/SCL; library configuration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not switching</w:t>
            </w:r>
          </w:p>
        </w:tc>
        <w:tc>
          <w:tcPr>
            <w:tcW w:w="633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Incorrect GPIO; active-low logic misunderstanding; relay power issue; wiring problem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Gas value unstable</w:t>
            </w:r>
          </w:p>
        </w:tc>
        <w:tc>
          <w:tcPr>
            <w:tcW w:w="633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MQ-2 warm-up; environmental changes; sensor characteristics; lack of calibration</w:t>
            </w:r>
          </w:p>
        </w:tc>
      </w:tr>
    </w:tbl>
    <w:bookmarkEnd w:id="69"/>
    <w:bookmarkStart w:id="70" w:name="results"/>
    <w:p>
      <w:pPr>
        <w:pStyle w:val="Heading1"/>
        <w:keepNext/>
      </w:pPr>
      <w:r>
        <w:t xml:space="preserve">12. Results</w:t>
      </w:r>
    </w:p>
    <w:p>
      <w:pPr>
        <w:pStyle w:val="FirstParagraph"/>
      </w:pPr>
      <w:r>
        <w:t xml:space="preserve">No numerical results are reported. The prototype is designed to demonstrate the capabilities below; evidence will be added after validation.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040"/>
        <w:gridCol w:w="4597"/>
      </w:tblGrid>
      <w:tr>
        <w:trPr>
          <w:tblHeader w:val="true"/>
          <w:cantSplit/>
          <w:tblHeader/>
        </w:trPr>
        <w:tc>
          <w:tcPr>
            <w:tcW w:w="5040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W w:w="4597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Sensor data acquisition</w:t>
            </w:r>
          </w:p>
        </w:tc>
        <w:tc>
          <w:tcPr>
            <w:tcW w:w="459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[Add Serial Monitor screenshot]</w:t>
            </w:r>
          </w:p>
        </w:tc>
      </w:tr>
      <w:tr>
        <w:trPr>
          <w:cantSplit/>
        </w:trPr>
        <w:tc>
          <w:tcPr>
            <w:tcW w:w="504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Wireless transmission over ESP-NOW</w:t>
            </w:r>
          </w:p>
        </w:tc>
        <w:tc>
          <w:tcPr>
            <w:tcW w:w="459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[Add Serial Monitor screenshot]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 visualization on the OLED</w:t>
            </w:r>
          </w:p>
        </w:tc>
        <w:tc>
          <w:tcPr>
            <w:tcW w:w="459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[Add OLED photograph / capture]</w:t>
            </w:r>
          </w:p>
        </w:tc>
      </w:tr>
      <w:tr>
        <w:trPr>
          <w:cantSplit/>
        </w:trPr>
        <w:tc>
          <w:tcPr>
            <w:tcW w:w="504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Web dashboard with live charts</w:t>
            </w:r>
          </w:p>
        </w:tc>
        <w:tc>
          <w:tcPr>
            <w:tcW w:w="459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[Add dashboard screenshots]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Relay control</w:t>
            </w:r>
          </w:p>
        </w:tc>
        <w:tc>
          <w:tcPr>
            <w:tcW w:w="4597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[Add photograph or video]</w:t>
            </w:r>
          </w:p>
        </w:tc>
      </w:tr>
      <w:tr>
        <w:trPr>
          <w:cantSplit/>
        </w:trPr>
        <w:tc>
          <w:tcPr>
            <w:tcW w:w="5040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Laptop and mobile access</w:t>
            </w:r>
          </w:p>
        </w:tc>
        <w:tc>
          <w:tcPr>
            <w:tcW w:w="4597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[Add screenshots]</w:t>
            </w:r>
          </w:p>
        </w:tc>
      </w:tr>
    </w:tbl>
    <w:bookmarkEnd w:id="70"/>
    <w:bookmarkStart w:id="71" w:name="limitations"/>
    <w:p>
      <w:pPr>
        <w:pStyle w:val="Heading1"/>
        <w:keepNext/>
      </w:pPr>
      <w:r>
        <w:t xml:space="preserve">13. Limitations</w:t>
      </w:r>
    </w:p>
    <w:p>
      <w:pPr>
        <w:numPr>
          <w:ilvl w:val="0"/>
          <w:numId w:val="1005"/>
        </w:numPr>
        <w:pStyle w:val="Compact"/>
      </w:pPr>
      <w:r>
        <w:t xml:space="preserve">MQ-2 values are raw sensor levels, not calibrated PPM measurements, unless calibration is performed.</w:t>
      </w:r>
    </w:p>
    <w:p>
      <w:pPr>
        <w:numPr>
          <w:ilvl w:val="0"/>
          <w:numId w:val="1005"/>
        </w:numPr>
        <w:pStyle w:val="Compact"/>
      </w:pPr>
      <w:r>
        <w:t xml:space="preserve">ESP-NOW range depends on environment, antenna, interference and hardware; it has not been measured.</w:t>
      </w:r>
    </w:p>
    <w:p>
      <w:pPr>
        <w:numPr>
          <w:ilvl w:val="0"/>
          <w:numId w:val="1005"/>
        </w:numPr>
        <w:pStyle w:val="Compact"/>
      </w:pPr>
      <w:r>
        <w:t xml:space="preserve">This is a prototype and is not certified for industrial safety applications.</w:t>
      </w:r>
    </w:p>
    <w:p>
      <w:pPr>
        <w:numPr>
          <w:ilvl w:val="0"/>
          <w:numId w:val="1005"/>
        </w:numPr>
        <w:pStyle w:val="Compact"/>
      </w:pPr>
      <w:r>
        <w:t xml:space="preserve">Relay outputs must not be connected to dangerous loads without appropriate electrical protection and isolation.</w:t>
      </w:r>
    </w:p>
    <w:p>
      <w:pPr>
        <w:numPr>
          <w:ilvl w:val="0"/>
          <w:numId w:val="1005"/>
        </w:numPr>
        <w:pStyle w:val="Compact"/>
      </w:pPr>
      <w:r>
        <w:t xml:space="preserve">The Wi-Fi password is defined in firmware and should be changed for deployment.</w:t>
      </w:r>
    </w:p>
    <w:p>
      <w:pPr>
        <w:numPr>
          <w:ilvl w:val="0"/>
          <w:numId w:val="1005"/>
        </w:numPr>
        <w:pStyle w:val="Compact"/>
      </w:pPr>
      <w:r>
        <w:t xml:space="preserve">Sensor accuracy depends on sensor quality, calibration, environment and wiring.</w:t>
      </w:r>
    </w:p>
    <w:p>
      <w:pPr>
        <w:numPr>
          <w:ilvl w:val="0"/>
          <w:numId w:val="1005"/>
        </w:numPr>
        <w:pStyle w:val="Compact"/>
      </w:pPr>
      <w:r>
        <w:t xml:space="preserve">No database or cloud storage is used.</w:t>
      </w:r>
    </w:p>
    <w:p>
      <w:pPr>
        <w:numPr>
          <w:ilvl w:val="0"/>
          <w:numId w:val="1005"/>
        </w:numPr>
        <w:pStyle w:val="Compact"/>
      </w:pPr>
      <w:r>
        <w:t xml:space="preserve">The project focuses on local monitoring and control.</w:t>
      </w:r>
    </w:p>
    <w:bookmarkEnd w:id="71"/>
    <w:bookmarkStart w:id="72" w:name="future-scope"/>
    <w:p>
      <w:pPr>
        <w:pStyle w:val="Heading1"/>
        <w:keepNext/>
      </w:pPr>
      <w:r>
        <w:t xml:space="preserve">14. Future Scope</w:t>
      </w:r>
    </w:p>
    <w:p>
      <w:pPr>
        <w:pStyle w:val="FirstParagraph"/>
      </w:pPr>
      <w:r>
        <w:rPr>
          <w:bCs/>
          <w:b/>
        </w:rPr>
        <w:t xml:space="preserve">None of the following is implemented.</w:t>
      </w:r>
    </w:p>
    <w:tbl>
      <w:tblPr>
        <w:tblStyle w:val="Table"/>
        <w:tblW w:w="9637" w:type="dxa"/>
        <w:tblBorders>
          <w:top w:val="single" w:sz="4" w:space="0" w:color="B7C3CD"/>
          <w:left w:val="single" w:sz="4" w:space="0" w:color="B7C3CD"/>
          <w:bottom w:val="single" w:sz="4" w:space="0" w:color="B7C3CD"/>
          <w:right w:val="single" w:sz="4" w:space="0" w:color="B7C3CD"/>
          <w:insideH w:val="single" w:sz="4" w:space="0" w:color="B7C3CD"/>
          <w:insideV w:val="single" w:sz="4" w:space="0" w:color="B7C3C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94"/>
        <w:gridCol w:w="7343"/>
      </w:tblGrid>
      <w:tr>
        <w:trPr>
          <w:tblHeader w:val="true"/>
          <w:cantSplit/>
          <w:tblHeader/>
        </w:trPr>
        <w:tc>
          <w:tcPr>
            <w:tcW w:w="2294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Area</w:t>
            </w:r>
          </w:p>
        </w:tc>
        <w:tc>
          <w:tcPr>
            <w:tcW w:w="7343" w:type="dxa"/>
            <w:shd w:val="clear" w:color="auto" w:fill="0A355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Possible improvements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Connectivity</w:t>
            </w:r>
          </w:p>
        </w:tc>
        <w:tc>
          <w:tcPr>
            <w:tcW w:w="734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MQTT, cloud IoT dashboard, remote monitoring, multiple sensor nodes</w:t>
            </w:r>
          </w:p>
        </w:tc>
      </w:tr>
      <w:tr>
        <w:trPr>
          <w:cantSplit/>
        </w:trPr>
        <w:tc>
          <w:tcPr>
            <w:tcW w:w="229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</w:t>
            </w:r>
          </w:p>
        </w:tc>
        <w:tc>
          <w:tcPr>
            <w:tcW w:w="734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Database logging, historical storage, data export, SD card logging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Security</w:t>
            </w:r>
          </w:p>
        </w:tc>
        <w:tc>
          <w:tcPr>
            <w:tcW w:w="734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User authentication, HTTPS, better network security</w:t>
            </w:r>
          </w:p>
        </w:tc>
      </w:tr>
      <w:tr>
        <w:trPr>
          <w:cantSplit/>
        </w:trPr>
        <w:tc>
          <w:tcPr>
            <w:tcW w:w="229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Sensing</w:t>
            </w:r>
          </w:p>
        </w:tc>
        <w:tc>
          <w:tcPr>
            <w:tcW w:w="734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Sensor calibration, industrial-grade sensors, additional sensors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Automation</w:t>
            </w:r>
          </w:p>
        </w:tc>
        <w:tc>
          <w:tcPr>
            <w:tcW w:w="734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Alarm/buzzer, automatic relay rules, emergency shutdown system</w:t>
            </w:r>
          </w:p>
        </w:tc>
      </w:tr>
      <w:tr>
        <w:trPr>
          <w:cantSplit/>
        </w:trPr>
        <w:tc>
          <w:tcPr>
            <w:tcW w:w="229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Alerts and apps</w:t>
            </w:r>
          </w:p>
        </w:tc>
        <w:tc>
          <w:tcPr>
            <w:tcW w:w="734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Email/Telegram alerts, mobile application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Reliability</w:t>
            </w:r>
          </w:p>
        </w:tc>
        <w:tc>
          <w:tcPr>
            <w:tcW w:w="7343" w:type="dx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OTA firmware updates, watchdog and fault recovery</w:t>
            </w:r>
          </w:p>
        </w:tc>
      </w:tr>
      <w:tr>
        <w:trPr>
          <w:cantSplit/>
        </w:trPr>
        <w:tc>
          <w:tcPr>
            <w:tcW w:w="2294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Hardware</w:t>
            </w:r>
          </w:p>
        </w:tc>
        <w:tc>
          <w:tcPr>
            <w:tcW w:w="7343" w:type="dxa"/>
            <w:shd w:val="clear" w:color="auto" w:fill="F4F7FA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Enclosure, PCB, industrial power supply</w:t>
            </w:r>
          </w:p>
        </w:tc>
      </w:tr>
    </w:tbl>
    <w:bookmarkEnd w:id="72"/>
    <w:bookmarkStart w:id="73" w:name="conclusion"/>
    <w:p>
      <w:pPr>
        <w:pStyle w:val="Heading1"/>
        <w:keepNext/>
      </w:pPr>
      <w:r>
        <w:t xml:space="preserve">15. Conclusion</w:t>
      </w:r>
    </w:p>
    <w:p>
      <w:pPr>
        <w:pStyle w:val="FirstParagraph"/>
      </w:pPr>
      <w:r>
        <w:t xml:space="preserve">The project demonstrates a local ESP32-based IoT architecture combining sensor acquisition, ESP-NOW wireless communication, local processing, OLED visualization, web-based monitoring and relay control. It is a prototype: it makes no claim of industrial certification, calibrated gas measurement or production readiness. It provides a base that can be extended toward larger IoT and automation applications through the items in Section 14.</w:t>
      </w:r>
    </w:p>
    <w:bookmarkEnd w:id="73"/>
    <w:bookmarkStart w:id="74" w:name="references"/>
    <w:p>
      <w:pPr>
        <w:pStyle w:val="Heading1"/>
        <w:keepNext/>
      </w:pPr>
      <w:r>
        <w:t xml:space="preserve">16. References</w:t>
      </w:r>
    </w:p>
    <w:p>
      <w:pPr>
        <w:numPr>
          <w:ilvl w:val="0"/>
          <w:numId w:val="1006"/>
        </w:numPr>
        <w:pStyle w:val="Compact"/>
      </w:pPr>
      <w:r>
        <w:t xml:space="preserve">Espressif Systems,</w:t>
      </w:r>
      <w:r>
        <w:t xml:space="preserve"> </w:t>
      </w:r>
      <w:r>
        <w:rPr>
          <w:iCs/>
          <w:i/>
        </w:rPr>
        <w:t xml:space="preserve">ESP32 Series Datasheet and Technical Reference Manual</w:t>
      </w:r>
      <w:r>
        <w:t xml:space="preserve">. https://www.espressif.com/en/support/documents/technical-documents</w:t>
      </w:r>
    </w:p>
    <w:p>
      <w:pPr>
        <w:numPr>
          <w:ilvl w:val="0"/>
          <w:numId w:val="1006"/>
        </w:numPr>
        <w:pStyle w:val="Compact"/>
      </w:pPr>
      <w:r>
        <w:t xml:space="preserve">Espressif Systems,</w:t>
      </w:r>
      <w:r>
        <w:t xml:space="preserve"> </w:t>
      </w:r>
      <w:r>
        <w:rPr>
          <w:iCs/>
          <w:i/>
        </w:rPr>
        <w:t xml:space="preserve">ESP-NOW, ESP-IDF Programming Guide</w:t>
      </w:r>
      <w:r>
        <w:t xml:space="preserve">. https://docs.espressif.com/projects/esp-idf/en/latest/esp32/api-reference/network/esp_now.html</w:t>
      </w:r>
    </w:p>
    <w:p>
      <w:pPr>
        <w:numPr>
          <w:ilvl w:val="0"/>
          <w:numId w:val="1006"/>
        </w:numPr>
        <w:pStyle w:val="Compact"/>
      </w:pPr>
      <w:r>
        <w:t xml:space="preserve">Espressif Systems,</w:t>
      </w:r>
      <w:r>
        <w:t xml:space="preserve"> </w:t>
      </w:r>
      <w:r>
        <w:rPr>
          <w:iCs/>
          <w:i/>
        </w:rPr>
        <w:t xml:space="preserve">Arduino core for the ESP32 documentation</w:t>
      </w:r>
      <w:r>
        <w:t xml:space="preserve">. https://docs.espressif.com/projects/arduino-esp32/</w:t>
      </w:r>
    </w:p>
    <w:p>
      <w:pPr>
        <w:numPr>
          <w:ilvl w:val="0"/>
          <w:numId w:val="1006"/>
        </w:numPr>
        <w:pStyle w:val="Compact"/>
      </w:pPr>
      <w:r>
        <w:t xml:space="preserve">olikraus,</w:t>
      </w:r>
      <w:r>
        <w:t xml:space="preserve"> </w:t>
      </w:r>
      <w:r>
        <w:rPr>
          <w:iCs/>
          <w:i/>
        </w:rPr>
        <w:t xml:space="preserve">U8g2 library documentation</w:t>
      </w:r>
      <w:r>
        <w:t xml:space="preserve">. https://github.com/olikraus/u8g2/wiki</w:t>
      </w:r>
    </w:p>
    <w:p>
      <w:pPr>
        <w:numPr>
          <w:ilvl w:val="0"/>
          <w:numId w:val="1006"/>
        </w:numPr>
        <w:pStyle w:val="Compact"/>
      </w:pPr>
      <w:r>
        <w:t xml:space="preserve">Aosong,</w:t>
      </w:r>
      <w:r>
        <w:t xml:space="preserve"> </w:t>
      </w:r>
      <w:r>
        <w:rPr>
          <w:iCs/>
          <w:i/>
        </w:rPr>
        <w:t xml:space="preserve">DHT11 datasheet</w:t>
      </w:r>
      <w:r>
        <w:t xml:space="preserve"> </w:t>
      </w:r>
      <w:r>
        <w:t xml:space="preserve">(version to be updated).</w:t>
      </w:r>
    </w:p>
    <w:p>
      <w:pPr>
        <w:numPr>
          <w:ilvl w:val="0"/>
          <w:numId w:val="1006"/>
        </w:numPr>
        <w:pStyle w:val="Compact"/>
      </w:pPr>
      <w:r>
        <w:t xml:space="preserve">Hanwei Electronics,</w:t>
      </w:r>
      <w:r>
        <w:t xml:space="preserve"> </w:t>
      </w:r>
      <w:r>
        <w:rPr>
          <w:iCs/>
          <w:i/>
        </w:rPr>
        <w:t xml:space="preserve">MQ-2 gas sensor datasheet</w:t>
      </w:r>
      <w:r>
        <w:t xml:space="preserve"> </w:t>
      </w:r>
      <w:r>
        <w:t xml:space="preserve">(version to be updated).</w:t>
      </w:r>
    </w:p>
    <w:p>
      <w:pPr>
        <w:numPr>
          <w:ilvl w:val="0"/>
          <w:numId w:val="1006"/>
        </w:numPr>
        <w:pStyle w:val="Compact"/>
      </w:pPr>
      <w:r>
        <w:t xml:space="preserve">Chart.js Contributors,</w:t>
      </w:r>
      <w:r>
        <w:t xml:space="preserve"> </w:t>
      </w:r>
      <w:r>
        <w:rPr>
          <w:iCs/>
          <w:i/>
        </w:rPr>
        <w:t xml:space="preserve">Chart.js documentation</w:t>
      </w:r>
      <w:r>
        <w:t xml:space="preserve">. https://www.chartjs.org/docs/</w:t>
      </w:r>
    </w:p>
    <w:bookmarkEnd w:id="74"/>
    <w:sectPr>
      <w:headerReference w:type="default" r:id="rId9"/>
      <w:footerReference w:type="default" r:id="rId10"/>
      <w:pgSz w:h="16838" w:w="11906"/>
      <w:pgMar w:bottom="1134" w:left="1134" w:right="1134" w:top="1304" w:header="567" w:footer="51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9"/>
        <w:sz w:val="18"/>
      </w:rPr>
      <w:t xml:space="preserve">Page </w:t>
    </w:r>
    <w:r>
      <w:rPr>
        <w:color w:val="5B6B79"/>
        <w:sz w:val="18"/>
      </w:rPr>
      <w:fldChar w:fldCharType="begin"/>
    </w:r>
    <w:r>
      <w:rPr>
        <w:color w:val="5B6B79"/>
        <w:sz w:val="18"/>
      </w:rPr>
      <w:instrText xml:space="preserve"> PAGE </w:instrText>
    </w:r>
    <w:r>
      <w:rPr>
        <w:color w:val="5B6B79"/>
        <w:sz w:val="18"/>
      </w:rPr>
      <w:fldChar w:fldCharType="separate"/>
    </w:r>
    <w:r>
      <w:rPr>
        <w:color w:val="5B6B79"/>
        <w:sz w:val="18"/>
      </w:rPr>
      <w:t>1</w:t>
    </w:r>
    <w:r>
      <w:rPr>
        <w:color w:val="5B6B7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0B6FA4"/>
      </w:pBdr>
    </w:pPr>
    <w:r/>
    <w:r>
      <w:rPr>
        <w:rFonts w:ascii="Calibri" w:hAnsi="Calibri"/>
        <w:color w:val="0A3556"/>
        <w:sz w:val="18"/>
      </w:rPr>
      <w:t>ESP32 Industrial IoT Monitoring &amp; Control System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/>
    </w:pPr>
    <w:rPr>
      <w:rFonts w:ascii="Calibri" w:hAnsi="Calibri"/>
      <w:color w:val="16232F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hAnsi="Calibri"/>
      <w:color w:val="16232F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hAnsi="Calibri"/>
      <w:color w:val="16232F"/>
      <w:sz w:val="21"/>
    </w:r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hAnsi="Calibri"/>
      <w:color w:val="16232F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0B6FA4" w:space="2" w:sz="8" w:val="single"/>
      </w:pBdr>
      <w:spacing w:after="160" w:before="360"/>
      <w:outlineLvl w:val="0"/>
    </w:pPr>
    <w:rPr>
      <w:rFonts w:ascii="Calibri" w:hAnsi="Calibri"/>
      <w:b/>
      <w:bCs/>
      <w:color w:val="0A3556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Calibri" w:hAnsi="Calibri"/>
      <w:b/>
      <w:bCs/>
      <w:color w:val="0B6FA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Calibri" w:hAnsi="Calibri"/>
      <w:b/>
      <w:bCs/>
      <w:color w:val="0A3556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/>
      <w:ind w:firstLine="0" w:left="480" w:right="480"/>
    </w:pPr>
    <w:rPr>
      <w:rFonts w:ascii="Calibri" w:hAnsi="Calibri"/>
      <w:color w:val="16232F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6232F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1" Type="http://schemas.openxmlformats.org/officeDocument/2006/relationships/image" Target="media/rId61.png"/><Relationship Id="rId47" Type="http://schemas.openxmlformats.org/officeDocument/2006/relationships/image" Target="media/rId47.png"/><Relationship Id="rId42" Type="http://schemas.openxmlformats.org/officeDocument/2006/relationships/image" Target="media/rId42.png"/><Relationship Id="rId65" Type="http://schemas.openxmlformats.org/officeDocument/2006/relationships/image" Target="media/rId65.png"/><Relationship Id="rId55" Type="http://schemas.openxmlformats.org/officeDocument/2006/relationships/image" Target="media/rId55.png"/><Relationship Id="rId32" Type="http://schemas.openxmlformats.org/officeDocument/2006/relationships/image" Target="media/rId32.png"/><Relationship Id="rId51" Type="http://schemas.openxmlformats.org/officeDocument/2006/relationships/image" Target="media/rId51.png"/><Relationship Id="rId28" Type="http://schemas.openxmlformats.org/officeDocument/2006/relationships/image" Target="media/rId28.png"/><Relationship Id="rId36" Type="http://schemas.openxmlformats.org/officeDocument/2006/relationships/image" Target="media/rId36.png"/><Relationship Id="rId23" Type="http://schemas.openxmlformats.org/officeDocument/2006/relationships/image" Target="media/rId2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Industrial IoT Monitoring &amp; Control System – Project Report</dc:title>
  <dc:creator/>
  <cp:keywords/>
  <dcterms:created xsi:type="dcterms:W3CDTF">2026-10-02T05:14:59Z</dcterms:created>
  <dcterms:modified xsi:type="dcterms:W3CDTF">2026-10-02T05:14:59Z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