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Hembrev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Ämne</w:t>
            </w:r>
          </w:p>
        </w:tc>
        <w:tc>
          <w:tcPr>
            <w:tcW w:type="dxa" w:w="2160"/>
          </w:tcPr>
          <w:p>
            <w:r>
              <w:t>ARBETSOMRÅDE</w:t>
            </w:r>
          </w:p>
        </w:tc>
        <w:tc>
          <w:tcPr>
            <w:tcW w:type="dxa" w:w="2160"/>
          </w:tcPr>
          <w:p>
            <w:r>
              <w:t>DETTA HAR JAG LÄRT MIG: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Matte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</w:t>
            </w:r>
          </w:p>
        </w:tc>
      </w:tr>
      <w:tr>
        <w:tc>
          <w:tcPr>
            <w:tcW w:type="dxa" w:w="2160"/>
          </w:tcPr>
          <w:p>
            <w:r>
              <w:t>Svenska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