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680" w:lineRule="exact"/>
        <w:jc w:val="center"/>
        <w:textAlignment w:val="auto"/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第三阶段注释的基本要求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eastAsia" w:ascii="仿宋" w:hAnsi="仿宋" w:eastAsia="仿宋" w:cs="仿宋"/>
          <w:sz w:val="36"/>
          <w:szCs w:val="36"/>
          <w:lang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1.</w:t>
      </w:r>
      <w:r>
        <w:rPr>
          <w:rFonts w:hint="eastAsia" w:ascii="仿宋" w:hAnsi="仿宋" w:eastAsia="仿宋" w:cs="仿宋"/>
          <w:sz w:val="36"/>
          <w:szCs w:val="36"/>
        </w:rPr>
        <w:t>大的原则：坚持站在马列毛主义的立场上。具体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包括</w:t>
      </w:r>
      <w:r>
        <w:rPr>
          <w:rFonts w:hint="eastAsia" w:ascii="仿宋" w:hAnsi="仿宋" w:eastAsia="仿宋" w:cs="仿宋"/>
          <w:sz w:val="36"/>
          <w:szCs w:val="36"/>
        </w:rPr>
        <w:t>：①“厚今薄古”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，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即对古代的相关内容简略注释，对现代以来的内容相对详细地注释</w:t>
      </w:r>
      <w:r>
        <w:rPr>
          <w:rFonts w:hint="eastAsia" w:ascii="仿宋" w:hAnsi="仿宋" w:eastAsia="仿宋" w:cs="仿宋"/>
          <w:sz w:val="36"/>
          <w:szCs w:val="36"/>
        </w:rPr>
        <w:t>；②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“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厚中薄外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”，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即对中国的内容相对详细地进行注释，对涉及到外国的人物、地名、历史事件相对简略地注释；</w:t>
      </w:r>
      <w:r>
        <w:rPr>
          <w:rFonts w:hint="eastAsia" w:ascii="仿宋" w:hAnsi="仿宋" w:eastAsia="仿宋" w:cs="仿宋"/>
          <w:sz w:val="36"/>
          <w:szCs w:val="36"/>
        </w:rPr>
        <w:t>③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“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厚正薄反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”，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即</w:t>
      </w:r>
      <w:r>
        <w:rPr>
          <w:rFonts w:hint="eastAsia" w:ascii="仿宋" w:hAnsi="仿宋" w:eastAsia="仿宋" w:cs="仿宋"/>
          <w:sz w:val="36"/>
          <w:szCs w:val="36"/>
        </w:rPr>
        <w:t>淡化对反动人物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、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坏人</w:t>
      </w:r>
      <w:r>
        <w:rPr>
          <w:rFonts w:hint="eastAsia" w:ascii="仿宋" w:hAnsi="仿宋" w:eastAsia="仿宋" w:cs="仿宋"/>
          <w:sz w:val="36"/>
          <w:szCs w:val="36"/>
        </w:rPr>
        <w:t>的注释，强化正义的、进步的历史人物和历史事件的注释；④淡化对涉及到宗教方面的内容的注释；⑤考虑到全集的受众群体包括中国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接受过九年义务教育</w:t>
      </w:r>
      <w:r>
        <w:rPr>
          <w:rFonts w:hint="eastAsia" w:ascii="仿宋" w:hAnsi="仿宋" w:eastAsia="仿宋" w:cs="仿宋"/>
          <w:sz w:val="36"/>
          <w:szCs w:val="36"/>
        </w:rPr>
        <w:t>以上的人民群众，还包括外国人（以后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可能</w:t>
      </w:r>
      <w:r>
        <w:rPr>
          <w:rFonts w:hint="eastAsia" w:ascii="仿宋" w:hAnsi="仿宋" w:eastAsia="仿宋" w:cs="仿宋"/>
          <w:sz w:val="36"/>
          <w:szCs w:val="36"/>
        </w:rPr>
        <w:t>要翻译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成外文文字</w:t>
      </w:r>
      <w:r>
        <w:rPr>
          <w:rFonts w:hint="eastAsia" w:ascii="仿宋" w:hAnsi="仿宋" w:eastAsia="仿宋" w:cs="仿宋"/>
          <w:sz w:val="36"/>
          <w:szCs w:val="36"/>
        </w:rPr>
        <w:t>），所以要坚持“应注释尽注释的原则”，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方便</w:t>
      </w:r>
      <w:r>
        <w:rPr>
          <w:rFonts w:hint="eastAsia" w:ascii="仿宋" w:hAnsi="仿宋" w:eastAsia="仿宋" w:cs="仿宋"/>
          <w:sz w:val="36"/>
          <w:szCs w:val="36"/>
        </w:rPr>
        <w:t>读者的学习和阅读；⑥简明扼要，不面面俱到；⑦避免用带有强烈感情色彩的词汇以及过于绝对的词汇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2.注释中涉及到近现代人名的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（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含人物的简称，如“孙先生”之类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）</w:t>
      </w:r>
      <w:r>
        <w:rPr>
          <w:rFonts w:hint="eastAsia" w:ascii="仿宋" w:hAnsi="仿宋" w:eastAsia="仿宋" w:cs="仿宋"/>
          <w:sz w:val="36"/>
          <w:szCs w:val="36"/>
        </w:rPr>
        <w:t>，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应该注释人物的</w:t>
      </w:r>
      <w:r>
        <w:rPr>
          <w:rFonts w:hint="eastAsia" w:ascii="仿宋" w:hAnsi="仿宋" w:eastAsia="仿宋" w:cs="仿宋"/>
          <w:sz w:val="36"/>
          <w:szCs w:val="36"/>
        </w:rPr>
        <w:t>出生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及</w:t>
      </w:r>
      <w:r>
        <w:rPr>
          <w:rFonts w:hint="eastAsia" w:ascii="仿宋" w:hAnsi="仿宋" w:eastAsia="仿宋" w:cs="仿宋"/>
          <w:sz w:val="36"/>
          <w:szCs w:val="36"/>
        </w:rPr>
        <w:t>逝世的具体年份、哪里人、简要的介绍、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时任</w:t>
      </w:r>
      <w:r>
        <w:rPr>
          <w:rFonts w:hint="eastAsia" w:ascii="仿宋" w:hAnsi="仿宋" w:eastAsia="仿宋" w:cs="仿宋"/>
          <w:sz w:val="36"/>
          <w:szCs w:val="36"/>
        </w:rPr>
        <w:t>的职务等，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相关</w:t>
      </w:r>
      <w:r>
        <w:rPr>
          <w:rFonts w:hint="eastAsia" w:ascii="仿宋" w:hAnsi="仿宋" w:eastAsia="仿宋" w:cs="仿宋"/>
          <w:sz w:val="36"/>
          <w:szCs w:val="36"/>
        </w:rPr>
        <w:t>资料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到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《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年谱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》、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旧版全集、</w:t>
      </w:r>
      <w:r>
        <w:rPr>
          <w:rFonts w:hint="eastAsia" w:ascii="仿宋" w:hAnsi="仿宋" w:eastAsia="仿宋" w:cs="仿宋"/>
          <w:sz w:val="36"/>
          <w:szCs w:val="36"/>
        </w:rPr>
        <w:t>百度以及相关的权威网站或文献中查询，弄不准确的可以不写，原则就是简明扼要。例如：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郭沫若（1892年11月16日—1978年6月12日），四川乐山人，1927年加入中国共产党，中国现代作家、历史学家、考古学家、政治家，时任中国科学院院长兼哲学社会科学部主任。</w:t>
      </w:r>
      <w:r>
        <w:rPr>
          <w:rFonts w:hint="eastAsia" w:ascii="仿宋" w:hAnsi="仿宋" w:eastAsia="仿宋" w:cs="仿宋"/>
          <w:sz w:val="36"/>
          <w:szCs w:val="36"/>
        </w:rPr>
        <w:t>但是毛泽东、马克思、恩格斯、列宁、斯大林、蒋介石等这些常见的人物不用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注释</w:t>
      </w:r>
      <w:r>
        <w:rPr>
          <w:rFonts w:hint="eastAsia" w:ascii="仿宋" w:hAnsi="仿宋" w:eastAsia="仿宋" w:cs="仿宋"/>
          <w:sz w:val="36"/>
          <w:szCs w:val="36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3.注释中涉及到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中外</w:t>
      </w:r>
      <w:r>
        <w:rPr>
          <w:rFonts w:hint="eastAsia" w:ascii="仿宋" w:hAnsi="仿宋" w:eastAsia="仿宋" w:cs="仿宋"/>
          <w:sz w:val="36"/>
          <w:szCs w:val="36"/>
        </w:rPr>
        <w:t>古代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人物</w:t>
      </w:r>
      <w:r>
        <w:rPr>
          <w:rFonts w:hint="eastAsia" w:ascii="仿宋" w:hAnsi="仿宋" w:eastAsia="仿宋" w:cs="仿宋"/>
          <w:sz w:val="36"/>
          <w:szCs w:val="36"/>
        </w:rPr>
        <w:t>名的，要注明生卒年份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（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如果查不到具体的月、日可以不写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）、</w:t>
      </w:r>
      <w:r>
        <w:rPr>
          <w:rFonts w:hint="eastAsia" w:ascii="仿宋" w:hAnsi="仿宋" w:eastAsia="仿宋" w:cs="仿宋"/>
          <w:sz w:val="36"/>
          <w:szCs w:val="36"/>
        </w:rPr>
        <w:t>简要的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生平</w:t>
      </w:r>
      <w:r>
        <w:rPr>
          <w:rFonts w:hint="eastAsia" w:ascii="仿宋" w:hAnsi="仿宋" w:eastAsia="仿宋" w:cs="仿宋"/>
          <w:sz w:val="36"/>
          <w:szCs w:val="36"/>
        </w:rPr>
        <w:t>介绍。例如：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秦始皇（前259年—前210年），嬴姓，赵氏，名政（一说名“正”）。秦庄襄王和赵姬之子。中国古代杰出的政治家、战略家、改革家，首次完成中国大一统的政治人物，也是中国第一个称皇帝的君主。</w:t>
      </w:r>
      <w:r>
        <w:rPr>
          <w:rFonts w:hint="eastAsia" w:ascii="仿宋" w:hAnsi="仿宋" w:eastAsia="仿宋" w:cs="仿宋"/>
          <w:sz w:val="36"/>
          <w:szCs w:val="36"/>
        </w:rPr>
        <w:t>例如：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帝辛（？-前1046年？），子姓，名受（一作受德），商朝末代君主，世称“纣”（一说为“受”之音转 ）、“商纣王”等。夏商周断代工程将其在位时间推定为三十年（前1075年-前1046年）。</w:t>
      </w:r>
      <w:r>
        <w:rPr>
          <w:rFonts w:hint="eastAsia" w:ascii="仿宋" w:hAnsi="仿宋" w:eastAsia="仿宋" w:cs="仿宋"/>
          <w:sz w:val="36"/>
          <w:szCs w:val="36"/>
        </w:rPr>
        <w:t>例如：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柳宗元（773年—819年11月28日），字子厚，祖籍河东郡（今山西省运城市永济、芮城一带）人，世称“柳河东”、“河东先生”，又称“柳柳州”、“柳愚溪”。唐代文学家、哲学家、散文家和思想家。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4.因为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以后的</w:t>
      </w:r>
      <w:r>
        <w:rPr>
          <w:rFonts w:hint="eastAsia" w:ascii="仿宋" w:hAnsi="仿宋" w:eastAsia="仿宋" w:cs="仿宋"/>
          <w:sz w:val="36"/>
          <w:szCs w:val="36"/>
        </w:rPr>
        <w:t>中文版《全集》还需要翻译成外文文字，所以涉及到的中国或外国的历史朝代名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（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例如：夏朝、唐朝、奥斯曼帝国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），</w:t>
      </w:r>
      <w:r>
        <w:rPr>
          <w:rFonts w:hint="eastAsia" w:ascii="仿宋" w:hAnsi="仿宋" w:eastAsia="仿宋" w:cs="仿宋"/>
          <w:sz w:val="36"/>
          <w:szCs w:val="36"/>
        </w:rPr>
        <w:t>历史上的一些专有名词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（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例如：北伐、鸦片战争、CY组织、英法海军协定、租界、托派、AB团等）</w:t>
      </w:r>
      <w:r>
        <w:rPr>
          <w:rFonts w:hint="eastAsia" w:ascii="仿宋" w:hAnsi="仿宋" w:eastAsia="仿宋" w:cs="仿宋"/>
          <w:sz w:val="36"/>
          <w:szCs w:val="36"/>
        </w:rPr>
        <w:t>，也要作简要的注释，即使这些朝代名、专有名词我们中国人是比较熟悉的也要作注释。例如：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周朝（前1046年—前256年）是中国历史上继商朝之后的第三个奴隶制国家</w:t>
      </w:r>
      <w:r>
        <w:rPr>
          <w:rFonts w:hint="eastAsia" w:ascii="仿宋" w:hAnsi="仿宋" w:eastAsia="仿宋" w:cs="仿宋"/>
          <w:color w:val="FF0000"/>
          <w:sz w:val="36"/>
          <w:szCs w:val="36"/>
          <w:lang w:eastAsia="zh-CN"/>
        </w:rPr>
        <w:t>，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周王朝一共传国君32代37王，享国共计790年。周朝分为西周（前1046－前771年）和东周（前770年－前256年）两个时期。</w:t>
      </w:r>
      <w:r>
        <w:rPr>
          <w:rFonts w:hint="eastAsia" w:ascii="仿宋" w:hAnsi="仿宋" w:eastAsia="仿宋" w:cs="仿宋"/>
          <w:sz w:val="36"/>
          <w:szCs w:val="36"/>
        </w:rPr>
        <w:t>例如：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战国七雄，是战国时期七个最强大的诸侯国的统称，经过春秋时期旷日持久的争霸战争，周王朝境内的诸侯国数量大大减少。周王室名义上为天下共主，但已名存实亡。三家分晋后，赵国、魏国、韩国跻身强国之列，又有田氏代齐，战国七雄的格局正式形成，分别是：秦国、楚国、齐国、燕国、赵国、魏国、韩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5.涉及到古今中外的文学作品名，也要做出注释。要注明文学作品的基本信息。例如：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《封神演义》</w:t>
      </w:r>
      <w:r>
        <w:rPr>
          <w:rFonts w:hint="eastAsia" w:ascii="仿宋" w:hAnsi="仿宋" w:eastAsia="仿宋" w:cs="仿宋"/>
          <w:color w:val="FF0000"/>
          <w:sz w:val="36"/>
          <w:szCs w:val="36"/>
          <w:lang w:eastAsia="zh-CN"/>
        </w:rPr>
        <w:t>，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俗称《封神榜》，又名《商周列国全传》《武王伐纣外史》《封神传》等，是明代许仲琳（有争议）创作的虚构长篇小说 ，约成书于隆庆、万历年间。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6.一些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具有</w:t>
      </w:r>
      <w:r>
        <w:rPr>
          <w:rFonts w:hint="eastAsia" w:ascii="仿宋" w:hAnsi="仿宋" w:eastAsia="仿宋" w:cs="仿宋"/>
          <w:sz w:val="36"/>
          <w:szCs w:val="36"/>
        </w:rPr>
        <w:t>中国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区域特色</w:t>
      </w:r>
      <w:r>
        <w:rPr>
          <w:rFonts w:hint="eastAsia" w:ascii="仿宋" w:hAnsi="仿宋" w:eastAsia="仿宋" w:cs="仿宋"/>
          <w:sz w:val="36"/>
          <w:szCs w:val="36"/>
        </w:rPr>
        <w:t>的俗语、方言等也需要作出注释。例如：</w:t>
      </w:r>
      <w:r>
        <w:rPr>
          <w:rFonts w:hint="eastAsia" w:ascii="仿宋" w:hAnsi="仿宋" w:eastAsia="仿宋" w:cs="仿宋"/>
          <w:color w:val="FF0000"/>
          <w:sz w:val="36"/>
          <w:szCs w:val="36"/>
          <w:lang w:eastAsia="zh-CN"/>
        </w:rPr>
        <w:t>“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敲门砖</w:t>
      </w:r>
      <w:r>
        <w:rPr>
          <w:rFonts w:hint="eastAsia" w:ascii="仿宋" w:hAnsi="仿宋" w:eastAsia="仿宋" w:cs="仿宋"/>
          <w:color w:val="FF0000"/>
          <w:sz w:val="36"/>
          <w:szCs w:val="36"/>
          <w:lang w:eastAsia="zh-CN"/>
        </w:rPr>
        <w:t>”</w:t>
      </w:r>
      <w:r>
        <w:rPr>
          <w:rFonts w:hint="eastAsia" w:ascii="仿宋" w:hAnsi="仿宋" w:eastAsia="仿宋" w:cs="仿宋"/>
          <w:color w:val="FF0000"/>
          <w:sz w:val="36"/>
          <w:szCs w:val="36"/>
        </w:rPr>
        <w:t>，汉语词汇、成语，指拣砖头敲门，比喻谋求名利的手段 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default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7.会议名称。例如：“湖南农民第一次全省代表大会”、“八七会议”等都需要做注释。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default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8.一些组织、会团的名称要做注释。例如：红枪会、大刀会等。但是“共产党”、“国民党”、“苏共”这些组织的名称不用注释。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9.关于中国的成语，常见的成语（例如：三心二意等）不做注释，一些生僻的成语则需要做注释。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10.中国、外国的地名、山名、水名、河湖名、沙地名、草地名等地理名词均需要做注释。除非是尽人皆知的地名以及省级名称、较为常见的地名不用做注释。一般的县一级的地名、不知名的城市名，都要做注释。常见的河流名称不用注释，比如“黄河”、“长江”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default" w:ascii="仿宋" w:hAnsi="仿宋" w:eastAsia="仿宋" w:cs="仿宋"/>
          <w:color w:val="FF0000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11.一些生僻的古汉语，需要以注释的形式标出拼音并予以解释。例如：</w:t>
      </w:r>
      <w:bookmarkStart w:id="0" w:name="_GoBack"/>
      <w:r>
        <w:rPr>
          <w:rFonts w:hint="eastAsia" w:ascii="仿宋" w:hAnsi="仿宋" w:eastAsia="仿宋" w:cs="仿宋"/>
          <w:color w:val="FF0000"/>
          <w:sz w:val="36"/>
          <w:szCs w:val="36"/>
          <w:lang w:val="en-US" w:eastAsia="zh-CN"/>
        </w:rPr>
        <w:t>套戥（děng），指套现。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12.对于批注类文章，批注对象的原文不用做标记。例如，毛主席对二十四史的批注，二十四史原文本身不用做注释。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13</w:t>
      </w:r>
      <w:r>
        <w:rPr>
          <w:rFonts w:hint="eastAsia" w:ascii="仿宋" w:hAnsi="仿宋" w:eastAsia="仿宋" w:cs="仿宋"/>
          <w:sz w:val="36"/>
          <w:szCs w:val="36"/>
        </w:rPr>
        <w:t>.马列主义的专有政治名词一般不做注释。比如，生产力、阶级斗争、历史唯物主义等。但是类似于“无产阶级专政下继续革命”这类毛主席首次提出来的专有名词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，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以及具有中国特色的一些专有名词，例如“鞍钢宪法”、“三三制”、“四大自由”等</w:t>
      </w:r>
      <w:r>
        <w:rPr>
          <w:rFonts w:hint="eastAsia" w:ascii="仿宋" w:hAnsi="仿宋" w:eastAsia="仿宋" w:cs="仿宋"/>
          <w:sz w:val="36"/>
          <w:szCs w:val="36"/>
        </w:rPr>
        <w:t>要做注释。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default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14</w:t>
      </w:r>
      <w:r>
        <w:rPr>
          <w:rFonts w:hint="default" w:ascii="仿宋" w:hAnsi="仿宋" w:eastAsia="仿宋" w:cs="仿宋"/>
          <w:sz w:val="36"/>
          <w:szCs w:val="36"/>
          <w:lang w:val="en-US" w:eastAsia="zh-CN"/>
        </w:rPr>
        <w:t>.同一篇文章中如果重复出现两次相同的注释，那么只需标记出最靠前的一次即可。在同一卷中的不同的文章中，如果出现同样的需要标记之处，那么依然需要在文中作出标记。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720" w:firstLineChars="200"/>
        <w:jc w:val="both"/>
        <w:textAlignment w:val="auto"/>
        <w:rPr>
          <w:rFonts w:hint="default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做到：</w:t>
      </w:r>
      <w:r>
        <w:rPr>
          <w:rFonts w:hint="default" w:ascii="仿宋" w:hAnsi="仿宋" w:eastAsia="仿宋" w:cs="仿宋"/>
          <w:sz w:val="36"/>
          <w:szCs w:val="36"/>
          <w:lang w:val="en-US" w:eastAsia="zh-CN"/>
        </w:rPr>
        <w:t>应该标记的全部标记，同时兼顾“必要性”原则。我们自己阅读过程中都不太明白的、不太懂的地方都要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注释</w:t>
      </w:r>
      <w:r>
        <w:rPr>
          <w:rFonts w:hint="default" w:ascii="仿宋" w:hAnsi="仿宋" w:eastAsia="仿宋" w:cs="仿宋"/>
          <w:sz w:val="36"/>
          <w:szCs w:val="36"/>
          <w:lang w:val="en-US" w:eastAsia="zh-CN"/>
        </w:rPr>
        <w:t>。目的是为了方便读者阅读和学习，我们的读者中有一些18周岁以下的初高中生，大部分都是高中及以上学历的学生、群众。未来的读者还包括一些外国人（因为可能还会翻译成英文等外文文字）。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VhYjIwYTFkMDUyN2RmOGI2OTNiMWRjYmY5MjBlYTUifQ=="/>
  </w:docVars>
  <w:rsids>
    <w:rsidRoot w:val="24DE0125"/>
    <w:rsid w:val="003F5F2A"/>
    <w:rsid w:val="025875FF"/>
    <w:rsid w:val="03B254D9"/>
    <w:rsid w:val="05383135"/>
    <w:rsid w:val="071D49D0"/>
    <w:rsid w:val="08C62A4D"/>
    <w:rsid w:val="0C931AD8"/>
    <w:rsid w:val="0D9210F5"/>
    <w:rsid w:val="12555A81"/>
    <w:rsid w:val="135F03DA"/>
    <w:rsid w:val="13B14F39"/>
    <w:rsid w:val="154D5EBF"/>
    <w:rsid w:val="169F214C"/>
    <w:rsid w:val="171F1269"/>
    <w:rsid w:val="18622CA6"/>
    <w:rsid w:val="1B102545"/>
    <w:rsid w:val="22845502"/>
    <w:rsid w:val="24DE0125"/>
    <w:rsid w:val="25FF18F4"/>
    <w:rsid w:val="277E45E5"/>
    <w:rsid w:val="292E7770"/>
    <w:rsid w:val="294C32E2"/>
    <w:rsid w:val="2F402606"/>
    <w:rsid w:val="345F3210"/>
    <w:rsid w:val="37F232A7"/>
    <w:rsid w:val="3900139E"/>
    <w:rsid w:val="438D4427"/>
    <w:rsid w:val="44A678F3"/>
    <w:rsid w:val="4BF70A34"/>
    <w:rsid w:val="4C191CD5"/>
    <w:rsid w:val="4F2A4856"/>
    <w:rsid w:val="58402724"/>
    <w:rsid w:val="59CE15B7"/>
    <w:rsid w:val="5BF9175D"/>
    <w:rsid w:val="5E5476C2"/>
    <w:rsid w:val="6298452F"/>
    <w:rsid w:val="63804845"/>
    <w:rsid w:val="63973C3F"/>
    <w:rsid w:val="6A4964A7"/>
    <w:rsid w:val="724C49DF"/>
    <w:rsid w:val="72D54D7C"/>
    <w:rsid w:val="7B1A2C10"/>
    <w:rsid w:val="7B96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" w:beforeLines="0" w:beforeAutospacing="0" w:after="10" w:afterLines="0" w:afterAutospacing="0" w:line="580" w:lineRule="exact"/>
      <w:jc w:val="center"/>
      <w:outlineLvl w:val="0"/>
    </w:pPr>
    <w:rPr>
      <w:rFonts w:ascii="Times New Roman" w:hAnsi="Times New Roman" w:eastAsia="黑体" w:cs="Times New Roman"/>
      <w:b/>
      <w:color w:val="000000"/>
      <w:kern w:val="44"/>
      <w:sz w:val="44"/>
      <w:shd w:val="clear" w:color="auto" w:fill="auto"/>
      <w:lang w:eastAsia="en-US" w:bidi="en-US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2077</Words>
  <Characters>2151</Characters>
  <Lines>0</Lines>
  <Paragraphs>0</Paragraphs>
  <TotalTime>32</TotalTime>
  <ScaleCrop>false</ScaleCrop>
  <LinksUpToDate>false</LinksUpToDate>
  <CharactersWithSpaces>2154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2023-09-14T05:55:00Z</dcterms:created>
  <dc:creator>翔集</dc:creator>
  <cp:lastModifiedBy>翔集</cp:lastModifiedBy>
  <dcterms:modified xsi:type="dcterms:W3CDTF">2023-11-08T14:22:59Z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F19F9893FBDB4969B09C6A5BA9C22E29_11</vt:lpwstr>
  </property>
</Properties>
</file>