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关于宣传文教部门应无例外地进行“三反”运动的指示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（1952年1月22日）</w:t>
      </w:r>
    </w:p>
    <w:p w14:paraId="7637BE2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各中央局、各分局并转各省市区党委：</w:t>
      </w:r>
    </w:p>
    <w:p w14:paraId="09A511E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兹将西北局1月11日所发西北宣传文化教育部门“三反”运动情况的报告，转发你们参考，并就宣传文化教育部门“三反”运动中，应注意之点，指出如下：</w:t>
      </w:r>
    </w:p>
    <w:p w14:paraId="05DD99A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一、西北局指出目前一切宣教部门均应无例外地进行“三反”运动的意见是完全正确的。因为事实证明，无论党的宣传部，政府的教育、文化、卫生、出版、新闻部门，教育系统的学校行政人员和干部学校的学员，文化系统的电影厂、电影公司、影剧院、放影队、文工团、旧剧团、图书文物机关、美术机关、对外联络机关，卫生系统的药厂、卫生材料厂、医药公司、医院、卫生院、医学院校，出版系统的印刷厂、书店、出版社，新闻系统的报社、广播台，通讯社，以及科学机关、科学团体、文艺团体、中苏友协分会、抗美援朝分会等，其中均有严重的贪污腐化问题，西北局电中所说还只是很小一部分。尤其有大批经费和私商、外商有关的方面，例如修建、企业管理、医药器材经营、电气照相器材经营、广播印刷器材经营、机关生产等方面，均可能有1亿元以上的大贪污分子（“大老虎”）。 至于浪费与官僚主义，更不消说。</w:t>
      </w:r>
    </w:p>
    <w:p w14:paraId="31C1543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二、在学校中进行“三反”运动，应依学校情况作不同处置。在干部学校中，学生是离职学习和带职学习的干部，应与学校行政工作人员同样进行坦白检举。在普通学校中，对中学和中学以下的学生一般不要进行坦白检举，以免发生偏向，但应向他们进行适当的“三反”的教育，他们如自己犯过贪污（如贪污捐款和团费、会费，偷窃学校公物等）或知道家长有贪污行贿等行为亦应坦白或向政府检举，但不可要求造成群众运动。各级学校的行政工作人员，均应进行坦白检举运动，各级学校的教师和高等学校的学生均应参加“三反”运动的学习，其有贪污浪费行为者亦应坦白。但学校校长、教师何者应当众检讨，何者应当着全体学生检讨，何者应由学生和工作人员当场质询或斗争，则应由当地党委事先加以研究和控制。一般地说，使这些人物在群众斗争中洗洗澡，受受自我批评的锻炼，拿掉架子，清醒谦虚过来，对他们自己或对今后工作都是有利的，但应看各人缺点错误或罪行大小如何以及各人政治态度如何给以不同的帮助，除少数过失很大、态度恶劣者外，原则上都应帮助他们“过关”并予以适当的照顾。</w:t>
      </w:r>
    </w:p>
    <w:p w14:paraId="495BF9E5">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三反”运动是目前最实际的思想改造，故教育界、文艺界的思想改造学习未开始者应由“三反”开始，已开始者亦应转入“三反”，在“三反”斗争中解决资产阶级思想问题，然后再回到原定计划。在其他宣传文化教育部门中，在“三反”的实际斗争告一段落后，亦应认真地有系统地对资产阶级思想的侵蚀作一检讨。</w:t>
      </w:r>
    </w:p>
    <w:p w14:paraId="19DE68A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四、本电及西北局宣传部的报告可在党刊上发表。</w:t>
      </w:r>
    </w:p>
    <w:p w14:paraId="3D50F96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lang w:val="en-US" w:eastAsia="zh-CN"/>
        </w:rPr>
      </w:pPr>
      <w:r>
        <w:rPr>
          <w:rFonts w:hint="eastAsia" w:ascii="仿宋" w:hAnsi="仿宋" w:eastAsia="仿宋"/>
          <w:sz w:val="32"/>
          <w:szCs w:val="32"/>
        </w:rPr>
        <w:t>中</w:t>
      </w:r>
      <w:r>
        <w:rPr>
          <w:rFonts w:hint="eastAsia" w:ascii="仿宋" w:hAnsi="仿宋" w:eastAsia="仿宋"/>
          <w:sz w:val="32"/>
          <w:szCs w:val="32"/>
          <w:lang w:val="en-US" w:eastAsia="zh-CN"/>
        </w:rPr>
        <w:t>央</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1月22日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东方直心同志编著的《毛泽东大传》（2021年终极版）第六卷，第2070页记载内容编辑而成。标题为编者所加。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63D7497"/>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5C1A7A34"/>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2024-07-11T13:13:32Z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E0F98D08C09546D58C640D0308C96F49_13</vt:lpwstr>
  </property>
</Properties>
</file>