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38D9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jc w:val="center"/>
        <w:textAlignment w:val="auto"/>
        <w:rPr>
          <w:rFonts w:hint="eastAsia" w:ascii="仿宋" w:hAnsi="仿宋" w:eastAsia="仿宋" w:cs="仿宋"/>
          <w:sz w:val="36"/>
          <w:szCs w:val="36"/>
          <w:lang w:val="en-US" w:eastAsia="zh-CN"/>
        </w:rPr>
      </w:pPr>
      <w:bookmarkStart w:id="0" w:name="_GoBack"/>
      <w:r>
        <w:rPr>
          <w:rFonts w:hint="eastAsia" w:ascii="黑体" w:hAnsi="黑体" w:eastAsia="黑体" w:cs="黑体"/>
          <w:sz w:val="44"/>
          <w:szCs w:val="44"/>
          <w:vertAlign w:val="baseline"/>
          <w:lang w:val="en-US" w:eastAsia="zh-CN"/>
        </w:rPr>
        <w:t>与华罗庚的谈话</w:t>
      </w:r>
      <w:bookmarkEnd w:id="0"/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t>[</w:t>
      </w:r>
      <w:r>
        <w:rPr>
          <w:rStyle w:val="FootnoteReference"/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t>[</w:t>
        <w:footnoteReference w:id="0"/>
        <w:t>]</w:t>
      </w:r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t>]</w:t>
      </w:r>
    </w:p>
    <w:p w14:paraId="65E22F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jc w:val="center"/>
        <w:textAlignment w:val="auto"/>
        <w:rPr>
          <w:rFonts w:hint="default" w:ascii="楷体" w:hAnsi="楷体" w:eastAsia="楷体"/>
          <w:sz w:val="36"/>
          <w:szCs w:val="36"/>
          <w:lang w:val="en-US" w:eastAsia="zh-CN"/>
        </w:rPr>
      </w:pPr>
      <w:r>
        <w:rPr>
          <w:rFonts w:hint="eastAsia" w:ascii="楷体" w:hAnsi="楷体" w:eastAsia="楷体"/>
          <w:sz w:val="36"/>
          <w:szCs w:val="36"/>
          <w:lang w:val="en-US" w:eastAsia="zh-CN"/>
        </w:rPr>
        <w:t>（1952年1月1日）</w:t>
      </w:r>
    </w:p>
    <w:p w14:paraId="09D197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  <w:t>毛主席：</w:t>
      </w:r>
      <w:r>
        <w:rPr>
          <w:rFonts w:hint="eastAsia" w:ascii="仿宋" w:hAnsi="仿宋" w:eastAsia="仿宋"/>
          <w:sz w:val="32"/>
          <w:szCs w:val="32"/>
        </w:rPr>
        <w:t>华罗庚，到这里来坐。”</w:t>
      </w:r>
    </w:p>
    <w:p w14:paraId="0D3DB6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华罗庚顺着声音望去，隐约看见一个人正在向他招手，便走了过去，定睛一看，叫他的人竟然是毛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。</w:t>
      </w:r>
      <w:r>
        <w:rPr>
          <w:rFonts w:hint="eastAsia" w:ascii="仿宋" w:hAnsi="仿宋" w:eastAsia="仿宋"/>
          <w:sz w:val="32"/>
          <w:szCs w:val="32"/>
          <w:lang w:eastAsia="zh-CN"/>
        </w:rPr>
        <w:t>）</w:t>
      </w:r>
    </w:p>
    <w:p w14:paraId="15AD95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毛主席微笑着说：</w:t>
      </w:r>
      <w:r>
        <w:rPr>
          <w:rFonts w:hint="eastAsia" w:ascii="仿宋" w:hAnsi="仿宋" w:eastAsia="仿宋"/>
          <w:sz w:val="32"/>
          <w:szCs w:val="32"/>
        </w:rPr>
        <w:t>“华先生，你好啊！”</w:t>
      </w:r>
    </w:p>
    <w:p w14:paraId="41BA4D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华罗庚：“好，主席好！我准备了一篇稿子，来得晚了。”</w:t>
      </w:r>
    </w:p>
    <w:p w14:paraId="7E76E5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毛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让华罗庚在自己旁边的空位上坐下来，一边看演出，一边和他聊天。坐在旁边的梁思成</w:t>
      </w:r>
      <w:r>
        <w:rPr>
          <w:rStyle w:val="FootnoteReference"/>
          <w:vertAlign w:val="superscript"/>
        </w:rPr>
        <w:t>[</w:t>
        <w:footnoteReference w:id="4"/>
        <w:t>]</w:t>
      </w:r>
      <w:r>
        <w:rPr>
          <w:rFonts w:hint="eastAsia" w:ascii="仿宋" w:hAnsi="仿宋" w:eastAsia="仿宋"/>
          <w:sz w:val="32"/>
          <w:szCs w:val="32"/>
        </w:rPr>
        <w:t xml:space="preserve">也不时插上几句话。</w:t>
      </w:r>
      <w:r>
        <w:rPr>
          <w:rFonts w:hint="eastAsia" w:ascii="仿宋" w:hAnsi="仿宋" w:eastAsia="仿宋"/>
          <w:sz w:val="32"/>
          <w:szCs w:val="32"/>
          <w:lang w:eastAsia="zh-CN"/>
        </w:rPr>
        <w:t>）</w:t>
      </w:r>
    </w:p>
    <w:p w14:paraId="4B5671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毛</w:t>
      </w: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主席</w:t>
      </w:r>
      <w:r>
        <w:rPr>
          <w:rFonts w:hint="eastAsia" w:ascii="黑体" w:hAnsi="黑体" w:eastAsia="黑体" w:cs="黑体"/>
          <w:sz w:val="32"/>
          <w:szCs w:val="32"/>
        </w:rPr>
        <w:t>聊到高兴处，伸出手拍着华罗庚的肩膀说：</w:t>
      </w:r>
      <w:r>
        <w:rPr>
          <w:rFonts w:hint="eastAsia" w:ascii="仿宋" w:hAnsi="仿宋" w:eastAsia="仿宋"/>
          <w:sz w:val="32"/>
          <w:szCs w:val="32"/>
        </w:rPr>
        <w:t>“华罗庚先生，你也是苦出身嘛，希望你能为新中国多培养些好学生。”</w:t>
      </w:r>
    </w:p>
    <w:p w14:paraId="11A3E5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华罗庚：“主席，我一定努力工作，一定努力工作，决不辜负主席的期望。”</w:t>
      </w:r>
    </w:p>
    <w:sectPr>
      <w:footerReference r:id="rId4" w:type="default"/>
      <w:footnotePr>
        <w:numFmt w:val="decimal"/>
      </w:footnotePr>
      <w:pgSz w:w="11906" w:h="16838"/>
      <w:pgMar w:top="1701" w:right="1701" w:bottom="1701" w:left="1701" w:header="851" w:footer="992" w:gutter="113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书宋_GBK">
    <w:altName w:val="微软雅黑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DejaVu Sans">
    <w:altName w:val="Segoe Print"/>
    <w:panose1 w:val="020B0603030804020204"/>
    <w:charset w:val="00"/>
    <w:family w:val="auto"/>
    <w:pitch w:val="default"/>
    <w:sig w:usb0="00000000" w:usb1="00000000" w:usb2="0A246029" w:usb3="0400200C" w:csb0="600001FF" w:csb1="DFFF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829354485"/>
      <w:docPartObj>
        <w:docPartGallery w:val="autotext"/>
      </w:docPartObj>
    </w:sdtPr>
    <w:sdtEndPr>
      <w:rPr>
        <w:rFonts w:ascii="仿宋" w:hAnsi="仿宋" w:eastAsia="仿宋"/>
        <w:sz w:val="30"/>
        <w:szCs w:val="30"/>
      </w:rPr>
    </w:sdtEndPr>
    <w:sdtContent>
      <w:p w14:paraId="77B07A0E">
        <w:pPr>
          <w:pStyle w:val="3"/>
          <w:jc w:val="center"/>
          <w:rPr>
            <w:rFonts w:ascii="仿宋" w:hAnsi="仿宋" w:eastAsia="仿宋"/>
            <w:sz w:val="30"/>
            <w:szCs w:val="30"/>
          </w:rPr>
        </w:pPr>
        <w:r>
          <w:rPr>
            <w:rFonts w:ascii="仿宋" w:hAnsi="仿宋" w:eastAsia="仿宋"/>
            <w:sz w:val="24"/>
            <w:szCs w:val="24"/>
          </w:rPr>
          <w:fldChar w:fldCharType="begin"/>
        </w:r>
        <w:r>
          <w:rPr>
            <w:rFonts w:ascii="仿宋" w:hAnsi="仿宋" w:eastAsia="仿宋"/>
            <w:sz w:val="24"/>
            <w:szCs w:val="24"/>
          </w:rPr>
          <w:instrText xml:space="preserve">PAGE   \* MERGEFORMAT</w:instrText>
        </w:r>
        <w:r>
          <w:rPr>
            <w:rFonts w:ascii="仿宋" w:hAnsi="仿宋" w:eastAsia="仿宋"/>
            <w:sz w:val="24"/>
            <w:szCs w:val="24"/>
          </w:rPr>
          <w:fldChar w:fldCharType="separate"/>
        </w:r>
        <w:r>
          <w:rPr>
            <w:rFonts w:ascii="仿宋" w:hAnsi="仿宋" w:eastAsia="仿宋"/>
            <w:sz w:val="24"/>
            <w:szCs w:val="24"/>
            <w:lang w:val="zh-CN"/>
          </w:rPr>
          <w:t>-</w:t>
        </w:r>
        <w:r>
          <w:rPr>
            <w:rFonts w:ascii="仿宋" w:hAnsi="仿宋" w:eastAsia="仿宋"/>
            <w:sz w:val="24"/>
            <w:szCs w:val="24"/>
          </w:rPr>
          <w:t xml:space="preserve"> 1 -</w:t>
        </w:r>
        <w:r>
          <w:rPr>
            <w:rFonts w:ascii="仿宋" w:hAnsi="仿宋" w:eastAsia="仿宋"/>
            <w:sz w:val="24"/>
            <w:szCs w:val="24"/>
          </w:rPr>
          <w:fldChar w:fldCharType="end"/>
        </w:r>
      </w:p>
    </w:sdtContent>
  </w:sdt>
  <w:p w14:paraId="01CE1A81">
    <w:pPr>
      <w:pStyle w:val="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r>
        <w:separator/>
      </w:r>
    </w:p>
  </w:footnote>
  <w:footnote w:type="continuationSeparator" w:id="3">
    <w:p>
      <w:r>
        <w:continuationSeparator/>
      </w:r>
    </w:p>
  </w:footnote>
  <w:footnote w:id="0">
    <w:p w14:paraId="343CA7A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bidi w:val="0"/>
        <w:adjustRightInd/>
        <w:snapToGrid/>
        <w:spacing w:line="360" w:lineRule="exact"/>
        <w:jc w:val="both"/>
        <w:textAlignment w:val="auto"/>
        <w:rPr>
          <w:rFonts w:hint="default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[</w:t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]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关于这个谈话的真实性及时间还存在争议，《</w:t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毛泽东年谱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》中并未记载。</w:t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本文是根据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东方直心同志编著的《毛泽东大传》（2021年终极版）第六卷，第2067页记载内容编辑而成。标题为编者所加。华罗庚，1910年11月12日出生于江苏省常州金坛县一个贫民家庭，读完初中，他便进入职业学校学习，由于交不起学费，读了一年半只好辍学，一边在父亲的杂货店里帮忙，一边自学数学，1930年写出了论文《苏家驹之代数的五次方程式解法不能成立的理由》，刊登在上海《科学》杂志上，轰动了中国数学界。清华大学数学系主任熊庆来请华罗庚到清华大学工作和深造；后来，华罗庚又到英国剑桥大学研究和深造。1938年，他回国后被聘为昆明西南联大教授，写下了《堆垒素数论》。1946年，华罗庚到美国普林斯顿大学为客籍教授、伊利诺伊大学教授。新中国成立后，华罗庚毅然归国，担任清华大学数学系主任、教授。</w:t>
      </w:r>
    </w:p>
  </w:footnote>
  <w:footnote w:id="4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梁思成（1901—1972），广东新会人，中国近代建筑学家、建筑教育家。时任清华大学建筑系主任，参与北京城市规划工作。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2"/>
    <w:footnote w:id="3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NkN2YzNDgxMWE1MGUyZjc4ZWVmMWVhZDU2MGM3NDEifQ=="/>
  </w:docVars>
  <w:rsids>
    <w:rsidRoot w:val="002C393A"/>
    <w:rsid w:val="00012FE0"/>
    <w:rsid w:val="00066BF1"/>
    <w:rsid w:val="000B6F88"/>
    <w:rsid w:val="000F7120"/>
    <w:rsid w:val="00135E88"/>
    <w:rsid w:val="001701DA"/>
    <w:rsid w:val="00176B6F"/>
    <w:rsid w:val="001834B7"/>
    <w:rsid w:val="001A10C5"/>
    <w:rsid w:val="001A6532"/>
    <w:rsid w:val="00211F2A"/>
    <w:rsid w:val="002463B2"/>
    <w:rsid w:val="00250386"/>
    <w:rsid w:val="00264F13"/>
    <w:rsid w:val="002C393A"/>
    <w:rsid w:val="00316341"/>
    <w:rsid w:val="00317CEA"/>
    <w:rsid w:val="00320EEF"/>
    <w:rsid w:val="003409A2"/>
    <w:rsid w:val="00346801"/>
    <w:rsid w:val="003505B9"/>
    <w:rsid w:val="00362B6F"/>
    <w:rsid w:val="00362DE8"/>
    <w:rsid w:val="00364675"/>
    <w:rsid w:val="003A027A"/>
    <w:rsid w:val="003B1AD2"/>
    <w:rsid w:val="003B5E99"/>
    <w:rsid w:val="003C70D0"/>
    <w:rsid w:val="003E5A0B"/>
    <w:rsid w:val="004015D1"/>
    <w:rsid w:val="00412440"/>
    <w:rsid w:val="00452922"/>
    <w:rsid w:val="004672F0"/>
    <w:rsid w:val="004A479F"/>
    <w:rsid w:val="004B5C00"/>
    <w:rsid w:val="004F448F"/>
    <w:rsid w:val="00503431"/>
    <w:rsid w:val="005278F0"/>
    <w:rsid w:val="00543FAA"/>
    <w:rsid w:val="005A53B8"/>
    <w:rsid w:val="005B7F19"/>
    <w:rsid w:val="005E6256"/>
    <w:rsid w:val="005F3522"/>
    <w:rsid w:val="00625236"/>
    <w:rsid w:val="00625768"/>
    <w:rsid w:val="0063034D"/>
    <w:rsid w:val="00653324"/>
    <w:rsid w:val="00671359"/>
    <w:rsid w:val="0067371F"/>
    <w:rsid w:val="00674365"/>
    <w:rsid w:val="006E537B"/>
    <w:rsid w:val="007471A6"/>
    <w:rsid w:val="0075239A"/>
    <w:rsid w:val="00784C13"/>
    <w:rsid w:val="007967AC"/>
    <w:rsid w:val="007C7631"/>
    <w:rsid w:val="008408F9"/>
    <w:rsid w:val="00871DB2"/>
    <w:rsid w:val="008A1398"/>
    <w:rsid w:val="008B3EC6"/>
    <w:rsid w:val="008B7D32"/>
    <w:rsid w:val="008D57CE"/>
    <w:rsid w:val="008F63FC"/>
    <w:rsid w:val="0096682E"/>
    <w:rsid w:val="009D6E5B"/>
    <w:rsid w:val="009E4715"/>
    <w:rsid w:val="009E5C58"/>
    <w:rsid w:val="00A16FD8"/>
    <w:rsid w:val="00A27FC2"/>
    <w:rsid w:val="00A4066D"/>
    <w:rsid w:val="00A47714"/>
    <w:rsid w:val="00A8372E"/>
    <w:rsid w:val="00AA2F24"/>
    <w:rsid w:val="00AB559C"/>
    <w:rsid w:val="00AF539B"/>
    <w:rsid w:val="00B106B5"/>
    <w:rsid w:val="00B24C50"/>
    <w:rsid w:val="00B40CC0"/>
    <w:rsid w:val="00B40EEB"/>
    <w:rsid w:val="00B71DB6"/>
    <w:rsid w:val="00B775ED"/>
    <w:rsid w:val="00BD07EB"/>
    <w:rsid w:val="00BF34E6"/>
    <w:rsid w:val="00C13602"/>
    <w:rsid w:val="00C43673"/>
    <w:rsid w:val="00CB7B9C"/>
    <w:rsid w:val="00D030B5"/>
    <w:rsid w:val="00D57941"/>
    <w:rsid w:val="00D76E18"/>
    <w:rsid w:val="00D916BA"/>
    <w:rsid w:val="00E009F3"/>
    <w:rsid w:val="00E07725"/>
    <w:rsid w:val="00E550CA"/>
    <w:rsid w:val="00E7165B"/>
    <w:rsid w:val="00EC6B92"/>
    <w:rsid w:val="00ED0962"/>
    <w:rsid w:val="00EE0675"/>
    <w:rsid w:val="00EE1F7A"/>
    <w:rsid w:val="00EF231E"/>
    <w:rsid w:val="00F167B6"/>
    <w:rsid w:val="00F854A7"/>
    <w:rsid w:val="00FB0529"/>
    <w:rsid w:val="00FE453F"/>
    <w:rsid w:val="0F357343"/>
    <w:rsid w:val="15B94095"/>
    <w:rsid w:val="1C8D58F4"/>
    <w:rsid w:val="25635848"/>
    <w:rsid w:val="26377E29"/>
    <w:rsid w:val="27E768A4"/>
    <w:rsid w:val="28A41EE5"/>
    <w:rsid w:val="2A992910"/>
    <w:rsid w:val="328F460B"/>
    <w:rsid w:val="3B0F3CF2"/>
    <w:rsid w:val="3BB450BD"/>
    <w:rsid w:val="44414E45"/>
    <w:rsid w:val="457008EB"/>
    <w:rsid w:val="47271474"/>
    <w:rsid w:val="49F03606"/>
    <w:rsid w:val="4CFD38B3"/>
    <w:rsid w:val="5C1A7A34"/>
    <w:rsid w:val="6A6463E1"/>
    <w:rsid w:val="74347E4C"/>
    <w:rsid w:val="78277517"/>
    <w:rsid w:val="9D4B5CFF"/>
    <w:rsid w:val="A3A76BB1"/>
    <w:rsid w:val="BA7B23C6"/>
    <w:rsid w:val="FE734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autoRedefine/>
    <w:semiHidden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11"/>
    <w:autoRedefine/>
    <w:semiHidden/>
    <w:unhideWhenUsed/>
    <w:qFormat/>
    <w:uiPriority w:val="0"/>
    <w:rPr>
      <w:rFonts w:ascii="方正书宋_GBK" w:hAnsi="DejaVu Sans"/>
      <w:szCs w:val="24"/>
    </w:r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footnote text"/>
    <w:basedOn w:val="1"/>
    <w:link w:val="12"/>
    <w:autoRedefine/>
    <w:semiHidden/>
    <w:unhideWhenUsed/>
    <w:qFormat/>
    <w:uiPriority w:val="99"/>
    <w:pPr>
      <w:snapToGrid w:val="0"/>
      <w:jc w:val="left"/>
    </w:pPr>
    <w:rPr>
      <w:sz w:val="18"/>
      <w:szCs w:val="18"/>
    </w:rPr>
  </w:style>
  <w:style w:type="character" w:styleId="8">
    <w:name w:val="footnote reference"/>
    <w:basedOn w:val="7"/>
    <w:semiHidden/>
    <w:unhideWhenUsed/>
    <w:qFormat/>
    <w:uiPriority w:val="99"/>
    <w:rPr>
      <w:vertAlign w:val="superscript"/>
    </w:rPr>
  </w:style>
  <w:style w:type="character" w:customStyle="1" w:styleId="9">
    <w:name w:val="页眉 Char"/>
    <w:basedOn w:val="7"/>
    <w:link w:val="4"/>
    <w:autoRedefine/>
    <w:qFormat/>
    <w:uiPriority w:val="99"/>
    <w:rPr>
      <w:sz w:val="18"/>
      <w:szCs w:val="18"/>
    </w:rPr>
  </w:style>
  <w:style w:type="character" w:customStyle="1" w:styleId="10">
    <w:name w:val="页脚 Char"/>
    <w:basedOn w:val="7"/>
    <w:link w:val="3"/>
    <w:autoRedefine/>
    <w:qFormat/>
    <w:uiPriority w:val="99"/>
    <w:rPr>
      <w:sz w:val="18"/>
      <w:szCs w:val="18"/>
    </w:rPr>
  </w:style>
  <w:style w:type="character" w:customStyle="1" w:styleId="11">
    <w:name w:val="纯文本 Char"/>
    <w:basedOn w:val="7"/>
    <w:link w:val="2"/>
    <w:autoRedefine/>
    <w:semiHidden/>
    <w:qFormat/>
    <w:uiPriority w:val="0"/>
    <w:rPr>
      <w:rFonts w:ascii="方正书宋_GBK" w:hAnsi="DejaVu Sans"/>
      <w:szCs w:val="24"/>
    </w:rPr>
  </w:style>
  <w:style w:type="character" w:customStyle="1" w:styleId="12">
    <w:name w:val="脚注文本 Char"/>
    <w:basedOn w:val="7"/>
    <w:link w:val="5"/>
    <w:autoRedefine/>
    <w:semiHidden/>
    <w:qFormat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8</Words>
  <Characters>11</Characters>
  <Lines>15</Lines>
  <Paragraphs>4</Paragraphs>
  <TotalTime>10</TotalTime>
  <ScaleCrop>false</ScaleCrop>
  <LinksUpToDate>false</LinksUpToDate>
  <CharactersWithSpaces>12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2023-06-24T09:20:00Z</dcterms:created>
  <dc:creator>abc</dc:creator>
  <cp:lastModifiedBy>[明月清风]万里浪</cp:lastModifiedBy>
  <dcterms:modified xsi:type="dcterms:W3CDTF">2024-07-11T12:46:24Z</dcterms:modified>
  <cp:revision>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068CD456665947479A441FFBBF0FAA8D_13</vt:lpwstr>
  </property>
</Properties>
</file>