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与罗瑞卿</w:t>
      </w:r>
      <w:r>
        <w:rPr>
          <w:rStyle w:val="FootnoteReference"/>
          <w:vertAlign w:val="superscript"/>
        </w:rPr>
        <w:t>[</w:t>
        <w:footnoteReference w:id="5"/>
        <w:t>]</w:t>
      </w:r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 xml:space="preserve">等人的谈话</w:t>
      </w:r>
      <w:bookmarkEnd w:id="0"/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Style w:val="FootnoteReference"/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  <w:footnoteReference w:id="0"/>
        <w:t>]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（1952年10月28日）</w:t>
      </w:r>
    </w:p>
    <w:p w14:paraId="444A68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罗瑞卿：“主席，是否再看几个地方？”</w:t>
      </w:r>
    </w:p>
    <w:p w14:paraId="4B1FBD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“不看了，我们走。”</w:t>
      </w:r>
    </w:p>
    <w:p w14:paraId="78F7C7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许世友</w:t>
      </w:r>
      <w:r>
        <w:rPr>
          <w:rStyle w:val="FootnoteReference"/>
          <w:vertAlign w:val="superscript"/>
        </w:rPr>
        <w:t>[</w:t>
        <w:footnoteReference w:id="4"/>
        <w:t>]</w:t>
      </w:r>
      <w:r>
        <w:rPr>
          <w:rFonts w:hint="eastAsia" w:ascii="仿宋" w:hAnsi="仿宋" w:eastAsia="仿宋"/>
          <w:sz w:val="32"/>
          <w:szCs w:val="32"/>
        </w:rPr>
        <w:t>：“主席，到山东不看孔庙</w:t>
      </w:r>
      <w:r>
        <w:rPr>
          <w:rStyle w:val="FootnoteReference"/>
          <w:vertAlign w:val="superscript"/>
        </w:rPr>
        <w:t>[</w:t>
        <w:footnoteReference w:id="7"/>
        <w:t>]</w:t>
      </w:r>
      <w:r>
        <w:rPr>
          <w:rFonts w:hint="eastAsia" w:ascii="仿宋" w:hAnsi="仿宋" w:eastAsia="仿宋"/>
          <w:sz w:val="32"/>
          <w:szCs w:val="32"/>
        </w:rPr>
        <w:t xml:space="preserve">不好。”</w:t>
      </w:r>
    </w:p>
    <w:p w14:paraId="2366DF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在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一九二〇</w:t>
      </w:r>
      <w:r>
        <w:rPr>
          <w:rFonts w:hint="eastAsia" w:ascii="仿宋" w:hAnsi="仿宋" w:eastAsia="仿宋"/>
          <w:sz w:val="32"/>
          <w:szCs w:val="32"/>
        </w:rPr>
        <w:t>年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四</w:t>
      </w:r>
      <w:r>
        <w:rPr>
          <w:rFonts w:hint="eastAsia" w:ascii="仿宋" w:hAnsi="仿宋" w:eastAsia="仿宋"/>
          <w:sz w:val="32"/>
          <w:szCs w:val="32"/>
        </w:rPr>
        <w:t>月从北京去上海途中，曾在曲阜</w:t>
      </w:r>
      <w:r>
        <w:rPr>
          <w:rStyle w:val="FootnoteReference"/>
          <w:vertAlign w:val="superscript"/>
        </w:rPr>
        <w:t>[</w:t>
        <w:footnoteReference w:id="6"/>
        <w:t>]</w:t>
      </w:r>
      <w:r>
        <w:rPr>
          <w:rFonts w:hint="eastAsia" w:ascii="仿宋" w:hAnsi="仿宋" w:eastAsia="仿宋"/>
          <w:sz w:val="32"/>
          <w:szCs w:val="32"/>
        </w:rPr>
        <w:t xml:space="preserve">下车，参观了孔庙，至今已经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三十二</w:t>
      </w:r>
      <w:r>
        <w:rPr>
          <w:rFonts w:hint="eastAsia" w:ascii="仿宋" w:hAnsi="仿宋" w:eastAsia="仿宋"/>
          <w:sz w:val="32"/>
          <w:szCs w:val="32"/>
        </w:rPr>
        <w:t>年了。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706672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“对，应当再拜访一下孔老夫子。”</w:t>
      </w:r>
    </w:p>
    <w:p w14:paraId="371720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毛泽东一行在许世友的陪同下，乘专列离开济南，行至泰安火车站，他们下了车，在车站旁的小饭铺里，吃了一顿白水煮豆腐和白菜汤。</w:t>
      </w:r>
    </w:p>
    <w:p w14:paraId="3FAF93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中午，专列到了兖州火车站，滕县县委书记王吉德应召上了专列。由于事先缺少准备，王吉德见了毛泽东，似乎不知道从何讲起。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39F8D6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罗瑞卿：“主席，车备好了，我们去曲阜吧。”</w:t>
      </w:r>
    </w:p>
    <w:p w14:paraId="29B481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“好，我们到曲阜看孔夫子去，出发。”</w:t>
      </w:r>
    </w:p>
    <w:p w14:paraId="14B54F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你们知道曲阜是怎么来的吗？据东汉应劭解释说：‘鲁城中有阜，委屈长七八里，故名曲阜’。曲阜城东有一座土山名叫防山，如‘原’，高出于地面，《释名》这部书上说：‘土山曰阜’。应劭的解释和《释名》的说法近似。大概这就是‘曲阜’二字的由来。</w:t>
      </w:r>
    </w:p>
    <w:p w14:paraId="30F0A9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曲阜的历史很悠久，曾是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六</w:t>
      </w:r>
      <w:r>
        <w:rPr>
          <w:rFonts w:hint="eastAsia" w:ascii="仿宋" w:hAnsi="仿宋" w:eastAsia="仿宋"/>
          <w:sz w:val="32"/>
          <w:szCs w:val="32"/>
        </w:rPr>
        <w:t>个国都所在地。据说，最早来到曲阜的是神农</w:t>
      </w:r>
      <w:r>
        <w:rPr>
          <w:rStyle w:val="FootnoteReference"/>
          <w:vertAlign w:val="superscript"/>
        </w:rPr>
        <w:t>[</w:t>
        <w:footnoteReference w:id="10"/>
        <w:t>]</w:t>
      </w:r>
      <w:r>
        <w:rPr>
          <w:rFonts w:hint="eastAsia" w:ascii="仿宋" w:hAnsi="仿宋" w:eastAsia="仿宋"/>
          <w:sz w:val="32"/>
          <w:szCs w:val="32"/>
        </w:rPr>
        <w:t xml:space="preserve">。神农都陈，后徙曲阜。这位神农就是炎帝，他是黄帝的兄长，我们常说的炎黄就是指这二人，相传炎帝继伏羲为帝，在位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六十</w:t>
      </w:r>
      <w:r>
        <w:rPr>
          <w:rFonts w:hint="eastAsia" w:ascii="仿宋" w:hAnsi="仿宋" w:eastAsia="仿宋"/>
          <w:sz w:val="32"/>
          <w:szCs w:val="32"/>
        </w:rPr>
        <w:t>多年，后让位给黄帝。他住的地方叫‘犁铧店’，不知现在是否还有这个地方了。</w:t>
      </w:r>
    </w:p>
    <w:p w14:paraId="43D1A1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据说少昊</w:t>
      </w:r>
      <w:r>
        <w:rPr>
          <w:rStyle w:val="FootnoteReference"/>
          <w:vertAlign w:val="superscript"/>
        </w:rPr>
        <w:t>[</w:t>
        <w:footnoteReference w:id="11"/>
        <w:t>]</w:t>
      </w:r>
      <w:r>
        <w:rPr>
          <w:rFonts w:hint="eastAsia" w:ascii="仿宋" w:hAnsi="仿宋" w:eastAsia="仿宋"/>
          <w:sz w:val="32"/>
          <w:szCs w:val="32"/>
        </w:rPr>
        <w:t xml:space="preserve">是黄帝的儿子，为嫘祖所生，初降居青阳。黄帝逝世后，公推他继位，迁到曲阜，帝于穷桑，就是现在的寿丘。少昊继黄帝之志，使这个地方发展很快。于是曲阜成了‘少昊文化’的中心，有‘少昊之墟’之称，在中国文化史上占有重要一页。后来曲阜出现了‘奄国故都’的称号。奄在商代长期为王都，到周初，因支持武庚的叛乱，被灭，史书上称为‘灭徐践奄’。商朝到盘庚时，都城由奄迁到殷，即今安阳。</w:t>
      </w:r>
    </w:p>
    <w:p w14:paraId="599DC9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‘灭徐践奄’后，为了征服东夷的战略需要，在曲阜筑鲁城，与‘成周’即洛阳成犄角之势。周王朝封周公于鲁，因当时中央离不开他，就命周公的儿子伯禽在这里建国，他就是鲁国第一位国君了。</w:t>
      </w:r>
    </w:p>
    <w:p w14:paraId="6EA4CE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曲阜作为王都前后有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七百</w:t>
      </w:r>
      <w:r>
        <w:rPr>
          <w:rFonts w:hint="eastAsia" w:ascii="仿宋" w:hAnsi="仿宋" w:eastAsia="仿宋"/>
          <w:sz w:val="32"/>
          <w:szCs w:val="32"/>
        </w:rPr>
        <w:t>年，创造了灿烂的文化，对后世有重大影响。特别是孔子、孟子</w:t>
      </w:r>
      <w:r>
        <w:rPr>
          <w:rStyle w:val="FootnoteReference"/>
          <w:vertAlign w:val="superscript"/>
        </w:rPr>
        <w:t>[</w:t>
        <w:footnoteReference w:id="13"/>
        <w:t>]</w:t>
      </w:r>
      <w:r>
        <w:rPr>
          <w:rFonts w:hint="eastAsia" w:ascii="仿宋" w:hAnsi="仿宋" w:eastAsia="仿宋"/>
          <w:sz w:val="32"/>
          <w:szCs w:val="32"/>
        </w:rPr>
        <w:t xml:space="preserve">为代表的儒家学说，影响更大，一直是中国统治阶级的思想。过一会儿，你们看看孔林</w:t>
      </w:r>
      <w:r>
        <w:rPr>
          <w:rStyle w:val="FootnoteReference"/>
          <w:vertAlign w:val="superscript"/>
        </w:rPr>
        <w:t>[</w:t>
        <w:footnoteReference w:id="8"/>
        <w:t>]</w:t>
      </w:r>
      <w:r>
        <w:rPr>
          <w:rFonts w:hint="eastAsia" w:ascii="仿宋" w:hAnsi="仿宋" w:eastAsia="仿宋"/>
          <w:sz w:val="32"/>
          <w:szCs w:val="32"/>
        </w:rPr>
        <w:t>、孔庙、孔府</w:t>
      </w:r>
      <w:r>
        <w:rPr>
          <w:rStyle w:val="FootnoteReference"/>
          <w:vertAlign w:val="superscript"/>
        </w:rPr>
        <w:t>[</w:t>
        <w:footnoteReference w:id="9"/>
        <w:t>]</w:t>
      </w:r>
      <w:r>
        <w:rPr>
          <w:rFonts w:hint="eastAsia" w:ascii="仿宋" w:hAnsi="仿宋" w:eastAsia="仿宋"/>
          <w:sz w:val="32"/>
          <w:szCs w:val="32"/>
        </w:rPr>
        <w:t xml:space="preserve">就知道了。”</w:t>
      </w:r>
    </w:p>
    <w:p w14:paraId="48CF45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“‘大成</w:t>
      </w:r>
      <w:r>
        <w:rPr>
          <w:rStyle w:val="FootnoteReference"/>
          <w:vertAlign w:val="superscript"/>
        </w:rPr>
        <w:t>[</w:t>
        <w:footnoteReference w:id="14"/>
        <w:t>]</w:t>
      </w:r>
      <w:r>
        <w:rPr>
          <w:rFonts w:hint="eastAsia" w:ascii="仿宋" w:hAnsi="仿宋" w:eastAsia="仿宋"/>
          <w:sz w:val="32"/>
          <w:szCs w:val="32"/>
        </w:rPr>
        <w:t xml:space="preserve">’是孟子对孔子的评价。孟子说：‘伯夷，圣之清者也；伊尹，圣之任者也；柳下惠，圣之和者也；孔子，圣之时者也。孔子之谓集大成。’这里，孟子把孔子和几位先圣先贤进行比较，找出了‘圣’之所在。伯夷，因反对周武王消灭商王朝，逃避到首阳山，不食周粟而死，孟子谓其清者；伊尹是商初大臣，辅助商王太甲，因这位王破坏法治，被他放逐，代理其政，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</w:t>
      </w:r>
      <w:r>
        <w:rPr>
          <w:rFonts w:hint="eastAsia" w:ascii="仿宋" w:hAnsi="仿宋" w:eastAsia="仿宋"/>
          <w:sz w:val="32"/>
          <w:szCs w:val="32"/>
        </w:rPr>
        <w:t>年后太甲悔过，又接回复位，孟子谓其任者；柳下惠是春秋时鲁国大夫，以学习讲究贵族礼节而著称，齐攻鲁，他派人到齐劝说退兵，孟子说他是和者；只有孔子集先圣先贤之大成，是圣人中最适合于时代的人。他把孔子推到了最高境界。</w:t>
      </w:r>
    </w:p>
    <w:p w14:paraId="1D583D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由于孔子的思想比较符合统治阶级的胃口，历代统治阶级给孔子戴了很多高帽子，他的地位也越来越高，与孔子同代人鲁哀公就尊称孔子为‘尼父’。汉武帝‘罢黜百家，独尊儒术</w:t>
      </w:r>
      <w:r>
        <w:rPr>
          <w:rStyle w:val="FootnoteReference"/>
          <w:vertAlign w:val="superscript"/>
        </w:rPr>
        <w:t>[</w:t>
        <w:footnoteReference w:id="15"/>
        <w:t>]</w:t>
      </w:r>
      <w:r>
        <w:rPr>
          <w:rFonts w:hint="eastAsia" w:ascii="仿宋" w:hAnsi="仿宋" w:eastAsia="仿宋"/>
          <w:sz w:val="32"/>
          <w:szCs w:val="32"/>
        </w:rPr>
        <w:t xml:space="preserve">’，孔学取得统治地位。唐太宗尊孔子为‘先圣’；唐高宗称孔子为‘文宣王’。宋朝加号孔子为‘先圣文宣王’。元朝加封孔子为‘大成至圣文宣王’。清朝加号孔子为‘大成至圣文宣先师’。”</w:t>
      </w:r>
    </w:p>
    <w:p w14:paraId="75C3D2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“孔子年年有进步，代代都加封啊！”</w:t>
      </w:r>
    </w:p>
    <w:p w14:paraId="48F6C3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一行来到孔府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20EF34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服务人员：“宋仁宗时，把‘文宣公’改为‘衍圣公</w:t>
      </w:r>
      <w:r>
        <w:rPr>
          <w:rStyle w:val="FootnoteReference"/>
          <w:vertAlign w:val="superscript"/>
        </w:rPr>
        <w:t>[</w:t>
        <w:footnoteReference w:id="12"/>
        <w:t>]</w:t>
      </w:r>
      <w:r>
        <w:rPr>
          <w:rFonts w:hint="eastAsia" w:ascii="仿宋" w:hAnsi="仿宋" w:eastAsia="仿宋"/>
          <w:sz w:val="32"/>
          <w:szCs w:val="32"/>
        </w:rPr>
        <w:t xml:space="preserve">’。‘衍圣公’是我国封建社会享有特权的最大贵族。五代时相当于五品官；元朝时提升为三品；到了封建社会末期其地位升得更快：明初为一品文官，地位仅次于丞相。到了清代，‘衍圣公’不但班列阁臣之上，还特许在紫禁城骑马，在宫中的御道上行走。随着孔家社会地位的提高，宅地也不断扩大，而且是在历代王朝支持下扩建的。孔府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</w:t>
      </w:r>
      <w:r>
        <w:rPr>
          <w:rFonts w:hint="eastAsia" w:ascii="仿宋" w:hAnsi="仿宋" w:eastAsia="仿宋"/>
          <w:sz w:val="32"/>
          <w:szCs w:val="32"/>
        </w:rPr>
        <w:t>路布局：东路为‘东学’，有一贯堂等；西路为‘西学’，有红萼轩、忠恕堂等；中府在中路，前为衙署，后为内宅，最后为花园。”</w:t>
      </w:r>
    </w:p>
    <w:p w14:paraId="463139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工作人员：“孔家不愧为全国一号地主，一号贵族。”</w:t>
      </w:r>
    </w:p>
    <w:p w14:paraId="3CC3AD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当地负责人介绍：“孔子死后，他的弟子把他葬在鲁城北泗水之上，那时还是‘墓而不坟’，就是高土堆。到了秦汉时期，坟增高了，但只有少量的墓地和守林人。后来，随着孔子的地位提高，孔林的规模也越来越大。”</w:t>
      </w:r>
    </w:p>
    <w:p w14:paraId="465662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“这个孔林确有特点。”</w:t>
      </w:r>
    </w:p>
    <w:p w14:paraId="33F9F9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负责人：“孔林作为一处氏族墓地，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两千</w:t>
      </w:r>
      <w:r>
        <w:rPr>
          <w:rFonts w:hint="eastAsia" w:ascii="仿宋" w:hAnsi="仿宋" w:eastAsia="仿宋"/>
          <w:sz w:val="32"/>
          <w:szCs w:val="32"/>
        </w:rPr>
        <w:t xml:space="preserve">多年来埋葬从未间断。这里有春秋之葬，秦汉之葬，每个朝代的墓葬都有。” </w:t>
      </w:r>
    </w:p>
    <w:p w14:paraId="608F2E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“这个古墓群，不仅中国独此一家，大概全世界也找不到啊。研究中国的墓葬文化，不用到别的地方，这一处就够了。”</w:t>
      </w:r>
    </w:p>
    <w:p w14:paraId="61CBF0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负责人：“这是明正统八年黄养正书。墓前的石台初为汉修，唐时改为泰山运来的‘封禅石’筑砌，清乾隆时又进行了扩大。”</w:t>
      </w:r>
    </w:p>
    <w:p w14:paraId="5216BA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“孔夫子有一位后人，他叫孔尚任</w:t>
      </w:r>
      <w:r>
        <w:rPr>
          <w:rStyle w:val="FootnoteReference"/>
          <w:vertAlign w:val="superscript"/>
        </w:rPr>
        <w:t>[</w:t>
        <w:footnoteReference w:id="16"/>
        <w:t>]</w:t>
      </w:r>
      <w:r>
        <w:rPr>
          <w:rFonts w:hint="eastAsia" w:ascii="仿宋" w:hAnsi="仿宋" w:eastAsia="仿宋"/>
          <w:sz w:val="32"/>
          <w:szCs w:val="32"/>
        </w:rPr>
        <w:t>。孔尚任在写《桃花扇</w:t>
      </w:r>
      <w:r>
        <w:rPr>
          <w:rStyle w:val="FootnoteReference"/>
          <w:vertAlign w:val="superscript"/>
        </w:rPr>
        <w:t>[</w:t>
        <w:footnoteReference w:id="17"/>
        <w:t>]</w:t>
      </w:r>
      <w:r>
        <w:rPr>
          <w:rFonts w:hint="eastAsia" w:ascii="仿宋" w:hAnsi="仿宋" w:eastAsia="仿宋"/>
          <w:sz w:val="32"/>
          <w:szCs w:val="32"/>
        </w:rPr>
        <w:t xml:space="preserve">》时，书桌上常放一把扇面上有桃花的曲阜‘鲁缟’扇，每当揣摩剧中人物，他总爱抖开桃花扇边扇边思考。有一天，孔尚任族里的孔尚镁前来拜访，见他在大风雪天，还摇着那把扇子沉思冥想，就赞叹道：尚任真是如痴如醉啊！据说，孔尚任为了写这部名剧，三易其稿，呕心沥血17年。”</w:t>
      </w:r>
    </w:p>
    <w:p w14:paraId="134D98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一行回到专列上，天已经黑了。吃过晚饭，毛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说下一站是徐州。许世友要继续陪同毛泽东前往。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001DF9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“许司令太辛苦了，我过意不去啊。”</w:t>
      </w:r>
    </w:p>
    <w:p w14:paraId="1FD647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许世友一再坚持，毛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只好同意了。专列在鲁西和苏北大地上飞驰。毛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主席</w:t>
      </w:r>
      <w:r>
        <w:rPr>
          <w:rFonts w:hint="eastAsia" w:ascii="仿宋" w:hAnsi="仿宋" w:eastAsia="仿宋"/>
          <w:sz w:val="32"/>
          <w:szCs w:val="32"/>
        </w:rPr>
        <w:t>毫无倦意，便与罗瑞卿、滕代远、许世友谈起了战争年代。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5279D9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“许司令，济南战役</w:t>
      </w:r>
      <w:r>
        <w:rPr>
          <w:rStyle w:val="FootnoteReference"/>
          <w:vertAlign w:val="superscript"/>
        </w:rPr>
        <w:t>[</w:t>
        <w:footnoteReference w:id="20"/>
        <w:t>]</w:t>
      </w:r>
      <w:r>
        <w:rPr>
          <w:rFonts w:hint="eastAsia" w:ascii="仿宋" w:hAnsi="仿宋" w:eastAsia="仿宋"/>
          <w:sz w:val="32"/>
          <w:szCs w:val="32"/>
        </w:rPr>
        <w:t xml:space="preserve">之后，我们应该组织淮海战役</w:t>
      </w:r>
      <w:r>
        <w:rPr>
          <w:rStyle w:val="FootnoteReference"/>
          <w:vertAlign w:val="superscript"/>
        </w:rPr>
        <w:t>[</w:t>
        <w:footnoteReference w:id="18"/>
        <w:t>]</w:t>
      </w:r>
      <w:r>
        <w:rPr>
          <w:rFonts w:hint="eastAsia" w:ascii="仿宋" w:hAnsi="仿宋" w:eastAsia="仿宋"/>
          <w:sz w:val="32"/>
          <w:szCs w:val="32"/>
        </w:rPr>
        <w:t xml:space="preserve">了。”</w:t>
      </w:r>
    </w:p>
    <w:p w14:paraId="4956F1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许世友说：“主席，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一九四八</w:t>
      </w:r>
      <w:r>
        <w:rPr>
          <w:rFonts w:hint="eastAsia" w:ascii="仿宋" w:hAnsi="仿宋" w:eastAsia="仿宋"/>
          <w:sz w:val="32"/>
          <w:szCs w:val="32"/>
        </w:rPr>
        <w:t>年秋季以后，我们在军事上真是遍地开花，全国一片进军号声。特别是济南战役和辽沈战役</w:t>
      </w:r>
      <w:r>
        <w:rPr>
          <w:rStyle w:val="FootnoteReference"/>
          <w:vertAlign w:val="superscript"/>
        </w:rPr>
        <w:t>[</w:t>
        <w:footnoteReference w:id="21"/>
        <w:t>]</w:t>
      </w:r>
      <w:r>
        <w:rPr>
          <w:rFonts w:hint="eastAsia" w:ascii="仿宋" w:hAnsi="仿宋" w:eastAsia="仿宋"/>
          <w:sz w:val="32"/>
          <w:szCs w:val="32"/>
        </w:rPr>
        <w:t xml:space="preserve">的胜利，使全国的军事形势出现了一个新的转折点。我军与国民党军比较，不但在质量上早已占优势，而且在数量上有了优势。我们前线各部队领导和战士们非常兴奋，大家都希望接着打，打到南京去活捉蒋介石，一直把国民党消灭干净。”</w:t>
      </w:r>
    </w:p>
    <w:p w14:paraId="31F1C4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当时，我和你们的心情是一样的。我和恩来等同志也是夜以继日啊，很高兴啊。同时，还要随时掌握战争的全局，以决定下步工作。辽沈战役和济南战役之后，国民党军统帅部为避免徐州地区部队重蹈东北全军覆没的命运，决定以白崇禧</w:t>
      </w:r>
      <w:r>
        <w:rPr>
          <w:rStyle w:val="FootnoteReference"/>
          <w:vertAlign w:val="superscript"/>
        </w:rPr>
        <w:t>[</w:t>
        <w:footnoteReference w:id="23"/>
        <w:t>]</w:t>
      </w:r>
      <w:r>
        <w:rPr>
          <w:rFonts w:hint="eastAsia" w:ascii="仿宋" w:hAnsi="仿宋" w:eastAsia="仿宋"/>
          <w:sz w:val="32"/>
          <w:szCs w:val="32"/>
        </w:rPr>
        <w:t xml:space="preserve">部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二十三</w:t>
      </w:r>
      <w:r>
        <w:rPr>
          <w:rFonts w:hint="eastAsia" w:ascii="仿宋" w:hAnsi="仿宋" w:eastAsia="仿宋"/>
          <w:sz w:val="32"/>
          <w:szCs w:val="32"/>
        </w:rPr>
        <w:t>万人，防御平汉铁路</w:t>
      </w:r>
      <w:r>
        <w:rPr>
          <w:rStyle w:val="FootnoteReference"/>
          <w:vertAlign w:val="superscript"/>
        </w:rPr>
        <w:t>[</w:t>
        <w:footnoteReference w:id="24"/>
        <w:t>]</w:t>
      </w:r>
      <w:r>
        <w:rPr>
          <w:rFonts w:hint="eastAsia" w:ascii="仿宋" w:hAnsi="仿宋" w:eastAsia="仿宋"/>
          <w:sz w:val="32"/>
          <w:szCs w:val="32"/>
        </w:rPr>
        <w:t xml:space="preserve">南段和长江中游地区，钳制我中原野战军主力；以刘峙部及白崇禧的几个兵团共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七十</w:t>
      </w:r>
      <w:r>
        <w:rPr>
          <w:rFonts w:hint="eastAsia" w:ascii="仿宋" w:hAnsi="仿宋" w:eastAsia="仿宋"/>
          <w:sz w:val="32"/>
          <w:szCs w:val="32"/>
        </w:rPr>
        <w:t>万人，加入徐州方向作战，改由国防部直接指挥，拱卫南京、上海，不得已时放弃徐州，依托淮河抗击华中野战军的进攻。国民党总兵力有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八十</w:t>
      </w:r>
      <w:r>
        <w:rPr>
          <w:rFonts w:hint="eastAsia" w:ascii="仿宋" w:hAnsi="仿宋" w:eastAsia="仿宋"/>
          <w:sz w:val="32"/>
          <w:szCs w:val="32"/>
        </w:rPr>
        <w:t>万人，他们自以为强大，企图在徐州地区与我决战。</w:t>
      </w:r>
    </w:p>
    <w:p w14:paraId="0F29AF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再看我军情况，华东野战军及中原野战军部分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三十八</w:t>
      </w:r>
      <w:r>
        <w:rPr>
          <w:rFonts w:hint="eastAsia" w:ascii="仿宋" w:hAnsi="仿宋" w:eastAsia="仿宋"/>
          <w:sz w:val="32"/>
          <w:szCs w:val="32"/>
        </w:rPr>
        <w:t>万人，集结在徐州、济南间休整。中原野战军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十三</w:t>
      </w:r>
      <w:r>
        <w:rPr>
          <w:rFonts w:hint="eastAsia" w:ascii="仿宋" w:hAnsi="仿宋" w:eastAsia="仿宋"/>
          <w:sz w:val="32"/>
          <w:szCs w:val="32"/>
        </w:rPr>
        <w:t>万人，大部集结在平汉铁路以西。此外，还有华东军区、中原军区及华北军区部分地方武装，共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二十一</w:t>
      </w:r>
      <w:r>
        <w:rPr>
          <w:rFonts w:hint="eastAsia" w:ascii="仿宋" w:hAnsi="仿宋" w:eastAsia="仿宋"/>
          <w:sz w:val="32"/>
          <w:szCs w:val="32"/>
        </w:rPr>
        <w:t>万人可参战。我军总兵力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六十</w:t>
      </w:r>
      <w:r>
        <w:rPr>
          <w:rFonts w:hint="eastAsia" w:ascii="仿宋" w:hAnsi="仿宋" w:eastAsia="仿宋"/>
          <w:sz w:val="32"/>
          <w:szCs w:val="32"/>
        </w:rPr>
        <w:t>多万，士气高昂。华东、中原、华北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</w:t>
      </w:r>
      <w:r>
        <w:rPr>
          <w:rFonts w:hint="eastAsia" w:ascii="仿宋" w:hAnsi="仿宋" w:eastAsia="仿宋"/>
          <w:sz w:val="32"/>
          <w:szCs w:val="32"/>
        </w:rPr>
        <w:t>大解放区连成一片，后方力量大为增强。</w:t>
      </w:r>
    </w:p>
    <w:p w14:paraId="608CC9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纵观淮海战役战区，两军相比，我军数量尚不如敌人，战略上亦各有优劣。在这种情况下，统帅部如何下决心，也是很费脑筋的啊！”</w:t>
      </w:r>
    </w:p>
    <w:p w14:paraId="50C395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“虽然难下决心，还得下决心。我们决定在淮海地区与国民党军队再进行一次决战。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十</w:t>
      </w:r>
      <w:r>
        <w:rPr>
          <w:rFonts w:hint="eastAsia" w:ascii="仿宋" w:hAnsi="仿宋" w:eastAsia="仿宋"/>
          <w:sz w:val="32"/>
          <w:szCs w:val="32"/>
        </w:rPr>
        <w:t>月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十一</w:t>
      </w:r>
      <w:r>
        <w:rPr>
          <w:rFonts w:hint="eastAsia" w:ascii="仿宋" w:hAnsi="仿宋" w:eastAsia="仿宋"/>
          <w:sz w:val="32"/>
          <w:szCs w:val="32"/>
        </w:rPr>
        <w:t>日，电告华东野战军和中原野战军，华东局和中原局。我们把整个战役分为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</w:t>
      </w:r>
      <w:r>
        <w:rPr>
          <w:rFonts w:hint="eastAsia" w:ascii="仿宋" w:hAnsi="仿宋" w:eastAsia="仿宋"/>
          <w:sz w:val="32"/>
          <w:szCs w:val="32"/>
        </w:rPr>
        <w:t>个阶段：第一阶段的重心，是集中兵力歼灭黄百韬兵团，完成中间突破，占领新安镇等地；第二阶段，以大约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五</w:t>
      </w:r>
      <w:r>
        <w:rPr>
          <w:rFonts w:hint="eastAsia" w:ascii="仿宋" w:hAnsi="仿宋" w:eastAsia="仿宋"/>
          <w:sz w:val="32"/>
          <w:szCs w:val="32"/>
        </w:rPr>
        <w:t>个纵队，攻歼海州、新浦、连云港、灌云地区之敌，并占领各城；第三阶段，可设想在两淮方面作战。整个战役大约用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一</w:t>
      </w:r>
      <w:r>
        <w:rPr>
          <w:rFonts w:hint="eastAsia" w:ascii="仿宋" w:hAnsi="仿宋" w:eastAsia="仿宋"/>
          <w:sz w:val="32"/>
          <w:szCs w:val="32"/>
        </w:rPr>
        <w:t>个半月到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两</w:t>
      </w:r>
      <w:r>
        <w:rPr>
          <w:rFonts w:hint="eastAsia" w:ascii="仿宋" w:hAnsi="仿宋" w:eastAsia="仿宋"/>
          <w:sz w:val="32"/>
          <w:szCs w:val="32"/>
        </w:rPr>
        <w:t>个月时间。”</w:t>
      </w:r>
    </w:p>
    <w:p w14:paraId="6F37D9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许世友：“战役的发展完全证实毛主席的作战方针是非常英明的，战役基本上是按着主席设计的方案进行的。”</w:t>
      </w:r>
    </w:p>
    <w:p w14:paraId="102060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“淮海战役的成功，与总前委正确指挥也分不开的。淮海战役后期，在我们部署好平津战役，确保傅作义部已无法南逃之时，于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一</w:t>
      </w:r>
      <w:r>
        <w:rPr>
          <w:rFonts w:hint="eastAsia" w:ascii="仿宋" w:hAnsi="仿宋" w:eastAsia="仿宋"/>
          <w:sz w:val="32"/>
          <w:szCs w:val="32"/>
        </w:rPr>
        <w:t>月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六</w:t>
      </w:r>
      <w:r>
        <w:rPr>
          <w:rFonts w:hint="eastAsia" w:ascii="仿宋" w:hAnsi="仿宋" w:eastAsia="仿宋"/>
          <w:sz w:val="32"/>
          <w:szCs w:val="32"/>
        </w:rPr>
        <w:t>日，我华野对杜聿明</w:t>
      </w:r>
      <w:r>
        <w:rPr>
          <w:rStyle w:val="FootnoteReference"/>
          <w:vertAlign w:val="superscript"/>
        </w:rPr>
        <w:t>[</w:t>
        <w:footnoteReference w:id="22"/>
        <w:t>]</w:t>
      </w:r>
      <w:r>
        <w:rPr>
          <w:rFonts w:hint="eastAsia" w:ascii="仿宋" w:hAnsi="仿宋" w:eastAsia="仿宋"/>
          <w:sz w:val="32"/>
          <w:szCs w:val="32"/>
        </w:rPr>
        <w:t xml:space="preserve">集团发起总攻。这时的杜聿明集团已不堪一击。杜聿明企图突围不成，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十</w:t>
      </w:r>
      <w:r>
        <w:rPr>
          <w:rFonts w:hint="eastAsia" w:ascii="仿宋" w:hAnsi="仿宋" w:eastAsia="仿宋"/>
          <w:sz w:val="32"/>
          <w:szCs w:val="32"/>
        </w:rPr>
        <w:t>日下午，我军全歼杜聿明集团，击毙第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二</w:t>
      </w:r>
      <w:r>
        <w:rPr>
          <w:rFonts w:hint="eastAsia" w:ascii="仿宋" w:hAnsi="仿宋" w:eastAsia="仿宋"/>
          <w:sz w:val="32"/>
          <w:szCs w:val="32"/>
        </w:rPr>
        <w:t>兵团司令邱清泉，俘虏徐州‘剿总’司令部副司令长官杜聿明。历时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六十六</w:t>
      </w:r>
      <w:r>
        <w:rPr>
          <w:rFonts w:hint="eastAsia" w:ascii="仿宋" w:hAnsi="仿宋" w:eastAsia="仿宋"/>
          <w:sz w:val="32"/>
          <w:szCs w:val="32"/>
        </w:rPr>
        <w:t>天的淮海战役歼敌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五十五</w:t>
      </w:r>
      <w:r>
        <w:rPr>
          <w:rFonts w:hint="eastAsia" w:ascii="仿宋" w:hAnsi="仿宋" w:eastAsia="仿宋"/>
          <w:sz w:val="32"/>
          <w:szCs w:val="32"/>
        </w:rPr>
        <w:t>万人，最后以敌败我胜而告终。”</w:t>
      </w:r>
    </w:p>
    <w:p w14:paraId="1639FC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许世友：“主席，淮海战役是大决战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</w:t>
      </w:r>
      <w:r>
        <w:rPr>
          <w:rFonts w:hint="eastAsia" w:ascii="仿宋" w:hAnsi="仿宋" w:eastAsia="仿宋"/>
          <w:sz w:val="32"/>
          <w:szCs w:val="32"/>
        </w:rPr>
        <w:t>大战役中，唯一一场在总兵力以少对多的情况下进行的战役，是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六十</w:t>
      </w:r>
      <w:r>
        <w:rPr>
          <w:rFonts w:hint="eastAsia" w:ascii="仿宋" w:hAnsi="仿宋" w:eastAsia="仿宋"/>
          <w:sz w:val="32"/>
          <w:szCs w:val="32"/>
        </w:rPr>
        <w:t>万对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八十</w:t>
      </w:r>
      <w:r>
        <w:rPr>
          <w:rFonts w:hint="eastAsia" w:ascii="仿宋" w:hAnsi="仿宋" w:eastAsia="仿宋"/>
          <w:sz w:val="32"/>
          <w:szCs w:val="32"/>
        </w:rPr>
        <w:t>万啊，听说斯大林</w:t>
      </w:r>
      <w:r>
        <w:rPr>
          <w:rStyle w:val="FootnoteReference"/>
          <w:vertAlign w:val="superscript"/>
        </w:rPr>
        <w:t>[</w:t>
        <w:footnoteReference w:id="19"/>
        <w:t>]</w:t>
      </w:r>
      <w:r>
        <w:rPr>
          <w:rFonts w:hint="eastAsia" w:ascii="仿宋" w:hAnsi="仿宋" w:eastAsia="仿宋"/>
          <w:sz w:val="32"/>
          <w:szCs w:val="32"/>
        </w:rPr>
        <w:t xml:space="preserve">都称赞这是奇迹！”</w:t>
      </w:r>
    </w:p>
    <w:p w14:paraId="11A3E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“革命总算成功了，但来之也不易。它是用亿万人民的血汗换来的，是先烈用生命换来的，我们经常回顾往事，就是为了不忘过去，把新中国建设得更好。”</w:t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]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关于本文的真实性及时间还存在争议，《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毛泽东年谱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》中并未记载。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本文是根据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东方直心同志编著的《毛泽东大传》（2021年终极版）第六卷，第2121页记载内容编辑而成。标题为编者所加。</w:t>
      </w:r>
    </w:p>
  </w:footnote>
  <w:footnote w:id="4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许世友（1906—1985），湖北麻城（今属河南新县）人，时任山东军区司令员。</w:t>
      </w:r>
    </w:p>
  </w:footnote>
  <w:footnote w:id="5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罗瑞卿（1906—1978），四川南充人，时任中央人民政府公安部部长。</w:t>
      </w:r>
    </w:p>
  </w:footnote>
  <w:footnote w:id="6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曲阜，位于山东省西南部，孔子故乡，中国历史文化名城。</w:t>
      </w:r>
    </w:p>
  </w:footnote>
  <w:footnote w:id="7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孔庙，祭祀孔子的祠庙，曲阜孔庙是中国规模最大、历史最久的孔庙。</w:t>
      </w:r>
    </w:p>
  </w:footnote>
  <w:footnote w:id="8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孔林，位于曲阜城北，是孔子及其后裔的家族墓地，占地约200万平方米，延续使用两千余年，是世界上延续时间最长、规模最大的家族墓地。</w:t>
      </w:r>
    </w:p>
  </w:footnote>
  <w:footnote w:id="9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孔府，即“衍圣公府”，位于曲阜孔庙东侧，是孔子嫡系后裔（衍圣公）的府第。始建于宋代，经明清两代不断扩建，是中国现存最大的封建贵族府第。</w:t>
      </w:r>
    </w:p>
  </w:footnote>
  <w:footnote w:id="10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神农即炎帝，中国古代传说中的部落首领，与黄帝并称为中华民族的人文始祖。传说他尝百草、教民农耕。</w:t>
      </w:r>
    </w:p>
  </w:footnote>
  <w:footnote w:id="11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少昊，黄帝之子，传说中的五帝之一。被公推继黄帝之位后迁都曲阜，史称“少昊之墟”。</w:t>
      </w:r>
    </w:p>
  </w:footnote>
  <w:footnote w:id="12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“衍圣公”，宋仁宗至和二年（1055年）始封孔子第四十六代孙孔宗愿为衍圣公，此后世代承袭，直至1935年改为“大成至圣先师奉祀官”，前后延续880年，是中国封建社会传承最久的贵族封号。</w:t>
      </w:r>
    </w:p>
  </w:footnote>
  <w:footnote w:id="13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孟子（约公元前372—前289年），名轲，战国时期邹国（今山东邹城）人。中国古代著名思想家，儒家学派代表人物，被尊为“亚圣”。</w:t>
      </w:r>
    </w:p>
  </w:footnote>
  <w:footnote w:id="14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“大成”，孟子对孔子的评价，语出《孟子·万章下》：“孔子之谓集大成。集大成也者，金声而玉振之也。”后“大成至圣”成为对孔子的最高尊称。</w:t>
      </w:r>
    </w:p>
  </w:footnote>
  <w:footnote w:id="15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汉武帝采纳董仲舒建议，于建元五年（公元前136年）设立五经博士，“诸不在六艺之科孔子之术者，皆绝其道”，儒学从此成为中国封建社会的正统思想。</w:t>
      </w:r>
    </w:p>
  </w:footnote>
  <w:footnote w:id="16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孔尚任（1648—1718），山东曲阜人，孔子第六十四代孙，清代著名戏曲家。代表作《桃花扇》，以明末清初历史为背景，是中国古典戏曲的杰作。</w:t>
      </w:r>
    </w:p>
  </w:footnote>
  <w:footnote w:id="17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《桃花扇》，孔尚任创作的清代传奇剧，以明末名士侯方域和秦淮名妓李香君的爱情故事为主线，反映南明王朝兴亡。</w:t>
      </w:r>
    </w:p>
  </w:footnote>
  <w:footnote w:id="18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淮海战役，1948年11月6日至1949年1月10日，在徐州为中心的广大地区进行的战略决战。解放军以60万兵力对国民党军80万，歼敌55.5万人。</w:t>
      </w:r>
    </w:p>
  </w:footnote>
  <w:footnote w:id="19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斯大林（约瑟夫·维萨里奥诺维奇·斯大林，1878—1953），苏联共产党和苏维埃社会主义共和国联盟的主要领导人。</w:t>
      </w:r>
    </w:p>
  </w:footnote>
  <w:footnote w:id="20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济南战役，1948年9月的攻坚战。解放济南使华北、华东两大解放区连成一片，为淮海战役创造了条件。</w:t>
      </w:r>
    </w:p>
  </w:footnote>
  <w:footnote w:id="21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辽沈战役，1948年9月12日至11月2日，东北野战军在辽宁、吉林两省对国民党军进行的大规模战略决战，歼敌47.2万人，解放东北全境。</w:t>
      </w:r>
    </w:p>
  </w:footnote>
  <w:footnote w:id="22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杜聿明（1904—1981），陕西米脂人，国民党陆军中将。淮海战役时任徐州“剿总”副总司令，1949年1月在安徽萧县被俘。</w:t>
      </w:r>
    </w:p>
  </w:footnote>
  <w:footnote w:id="23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白崇禧（1893—1966），广西临桂人，回族，国民党陆军一级上将。时任华中“剿总”总司令。</w:t>
      </w:r>
    </w:p>
  </w:footnote>
  <w:footnote w:id="24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平汉铁路，即北平（今北京）至汉口的铁路，全长约1214公里。1957年与粤汉铁路连通后改称京广铁路。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F357343"/>
    <w:rsid w:val="14B710F0"/>
    <w:rsid w:val="1C8D58F4"/>
    <w:rsid w:val="25635848"/>
    <w:rsid w:val="26377E29"/>
    <w:rsid w:val="27E768A4"/>
    <w:rsid w:val="28A41EE5"/>
    <w:rsid w:val="2A992910"/>
    <w:rsid w:val="2FD67A25"/>
    <w:rsid w:val="328F460B"/>
    <w:rsid w:val="3B0F3CF2"/>
    <w:rsid w:val="3BB450BD"/>
    <w:rsid w:val="44414E45"/>
    <w:rsid w:val="457008EB"/>
    <w:rsid w:val="47271474"/>
    <w:rsid w:val="49F03606"/>
    <w:rsid w:val="4CFD38B3"/>
    <w:rsid w:val="5C1A7A34"/>
    <w:rsid w:val="6A167D8E"/>
    <w:rsid w:val="6A6463E1"/>
    <w:rsid w:val="74347E4C"/>
    <w:rsid w:val="78277517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7</Pages>
  <Words>8</Words>
  <Characters>11</Characters>
  <Lines>15</Lines>
  <Paragraphs>4</Paragraphs>
  <TotalTime>41</TotalTime>
  <ScaleCrop>false</ScaleCrop>
  <LinksUpToDate>false</LinksUpToDate>
  <CharactersWithSpaces>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2024-07-16T13:12:45Z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BA91A9A4CFC843E2959593847E4B4D8C_13</vt:lpwstr>
  </property>
</Properties>
</file>