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与傅作义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（1952年6月20日）</w:t>
      </w:r>
    </w:p>
    <w:p w14:paraId="02CE09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宜生，到外面走走吧！</w:t>
      </w:r>
    </w:p>
    <w:p w14:paraId="78532D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两人步出会场，走到祈年殿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 xml:space="preserve">前，毛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指着大殿一角经过了修补的地方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D5594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还记得吧？</w:t>
      </w:r>
    </w:p>
    <w:p w14:paraId="0B6D7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傅作义当然记得，那还是在1949年初，解放军为阻止蒋介石从天坛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 xml:space="preserve">临时飞机场抢运武器和亲信分子，不得不炮击临时飞机场，不慎将殿角炸掉了一块儿。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BE09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宜生，你看这一块我们补得如何？</w:t>
      </w:r>
    </w:p>
    <w:p w14:paraId="44598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傅作义：不错，不错！不仔细看还真的看不出来了。</w:t>
      </w:r>
    </w:p>
    <w:p w14:paraId="32B97D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如果我们兵戎相见，补也补不得喽，你是保护北京的大功臣啊，应该给你一枚天坛一样大的奖章，怎么样？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傅作义： 哪里，哪里，主席不抓我的罪过，我已经感激不尽了。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【需核】1949年初解放军炮击天坛临时飞机场、炸坏祈年殿一角的具体经过和时间需要核实。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【需核】文末“宜生”应改为“傅作义”或其他称谓，人物对话中称谓的标注规范需要统一。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【需核】1949年初解放军炮击天坛临时飞机场、炸坏祈年殿一角的具体经过和时间需要核实。</w:t>
      </w:r>
    </w:p>
  </w:comment>
  <w:comment w:id="1" w:author="LLM初注待核" w:date="2026-07-05T15:07:28Z">
    <w:p>
      <w:pPr>
        <w:pStyle w:val="CommentText"/>
      </w:pPr>
      <w:r>
        <w:t>【需核】文末“宜生”应改为“傅作义”或其他称谓，人物对话中称谓的标注规范需要统一。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东方直心同志编著的《毛泽东大传》（2021年终极版）第六卷，第2099页记载内容编辑而成。标题为编者所加。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傅作义（1895—1974），字宜生，山西荣河（今临猗）人。原国民党军华北“剿总”总司令。1949年1月率部接受和平改编，使古都北京免于战火完整保存。时任中央人民政府水利部部长、国防委员会副主席。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祈年殿，位于北京天坛内，是天坛的主体建筑。始建于明永乐十八年（1420年），清乾隆十六年（1751年）重建后改为今名。明清两代皇帝在此举行祈谷大典。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天坛，位于北京，始建于明永乐十八年（1420年），是明清两代皇帝祭天和祈谷的坛庙，占地约273万平方米，1998年被列为世界文化遗产。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D3A048B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2024-07-13T13:05:06Z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FFC87B797CF64D26B0FAC549BD244682_13</vt:lpwstr>
  </property>
</Properties>
</file>