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关于培养高等、中等学校马克思列宁主义理论师资的指示</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（1952年9月1日）</w:t>
      </w:r>
    </w:p>
    <w:p w14:paraId="6BEFA415">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sz w:val="32"/>
          <w:szCs w:val="32"/>
        </w:rPr>
      </w:pPr>
      <w:r>
        <w:rPr>
          <w:rFonts w:hint="eastAsia" w:ascii="仿宋" w:hAnsi="仿宋" w:eastAsia="仿宋"/>
          <w:sz w:val="32"/>
          <w:szCs w:val="32"/>
        </w:rPr>
        <w:t>各中央局、分局并转各省、市委：</w:t>
      </w:r>
    </w:p>
    <w:p w14:paraId="4BDE07A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全国高等、中等学校经过这次结合“三反”运动</w:t>
      </w:r>
      <w:r>
        <w:rPr>
          <w:rStyle w:val="FootnoteReference"/>
        </w:rPr>
        <w:footnoteReference w:id="4"/>
      </w:r>
      <w:r>
        <w:rPr/>
        <w:t>的思想改造和组织清理</w:t>
      </w:r>
      <w:r>
        <w:rPr>
          <w:rStyle w:val="FootnoteReference"/>
        </w:rPr>
        <w:footnoteReference w:id="5"/>
      </w:r>
      <w:r>
        <w:rPr/>
        <w:t xml:space="preserve">，肃清封建买办法西斯思想、批判资产阶级思想之后，极需树立工人阶级的思想领导，进行马克思列宁主义的思想建设。而提高马克思列宁主义的政治理论课程的教学水平，则是学校思想建设工作的中心环节。过去由于普遍缺少足够称职的政治理论师资，以致这些课程的教学水平一般都不高。为了加紧培养高等、中等学校政治理论师资，特作如下指示：</w:t>
      </w:r>
    </w:p>
    <w:p w14:paraId="1365631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一、由中央教育部</w:t>
      </w:r>
      <w:r>
        <w:rPr>
          <w:rStyle w:val="FootnoteReference"/>
        </w:rPr>
        <w:footnoteReference w:id="7"/>
      </w:r>
      <w:r>
        <w:rPr/>
        <w:t xml:space="preserve">负责筹划，在中国人民大学</w:t>
      </w:r>
      <w:r>
        <w:rPr>
          <w:rStyle w:val="FootnoteReference"/>
        </w:rPr>
        <w:footnoteReference w:id="6"/>
      </w:r>
      <w:r>
        <w:rPr/>
        <w:t xml:space="preserve">创设马克思列宁主义研究班，为全国各高等学校培养一部分政治理论师资。第一期招收研究生</w:t>
      </w:r>
      <w:r>
        <w:rPr>
          <w:rFonts w:hint="eastAsia" w:ascii="仿宋" w:hAnsi="仿宋" w:eastAsia="仿宋"/>
          <w:sz w:val="32"/>
          <w:szCs w:val="32"/>
          <w:lang w:val="en-US" w:eastAsia="zh-CN"/>
        </w:rPr>
        <w:t>三百</w:t>
      </w:r>
      <w:r>
        <w:rPr>
          <w:rFonts w:hint="eastAsia" w:ascii="仿宋" w:hAnsi="仿宋" w:eastAsia="仿宋"/>
          <w:sz w:val="32"/>
          <w:szCs w:val="32"/>
        </w:rPr>
        <w:t>人，研究期限</w:t>
      </w:r>
      <w:r>
        <w:rPr>
          <w:rFonts w:hint="eastAsia" w:ascii="仿宋" w:hAnsi="仿宋" w:eastAsia="仿宋"/>
          <w:sz w:val="32"/>
          <w:szCs w:val="32"/>
          <w:lang w:val="en-US" w:eastAsia="zh-CN"/>
        </w:rPr>
        <w:t>一</w:t>
      </w:r>
      <w:r>
        <w:rPr>
          <w:rFonts w:hint="eastAsia" w:ascii="仿宋" w:hAnsi="仿宋" w:eastAsia="仿宋"/>
          <w:sz w:val="32"/>
          <w:szCs w:val="32"/>
        </w:rPr>
        <w:t>年至</w:t>
      </w:r>
      <w:r>
        <w:rPr>
          <w:rFonts w:hint="eastAsia" w:ascii="仿宋" w:hAnsi="仿宋" w:eastAsia="仿宋"/>
          <w:sz w:val="32"/>
          <w:szCs w:val="32"/>
          <w:lang w:val="en-US" w:eastAsia="zh-CN"/>
        </w:rPr>
        <w:t>两</w:t>
      </w:r>
      <w:r>
        <w:rPr>
          <w:rFonts w:hint="eastAsia" w:ascii="仿宋" w:hAnsi="仿宋" w:eastAsia="仿宋"/>
          <w:sz w:val="32"/>
          <w:szCs w:val="32"/>
        </w:rPr>
        <w:t>年。1952年秋季开始实行。</w:t>
      </w:r>
    </w:p>
    <w:p w14:paraId="62BAF35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二、在高等学校的助教和高等、中等学校高年级学生中选拔优秀的党员、团员在本校担任政治理论课程的助教或助理，经常地指导他们结合自己的实际工作，有系统地学习马克思列宁主义的理论，逐渐培养他们成为高等、中等学校新的政治理论师资。这是现阶段培养政治理论师资的最有效的方法之一，各级党委必须加以重视，并应指定宣传部门的负责干部领导他们的政治理论学习，帮助他们解决工作和学习中的各项问题。</w:t>
      </w:r>
    </w:p>
    <w:p w14:paraId="39AFCFE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三、各大行政区应选择具备适当条件的高等学校，举办马克思列宁主义研究班，培养高等学校的政治理论师资；设立政治教育系或政治教育专修科，培养中等学校的政治理论师资。</w:t>
      </w:r>
    </w:p>
    <w:p w14:paraId="06B1A99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四、各中央局、分局及有关的地方党委应加强对各该地区培养政治理论师资和学校政治教育的领导，指定各级党委的宣传部长或副部长经常亲自领导这一方面的工作；并应选派政治理论水平较高的干部到马克思列宁主义研究班及政治教育系或政治教育专修科教课（专任或兼任），领导政治助教的政治理论学习。在目前各高等、中等学校原有的政治理论师资量少质低，新的师资尚待培养的“青黄不接”时期，尤需大力动员党委、政府、群众团体中政治理论水平较高的干部到学校兼课，或设专题讲座，帮助政治理论教师备课。</w:t>
      </w:r>
    </w:p>
    <w:p w14:paraId="40202FF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五、各行政区培养高等、中等学校政治理论师资计划，由各中央局负责拟订；华北</w:t>
      </w:r>
      <w:r>
        <w:rPr>
          <w:rFonts w:hint="eastAsia" w:ascii="仿宋" w:hAnsi="仿宋" w:eastAsia="仿宋"/>
          <w:sz w:val="32"/>
          <w:szCs w:val="32"/>
          <w:lang w:val="en-US" w:eastAsia="zh-CN"/>
        </w:rPr>
        <w:t>五</w:t>
      </w:r>
      <w:r>
        <w:rPr>
          <w:rFonts w:hint="eastAsia" w:ascii="仿宋" w:hAnsi="仿宋" w:eastAsia="仿宋"/>
          <w:sz w:val="32"/>
          <w:szCs w:val="32"/>
        </w:rPr>
        <w:t>省</w:t>
      </w:r>
      <w:r>
        <w:rPr>
          <w:rFonts w:hint="eastAsia" w:ascii="仿宋" w:hAnsi="仿宋" w:eastAsia="仿宋"/>
          <w:sz w:val="32"/>
          <w:szCs w:val="32"/>
          <w:lang w:val="en-US" w:eastAsia="zh-CN"/>
        </w:rPr>
        <w:t>二</w:t>
      </w:r>
      <w:r>
        <w:rPr>
          <w:rFonts w:hint="eastAsia" w:ascii="仿宋" w:hAnsi="仿宋" w:eastAsia="仿宋"/>
          <w:sz w:val="32"/>
          <w:szCs w:val="32"/>
        </w:rPr>
        <w:t>市</w:t>
      </w:r>
      <w:r>
        <w:rPr>
          <w:rStyle w:val="FootnoteReference"/>
        </w:rPr>
        <w:footnoteReference w:id="9"/>
      </w:r>
      <w:r>
        <w:rPr/>
        <w:t xml:space="preserve">高等、中等学校政治教师培养计划，由华北局</w:t>
      </w:r>
      <w:r>
        <w:rPr>
          <w:rStyle w:val="FootnoteReference"/>
        </w:rPr>
        <w:footnoteReference w:id="8"/>
      </w:r>
      <w:r>
        <w:rPr/>
        <w:t xml:space="preserve">会同中央教育部党组负责拟订。</w:t>
      </w:r>
    </w:p>
    <w:p w14:paraId="4D875E8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上列计划均须在9月20日以前报告我们。</w:t>
      </w:r>
    </w:p>
    <w:p w14:paraId="6633445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p>
    <w:p w14:paraId="19CB4634">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中央</w:t>
      </w:r>
    </w:p>
    <w:p w14:paraId="11A3E5C1">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9月1日</w:t>
      </w:r>
    </w:p>
    <w:p>
      <w:r>
        <w:br/>
        <w:t>────────────────────────────────────────</w:t>
      </w:r>
    </w:p>
    <w:p>
      <w:r>
        <w:rPr>
          <w:b/>
        </w:rPr>
        <w:t>本篇待人工确认事项：</w:t>
      </w:r>
    </w:p>
    <w:p>
      <w:commentRangeStart w:id="0"/>
      <w:r>
        <w:t>1. 【需核】各中央局拟订的政治理论师资培养计划是否在9月20日前上报中央，以及中国人民大学马克思列宁主义研究班第一期是否按期开学，建议核实。</w:t>
      </w:r>
      <w:commentRangeEnd w:id="0"/>
      <w:r>
        <w:commentReference w:id="0"/>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comments.xml><?xml version="1.0" encoding="utf-8"?>
<w:comments xmlns:w="http://schemas.openxmlformats.org/wordprocessingml/2006/main">
  <w:comment w:id="0" w:author="LLM初注待核" w:date="2026-07-05T15:07:30Z">
    <w:p>
      <w:r>
        <w:t>【需核】各中央局拟订的政治理论师资培养计划是否在9月20日前上报中央，以及中国人民大学马克思列宁主义研究班第一期是否按期开学，建议核实。</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东方直心同志编著的《毛泽东大传》（2021年终极版）第六卷，第2106页记载内容编辑而成。标题为编者所加。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“三反”运动，指1951年底至1952年10月在中国党政机关、国营企业等单位开展的“反贪污、反浪费、反官僚主义”运动。</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“组织清理”，指在知识分子思想改造运动中对隐藏在国家机关和文教部门中的反革命分子和坏分子进行组织上的审查和清理。此项工作与“清理中层”密切相关。</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中国人民大学，1950年10月3日在北京成立，以华北大学为基础组建，吴玉章任校长。是新中国成立后创办的第一所新型正规大学，以培养财经、政法和马克思主义理论干部为主要任务。</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中央人民政府教育部，1949年10月成立，马叙伦任部长，主管全国教育工作。1952年11月分设为高等教育部和教育部。</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中共中央华北局，中共中央在华北地区的代表机关，驻北京。辖北京市、天津市、河北省、山西省和原绥远省（1954年撤销）。</w:t>
      </w:r>
    </w:p>
  </w:footnote>
  <w:footnote w:id="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指河北省、山西省、平原省（1952年11月撤销）、绥远省（1954年撤销）、察哈尔省（1952年11月撤销）及北京、天津两市。这是1952年9月时的华北行政区划。</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2FD67A25"/>
    <w:rsid w:val="328F460B"/>
    <w:rsid w:val="3B0F3CF2"/>
    <w:rsid w:val="3BB450BD"/>
    <w:rsid w:val="44414E45"/>
    <w:rsid w:val="457008EB"/>
    <w:rsid w:val="47271474"/>
    <w:rsid w:val="49F03606"/>
    <w:rsid w:val="4CFD38B3"/>
    <w:rsid w:val="5C1A7A34"/>
    <w:rsid w:val="6A167D8E"/>
    <w:rsid w:val="6A6463E1"/>
    <w:rsid w:val="6EF87E48"/>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2024-07-15T14:15:05Z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AD5B874596054C26A78632E84425D540_13</vt:lpwstr>
  </property>
</Properties>
</file>