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38D9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eastAsia" w:ascii="仿宋" w:hAnsi="仿宋" w:eastAsia="仿宋" w:cs="仿宋"/>
          <w:sz w:val="36"/>
          <w:szCs w:val="36"/>
          <w:lang w:val="en-US" w:eastAsia="zh-CN"/>
        </w:rPr>
      </w:pPr>
      <w:bookmarkStart w:id="0" w:name="_GoBack"/>
      <w:r>
        <w:rPr>
          <w:rFonts w:hint="eastAsia" w:ascii="黑体" w:hAnsi="黑体" w:eastAsia="黑体" w:cs="黑体"/>
          <w:sz w:val="44"/>
          <w:szCs w:val="44"/>
          <w:vertAlign w:val="baseline"/>
          <w:lang w:val="en-US" w:eastAsia="zh-CN"/>
        </w:rPr>
        <w:t>与周恩来的谈话</w:t>
      </w:r>
      <w:bookmarkEnd w:id="0"/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[</w:t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footnoteReference w:id="0"/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]</w:t>
      </w:r>
    </w:p>
    <w:p w14:paraId="65E22F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default" w:ascii="楷体" w:hAnsi="楷体" w:eastAsia="楷体"/>
          <w:sz w:val="36"/>
          <w:szCs w:val="36"/>
          <w:lang w:val="en-US" w:eastAsia="zh-CN"/>
        </w:rPr>
      </w:pPr>
      <w:r>
        <w:rPr>
          <w:rFonts w:hint="eastAsia" w:ascii="楷体" w:hAnsi="楷体" w:eastAsia="楷体"/>
          <w:sz w:val="36"/>
          <w:szCs w:val="36"/>
          <w:lang w:val="en-US" w:eastAsia="zh-CN"/>
        </w:rPr>
        <w:t>（1952年6月13日）</w:t>
      </w:r>
    </w:p>
    <w:p w14:paraId="11A3E5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何必那么小气！再大方一点，划成完全守法户</w:t>
      </w:r>
      <w:r>
        <w:rPr>
          <w:rStyle w:val="FootnoteReference"/>
        </w:rPr>
        <w:footnoteReference w:id="4"/>
      </w:r>
      <w:r>
        <w:rPr/>
        <w:t xml:space="preserve">。</w:t>
      </w:r>
    </w:p>
    <w:p>
      <w:r>
        <w:br/>
        <w:t>────────────────────────────────────────</w:t>
      </w:r>
    </w:p>
    <w:p>
      <w:r>
        <w:rPr>
          <w:b/>
        </w:rPr>
        <w:t>本篇待人工确认事项：</w:t>
      </w:r>
    </w:p>
    <w:p>
      <w:commentRangeStart w:id="0"/>
      <w:r>
        <w:t>1. 【需核】本谈话的完整上下文（毛泽东是在什么场合、就哪家工商户的分类问题说这番话的）需要核查。</w:t>
      </w:r>
      <w:commentRangeEnd w:id="0"/>
      <w:r>
        <w:rPr>
          <w:rStyle w:val="CommentReference"/>
        </w:rPr>
        <w:commentReference w:id="0"/>
      </w:r>
    </w:p>
    <w:sectPr>
      <w:footerReference r:id="rId4" w:type="default"/>
      <w:footnotePr>
        <w:numFmt w:val="decimal"/>
      </w:footnotePr>
      <w:pgSz w:w="11906" w:h="16838"/>
      <w:pgMar w:top="1701" w:right="1701" w:bottom="1701" w:left="1701" w:header="851" w:footer="992" w:gutter="113"/>
      <w:pgNumType w:fmt="numberInDash"/>
      <w:cols w:space="425" w:num="1"/>
      <w:docGrid w:type="lines" w:linePitch="312" w:charSpace="0"/>
    </w:sectPr>
  </w:body>
</w:document>
</file>

<file path=word/comments.xml><?xml version="1.0" encoding="utf-8"?>
<w:comments xmlns:w="http://schemas.openxmlformats.org/wordprocessingml/2006/main">
  <w:comment w:id="0" w:author="LLM初注待核" w:date="2026-07-05T15:07:28Z">
    <w:p>
      <w:pPr>
        <w:pStyle w:val="CommentText"/>
      </w:pPr>
      <w:r>
        <w:t>【需核】本谈话的完整上下文（毛泽东是在什么场合、就哪家工商户的分类问题说这番话的）需要核查。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书宋_GBK">
    <w:altName w:val="微软雅黑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DejaVu Sans">
    <w:altName w:val="Segoe Print"/>
    <w:panose1 w:val="020B0603030804020204"/>
    <w:charset w:val="00"/>
    <w:family w:val="auto"/>
    <w:pitch w:val="default"/>
    <w:sig w:usb0="00000000" w:usb1="00000000" w:usb2="0A246029" w:usb3="0400200C" w:csb0="600001FF" w:csb1="D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829354485"/>
      <w:docPartObj>
        <w:docPartGallery w:val="autotext"/>
      </w:docPartObj>
    </w:sdtPr>
    <w:sdtEndPr>
      <w:rPr>
        <w:rFonts w:ascii="仿宋" w:hAnsi="仿宋" w:eastAsia="仿宋"/>
        <w:sz w:val="30"/>
        <w:szCs w:val="30"/>
      </w:rPr>
    </w:sdtEndPr>
    <w:sdtContent>
      <w:p w14:paraId="77B07A0E">
        <w:pPr>
          <w:pStyle w:val="3"/>
          <w:jc w:val="center"/>
          <w:rPr>
            <w:rFonts w:ascii="仿宋" w:hAnsi="仿宋" w:eastAsia="仿宋"/>
            <w:sz w:val="30"/>
            <w:szCs w:val="30"/>
          </w:rPr>
        </w:pPr>
        <w:r>
          <w:rPr>
            <w:rFonts w:ascii="仿宋" w:hAnsi="仿宋" w:eastAsia="仿宋"/>
            <w:sz w:val="24"/>
            <w:szCs w:val="24"/>
          </w:rPr>
          <w:fldChar w:fldCharType="begin"/>
        </w:r>
        <w:r>
          <w:rPr>
            <w:rFonts w:ascii="仿宋" w:hAnsi="仿宋" w:eastAsia="仿宋"/>
            <w:sz w:val="24"/>
            <w:szCs w:val="24"/>
          </w:rPr>
          <w:instrText xml:space="preserve">PAGE   \* MERGEFORMAT</w:instrText>
        </w:r>
        <w:r>
          <w:rPr>
            <w:rFonts w:ascii="仿宋" w:hAnsi="仿宋" w:eastAsia="仿宋"/>
            <w:sz w:val="24"/>
            <w:szCs w:val="24"/>
          </w:rPr>
          <w:fldChar w:fldCharType="separate"/>
        </w:r>
        <w:r>
          <w:rPr>
            <w:rFonts w:ascii="仿宋" w:hAnsi="仿宋" w:eastAsia="仿宋"/>
            <w:sz w:val="24"/>
            <w:szCs w:val="24"/>
            <w:lang w:val="zh-CN"/>
          </w:rPr>
          <w:t>-</w:t>
        </w:r>
        <w:r>
          <w:rPr>
            <w:rFonts w:ascii="仿宋" w:hAnsi="仿宋" w:eastAsia="仿宋"/>
            <w:sz w:val="24"/>
            <w:szCs w:val="24"/>
          </w:rPr>
          <w:t xml:space="preserve"> 1 -</w:t>
        </w:r>
        <w:r>
          <w:rPr>
            <w:rFonts w:ascii="仿宋" w:hAnsi="仿宋" w:eastAsia="仿宋"/>
            <w:sz w:val="24"/>
            <w:szCs w:val="24"/>
          </w:rPr>
          <w:fldChar w:fldCharType="end"/>
        </w:r>
      </w:p>
    </w:sdtContent>
  </w:sdt>
  <w:p w14:paraId="01CE1A81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 w14:paraId="343CA7A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line="360" w:lineRule="exact"/>
        <w:jc w:val="both"/>
        <w:textAlignment w:val="auto"/>
        <w:rPr>
          <w:rFonts w:hint="default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[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]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关于本文的真实性及时间还存在争议，《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毛泽东年谱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》中并未记载。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本文是根据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东方直心同志编著的《毛泽东大传》（2021年终极版）第六卷，第2096页记载内容编辑而成。标题为编者所加。6月13日，政务院发出了关于结束“五反”运动几个问题的指示。指示要求说：“对于工商户处理的原则是：斗争从严，处理从宽；应当严者严之，应当宽者宽之。为了更好地结束这一运动，达到消灭‘五毒’、改造工商业者和在消灭‘五毒’之后顺利发展生产，必须反对两种倾向：一种是虎头蛇尾，草率结束；一种是不肯将计算较高的工商户违法所得的数目合理地降下来，即不愿意根据实际违法情况，认真核实，正确定案。”荣毅仁是上海最大的民族工商户，在“五反”中也发现了一些问题。根据党对民族资产阶级又团结又斗争的政策，受中央委派到上海领导“五反”运动的薄一波和上海市长陈毅认为，把他定为基本守法户好。他们将此意见报告给了周恩来总理，周恩来又转报给毛主席。毛主席说：“何必那么小气！再大方一点，划成完全守法户。”荣毅仁这个“标兵”一树，在上海和全国各大城市都产生了积极影响，安定了人心。</w:t>
      </w:r>
    </w:p>
  </w:footnote>
  <w:footnote w:id="4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完全守法户，“五反”运动中对私营工商户的五级分类中的第一类，指没有违法行为、完全遵守国家法令的工商户。五级分类依次为：守法户、基本守法户、半守法半违法户、严重违法户、完全违法户。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2"/>
    <w:footnote w:id="3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NkN2YzNDgxMWE1MGUyZjc4ZWVmMWVhZDU2MGM3NDEifQ=="/>
  </w:docVars>
  <w:rsids>
    <w:rsidRoot w:val="002C393A"/>
    <w:rsid w:val="00012FE0"/>
    <w:rsid w:val="00066BF1"/>
    <w:rsid w:val="000B6F88"/>
    <w:rsid w:val="000F7120"/>
    <w:rsid w:val="00135E88"/>
    <w:rsid w:val="001701DA"/>
    <w:rsid w:val="00176B6F"/>
    <w:rsid w:val="001834B7"/>
    <w:rsid w:val="001A10C5"/>
    <w:rsid w:val="001A6532"/>
    <w:rsid w:val="00211F2A"/>
    <w:rsid w:val="002463B2"/>
    <w:rsid w:val="00250386"/>
    <w:rsid w:val="00264F13"/>
    <w:rsid w:val="002C393A"/>
    <w:rsid w:val="00316341"/>
    <w:rsid w:val="00317CEA"/>
    <w:rsid w:val="00320EEF"/>
    <w:rsid w:val="003409A2"/>
    <w:rsid w:val="00346801"/>
    <w:rsid w:val="003505B9"/>
    <w:rsid w:val="00362B6F"/>
    <w:rsid w:val="00362DE8"/>
    <w:rsid w:val="00364675"/>
    <w:rsid w:val="003A027A"/>
    <w:rsid w:val="003B1AD2"/>
    <w:rsid w:val="003B5E99"/>
    <w:rsid w:val="003C70D0"/>
    <w:rsid w:val="003E5A0B"/>
    <w:rsid w:val="004015D1"/>
    <w:rsid w:val="00412440"/>
    <w:rsid w:val="00452922"/>
    <w:rsid w:val="004672F0"/>
    <w:rsid w:val="004A479F"/>
    <w:rsid w:val="004B5C00"/>
    <w:rsid w:val="004F448F"/>
    <w:rsid w:val="00503431"/>
    <w:rsid w:val="005278F0"/>
    <w:rsid w:val="00543FAA"/>
    <w:rsid w:val="005A53B8"/>
    <w:rsid w:val="005B7F19"/>
    <w:rsid w:val="005E6256"/>
    <w:rsid w:val="005F3522"/>
    <w:rsid w:val="00625236"/>
    <w:rsid w:val="00625768"/>
    <w:rsid w:val="0063034D"/>
    <w:rsid w:val="00653324"/>
    <w:rsid w:val="00671359"/>
    <w:rsid w:val="0067371F"/>
    <w:rsid w:val="00674365"/>
    <w:rsid w:val="006E537B"/>
    <w:rsid w:val="007471A6"/>
    <w:rsid w:val="0075239A"/>
    <w:rsid w:val="00784C13"/>
    <w:rsid w:val="007967AC"/>
    <w:rsid w:val="007C7631"/>
    <w:rsid w:val="008408F9"/>
    <w:rsid w:val="00871DB2"/>
    <w:rsid w:val="008A1398"/>
    <w:rsid w:val="008B3EC6"/>
    <w:rsid w:val="008B7D32"/>
    <w:rsid w:val="008D57CE"/>
    <w:rsid w:val="008F63FC"/>
    <w:rsid w:val="0096682E"/>
    <w:rsid w:val="009D6E5B"/>
    <w:rsid w:val="009E4715"/>
    <w:rsid w:val="009E5C58"/>
    <w:rsid w:val="00A16FD8"/>
    <w:rsid w:val="00A27FC2"/>
    <w:rsid w:val="00A4066D"/>
    <w:rsid w:val="00A47714"/>
    <w:rsid w:val="00A8372E"/>
    <w:rsid w:val="00AA2F24"/>
    <w:rsid w:val="00AB559C"/>
    <w:rsid w:val="00AF539B"/>
    <w:rsid w:val="00B106B5"/>
    <w:rsid w:val="00B24C50"/>
    <w:rsid w:val="00B40CC0"/>
    <w:rsid w:val="00B40EEB"/>
    <w:rsid w:val="00B71DB6"/>
    <w:rsid w:val="00B775ED"/>
    <w:rsid w:val="00BD07EB"/>
    <w:rsid w:val="00BF34E6"/>
    <w:rsid w:val="00C13602"/>
    <w:rsid w:val="00C43673"/>
    <w:rsid w:val="00CB7B9C"/>
    <w:rsid w:val="00D030B5"/>
    <w:rsid w:val="00D57941"/>
    <w:rsid w:val="00D76E18"/>
    <w:rsid w:val="00D916BA"/>
    <w:rsid w:val="00E009F3"/>
    <w:rsid w:val="00E07725"/>
    <w:rsid w:val="00E550CA"/>
    <w:rsid w:val="00E7165B"/>
    <w:rsid w:val="00EC6B92"/>
    <w:rsid w:val="00ED0962"/>
    <w:rsid w:val="00EE0675"/>
    <w:rsid w:val="00EE1F7A"/>
    <w:rsid w:val="00EF231E"/>
    <w:rsid w:val="00F167B6"/>
    <w:rsid w:val="00F854A7"/>
    <w:rsid w:val="00FB0529"/>
    <w:rsid w:val="00FE453F"/>
    <w:rsid w:val="0F357343"/>
    <w:rsid w:val="1C157598"/>
    <w:rsid w:val="1C8D58F4"/>
    <w:rsid w:val="25635848"/>
    <w:rsid w:val="26377E29"/>
    <w:rsid w:val="27E768A4"/>
    <w:rsid w:val="28A41EE5"/>
    <w:rsid w:val="2A992910"/>
    <w:rsid w:val="328F460B"/>
    <w:rsid w:val="3B0F3CF2"/>
    <w:rsid w:val="3BB450BD"/>
    <w:rsid w:val="44414E45"/>
    <w:rsid w:val="457008EB"/>
    <w:rsid w:val="47271474"/>
    <w:rsid w:val="49F03606"/>
    <w:rsid w:val="4CFD38B3"/>
    <w:rsid w:val="5C1A7A34"/>
    <w:rsid w:val="6A167D8E"/>
    <w:rsid w:val="6A6463E1"/>
    <w:rsid w:val="74347E4C"/>
    <w:rsid w:val="78277517"/>
    <w:rsid w:val="9D4B5CFF"/>
    <w:rsid w:val="A3A76BB1"/>
    <w:rsid w:val="BA7B23C6"/>
    <w:rsid w:val="FE734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1"/>
    <w:autoRedefine/>
    <w:semiHidden/>
    <w:unhideWhenUsed/>
    <w:qFormat/>
    <w:uiPriority w:val="0"/>
    <w:rPr>
      <w:rFonts w:ascii="方正书宋_GBK" w:hAnsi="DejaVu Sans"/>
      <w:szCs w:val="24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footnote text"/>
    <w:basedOn w:val="1"/>
    <w:link w:val="12"/>
    <w:autoRedefine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character" w:styleId="8">
    <w:name w:val="footnote reference"/>
    <w:basedOn w:val="7"/>
    <w:semiHidden/>
    <w:unhideWhenUsed/>
    <w:qFormat/>
    <w:uiPriority w:val="99"/>
    <w:rPr>
      <w:vertAlign w:val="superscript"/>
    </w:rPr>
  </w:style>
  <w:style w:type="character" w:customStyle="1" w:styleId="9">
    <w:name w:val="页眉 Char"/>
    <w:basedOn w:val="7"/>
    <w:link w:val="4"/>
    <w:autoRedefine/>
    <w:qFormat/>
    <w:uiPriority w:val="99"/>
    <w:rPr>
      <w:sz w:val="18"/>
      <w:szCs w:val="18"/>
    </w:rPr>
  </w:style>
  <w:style w:type="character" w:customStyle="1" w:styleId="10">
    <w:name w:val="页脚 Char"/>
    <w:basedOn w:val="7"/>
    <w:link w:val="3"/>
    <w:autoRedefine/>
    <w:qFormat/>
    <w:uiPriority w:val="99"/>
    <w:rPr>
      <w:sz w:val="18"/>
      <w:szCs w:val="18"/>
    </w:rPr>
  </w:style>
  <w:style w:type="character" w:customStyle="1" w:styleId="11">
    <w:name w:val="纯文本 Char"/>
    <w:basedOn w:val="7"/>
    <w:link w:val="2"/>
    <w:autoRedefine/>
    <w:semiHidden/>
    <w:qFormat/>
    <w:uiPriority w:val="0"/>
    <w:rPr>
      <w:rFonts w:ascii="方正书宋_GBK" w:hAnsi="DejaVu Sans"/>
      <w:szCs w:val="24"/>
    </w:rPr>
  </w:style>
  <w:style w:type="character" w:customStyle="1" w:styleId="12">
    <w:name w:val="脚注文本 Char"/>
    <w:basedOn w:val="7"/>
    <w:link w:val="5"/>
    <w:autoRedefine/>
    <w:semiHidden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8</Words>
  <Characters>11</Characters>
  <Lines>15</Lines>
  <Paragraphs>4</Paragraphs>
  <TotalTime>8</TotalTime>
  <ScaleCrop>false</ScaleCrop>
  <LinksUpToDate>false</LinksUpToDate>
  <CharactersWithSpaces>12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2023-06-24T09:20:00Z</dcterms:created>
  <dc:creator>abc</dc:creator>
  <cp:lastModifiedBy>[明月清风]万里浪</cp:lastModifiedBy>
  <dcterms:modified xsi:type="dcterms:W3CDTF">2024-07-13T12:56:26Z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0D90AB666CAA44ABBB64D4BFE7743E2C_13</vt:lpwstr>
  </property>
</Properties>
</file>