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 w:hint="eastAsia"/>
          <w:lang w:eastAsia="zh-CN"/>
        </w:rPr>
        <w:t>桌面清单 App 上线审查报告</w:t>
      </w:r>
    </w:p>
    <w:p>
      <w:r>
        <w:rPr>
          <w:rFonts w:ascii="PingFang SC" w:hAnsi="PingFang SC" w:eastAsia="PingFang SC" w:hint="eastAsia"/>
          <w:lang w:eastAsia="zh-CN"/>
        </w:rPr>
        <w:t>版本：2.4.0　审查日期：2026 年 10 月 12 日　负责人：林青</w:t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审查摘要</w:t>
      </w:r>
    </w:p>
    <w:p>
      <w:r>
        <w:rPr>
          <w:rFonts w:ascii="PingFang SC" w:hAnsi="PingFang SC" w:eastAsia="PingFang SC" w:hint="eastAsia"/>
          <w:lang w:eastAsia="zh-CN"/>
        </w:rPr>
        <w:t>本次检查窗口自适应、跨页列表、搜索筛选、键盘操作和重启后的状态保存。审查对象为内部候选版，问题按复现条件记录，修复后逐项复测。</w:t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关键观察</w:t>
      </w:r>
    </w:p>
    <w:p>
      <w:r>
        <w:rPr>
          <w:rFonts w:ascii="PingFang SC" w:hAnsi="PingFang SC" w:eastAsia="PingFang SC" w:hint="eastAsia"/>
          <w:lang w:eastAsia="zh-CN"/>
        </w:rPr>
        <w:t>界面缩放后，筛选条件应保持不变。</w:t>
      </w:r>
    </w:p>
    <w:p>
      <w:r>
        <w:rPr>
          <w:rFonts w:ascii="PingFang SC" w:hAnsi="PingFang SC" w:eastAsia="PingFang SC" w:hint="eastAsia"/>
          <w:lang w:eastAsia="zh-CN"/>
        </w:rPr>
        <w:t>本次审查范围：窗口缩放、跨页列表、筛选与状态保存。</w:t>
      </w:r>
    </w:p>
    <w:p>
      <w:r>
        <w:rPr>
          <w:rFonts w:ascii="PingFang SC" w:hAnsi="PingFang SC" w:eastAsia="PingFang SC" w:hint="eastAsia"/>
          <w:lang w:eastAsia="zh-CN"/>
        </w:rPr>
        <w:t>初步结果显示，名单分页边界需要重点核对；快速连续切换筛选条件时，列表总数与可见行数必须保持一致。</w:t>
      </w:r>
    </w:p>
    <w:p>
      <w:r>
        <w:rPr>
          <w:rFonts w:ascii="PingFang SC" w:hAnsi="PingFang SC" w:eastAsia="PingFang SC" w:hint="eastAsia"/>
          <w:lang w:eastAsia="zh-CN"/>
        </w:rPr>
        <w:br w:type="page"/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验收记录（跨页表格）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编号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操作场景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预期结果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实际记录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rPr>
          <w:tblHeader w:val="true"/>
        </w:trPr>
        <w:tc>
          <w:tcPr>
            <w:tcW w:type="dxa" w:w="2541"/>
            <w:vAlign w:val="center"/>
          </w:tcPr>
          <w:p>
            <w:pPr>
              <w:pageBreakBefore/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编号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操作场景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预期结果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实际记录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</w:tbl>
    <w:p>
      <w:r>
        <w:rPr>
          <w:rFonts w:ascii="PingFang SC" w:hAnsi="PingFang SC" w:eastAsia="PingFang SC" w:hint="eastAsia"/>
          <w:lang w:eastAsia="zh-CN"/>
        </w:rPr>
        <w:br w:type="page"/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问题与复测结论</w:t>
      </w:r>
    </w:p>
    <w:p>
      <w:r>
        <w:rPr>
          <w:rFonts w:ascii="PingFang SC" w:hAnsi="PingFang SC" w:eastAsia="PingFang SC" w:hint="eastAsia"/>
          <w:lang w:eastAsia="zh-CN"/>
        </w:rPr>
        <w:t>复现：在窗口缩放后快速切换筛选，再关闭并重开。预期筛选项和页码恢复一致；实际结果应逐项记录，不能仅依据成功提示。</w:t>
      </w:r>
    </w:p>
    <w:p>
      <w:r>
        <w:rPr>
          <w:rFonts w:ascii="PingFang SC" w:hAnsi="PingFang SC" w:eastAsia="PingFang SC" w:hint="eastAsia"/>
          <w:lang w:eastAsia="zh-CN"/>
        </w:rPr>
        <w:t>复测记录：修复后重新执行相同动作，并核对持久化文件中的筛选值及页码。</w:t>
      </w:r>
    </w:p>
    <w:p>
      <w:r>
        <w:rPr>
          <w:rFonts w:ascii="PingFang SC" w:hAnsi="PingFang SC" w:eastAsia="PingFang SC" w:hint="eastAsia"/>
          <w:lang w:eastAsia="zh-CN"/>
        </w:rPr>
        <w:t>结论：排版检查已完成，待独立角色复测后签署。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 w:hint="eastAs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