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 Camera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一：基本参数：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镜头直径：8mm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帧率：30fps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像素：1280*720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USB接口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视角：70度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照片格式：jpeg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视频格式：AVI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0097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适用范围：Android手机/PC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PC端（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Windows下）和手机端有成熟的软件进行观察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二：EPICS驱动（ADUVC）：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介绍：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An EPICS Driver for USB Video Class (UVC) devices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主要为如下几种类型: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47142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"https://github.com/areaDetector/ADUVC" </w:instrTex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https://github.com/areaDetector/ADUVC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安装步骤：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1.下载安装包：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6"/>
          <w:szCs w:val="16"/>
        </w:rPr>
        <w:t>libusb-dev libusub-1.0-0-dev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2.下载IOC驱动：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3.进入到</w:t>
      </w:r>
      <w:r>
        <w:rPr>
          <w:rStyle w:val="7"/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ADUVC-master/uvcSupport/cameraDetector</w:t>
      </w:r>
      <w:r>
        <w:rPr>
          <w:rStyle w:val="7"/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下，识别具体的设备型号：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7"/>
          <w:rFonts w:hint="default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4124325" cy="2797175"/>
            <wp:effectExtent l="0" t="0" r="571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修改st.cmd文件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Chars="0"/>
        <w:rPr>
          <w:rStyle w:val="7"/>
          <w:rFonts w:hint="default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</w:pPr>
      <w:r>
        <w:rPr>
          <w:rStyle w:val="7"/>
          <w:rFonts w:hint="default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drawing>
          <wp:inline distT="0" distB="0" distL="114300" distR="114300">
            <wp:extent cx="5262245" cy="1397000"/>
            <wp:effectExtent l="0" t="0" r="10795" b="5080"/>
            <wp:docPr id="4" name="图片 4" descr="166668266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6682665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leftChars="0" w:firstLine="0" w:firstLineChars="0"/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t>使用ImageJ进行观察即可（右图为采集的图片）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Chars="0"/>
        <w:rPr>
          <w:rStyle w:val="7"/>
          <w:rFonts w:hint="default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</w:pPr>
      <w:r>
        <w:rPr>
          <w:rStyle w:val="7"/>
          <w:rFonts w:hint="default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drawing>
          <wp:inline distT="0" distB="0" distL="114300" distR="114300">
            <wp:extent cx="2517775" cy="1887855"/>
            <wp:effectExtent l="0" t="0" r="12065" b="1905"/>
            <wp:docPr id="5" name="图片 5" descr="336debb8a05e85d40a98212bcaec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6debb8a05e85d40a98212bcaecf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nsolas" w:hAnsi="Consolas" w:cs="Consolas"/>
          <w:i w:val="0"/>
          <w:iCs w:val="0"/>
          <w:caps w:val="0"/>
          <w:color w:val="24292F"/>
          <w:spacing w:val="0"/>
          <w:sz w:val="16"/>
          <w:szCs w:val="16"/>
          <w:lang w:val="en-US" w:eastAsia="zh-CN"/>
        </w:rPr>
        <w:drawing>
          <wp:inline distT="0" distB="0" distL="114300" distR="114300">
            <wp:extent cx="2587625" cy="1899920"/>
            <wp:effectExtent l="0" t="0" r="3175" b="5080"/>
            <wp:docPr id="6" name="图片 6" descr="13UVC1_30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UVC1_305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3016885"/>
            <wp:effectExtent l="0" t="0" r="2540" b="635"/>
            <wp:docPr id="7" name="图片 7" descr="166676839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67683967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3EF99B"/>
    <w:multiLevelType w:val="singleLevel"/>
    <w:tmpl w:val="4B3EF99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4MDQ3NzQ1YmYzZDFkZjNiYWY0ZDk4YTg5ZWRmOWEifQ=="/>
  </w:docVars>
  <w:rsids>
    <w:rsidRoot w:val="00000000"/>
    <w:rsid w:val="17026EAA"/>
    <w:rsid w:val="23FE5A27"/>
    <w:rsid w:val="3B7667DB"/>
    <w:rsid w:val="78A5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</Words>
  <Characters>354</Characters>
  <Lines>0</Lines>
  <Paragraphs>0</Paragraphs>
  <TotalTime>15</TotalTime>
  <ScaleCrop>false</ScaleCrop>
  <LinksUpToDate>false</LinksUpToDate>
  <CharactersWithSpaces>366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2022-10-25T01:43:00Z</dcterms:created>
  <dc:creator>lenovo</dc:creator>
  <cp:lastModifiedBy>Mr、zhang</cp:lastModifiedBy>
  <dcterms:modified xsi:type="dcterms:W3CDTF">2022-10-26T07:20:16Z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5751AB4EFA404844B67CB3DB452BDC9B</vt:lpwstr>
  </property>
</Properties>
</file>