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cs="Times New Roman" w:eastAsiaTheme="minorEastAsia"/>
          <w:sz w:val="44"/>
          <w:szCs w:val="30"/>
        </w:rPr>
      </w:pPr>
      <w:r>
        <w:rPr>
          <w:rFonts w:hint="eastAsia" w:ascii="Times New Roman" w:hAnsi="Times New Roman" w:cs="Times New Roman"/>
          <w:sz w:val="44"/>
          <w:szCs w:val="30"/>
          <w:lang w:eastAsia="zh-CN"/>
        </w:rPr>
        <w:drawing>
          <wp:anchor distT="0" distB="0" distL="114300" distR="114300" simplePos="0" relativeHeight="251660288" behindDoc="0" locked="0" layoutInCell="1" allowOverlap="1">
            <wp:simplePos x="0" y="0"/>
            <wp:positionH relativeFrom="column">
              <wp:posOffset>95885</wp:posOffset>
            </wp:positionH>
            <wp:positionV relativeFrom="paragraph">
              <wp:posOffset>-478155</wp:posOffset>
            </wp:positionV>
            <wp:extent cx="427355" cy="439420"/>
            <wp:effectExtent l="0" t="0" r="10795" b="17780"/>
            <wp:wrapNone/>
            <wp:docPr id="1" name="图片 1" descr="聚瞳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聚瞳2-02"/>
                    <pic:cNvPicPr>
                      <a:picLocks noChangeAspect="1"/>
                    </pic:cNvPicPr>
                  </pic:nvPicPr>
                  <pic:blipFill>
                    <a:blip r:embed="rId5"/>
                    <a:stretch>
                      <a:fillRect/>
                    </a:stretch>
                  </pic:blipFill>
                  <pic:spPr>
                    <a:xfrm>
                      <a:off x="0" y="0"/>
                      <a:ext cx="427355" cy="439420"/>
                    </a:xfrm>
                    <a:prstGeom prst="rect">
                      <a:avLst/>
                    </a:prstGeom>
                  </pic:spPr>
                </pic:pic>
              </a:graphicData>
            </a:graphic>
          </wp:anchor>
        </w:drawing>
      </w:r>
      <w:r>
        <w:rPr>
          <w:rFonts w:hint="eastAsia" w:ascii="Times New Roman" w:hAnsi="Times New Roman" w:cs="Times New Roman"/>
          <w:sz w:val="44"/>
          <w:szCs w:val="30"/>
          <w:lang w:eastAsia="zh-CN"/>
        </w:rPr>
        <w:t>聚瞳专注力学习能力</w:t>
      </w:r>
      <w:r>
        <w:rPr>
          <w:rFonts w:hint="default" w:ascii="Times New Roman" w:hAnsi="Times New Roman" w:cs="Times New Roman" w:eastAsiaTheme="minorEastAsia"/>
          <w:sz w:val="44"/>
          <w:szCs w:val="30"/>
        </w:rPr>
        <w:t>测试报告</w:t>
      </w:r>
    </w:p>
    <w:p>
      <w:pPr>
        <w:keepNext w:val="0"/>
        <w:keepLines w:val="0"/>
        <w:pageBreakBefore w:val="0"/>
        <w:widowControl w:val="0"/>
        <w:kinsoku/>
        <w:wordWrap/>
        <w:overflowPunct/>
        <w:topLinePunct w:val="0"/>
        <w:autoSpaceDE/>
        <w:autoSpaceDN/>
        <w:bidi w:val="0"/>
        <w:adjustRightInd/>
        <w:snapToGrid w:val="0"/>
        <w:spacing w:before="120" w:after="120"/>
        <w:jc w:val="center"/>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姓名：</w:t>
      </w:r>
      <w:r>
        <w:rPr>
          <w:rFonts w:hint="eastAsia" w:ascii="Times New Roman" w:hAnsi="Times New Roman" w:cs="Times New Roman"/>
          <w:sz w:val="24"/>
          <w:szCs w:val="24"/>
          <w:u w:val="single"/>
          <w:lang w:val="en-US" w:eastAsia="zh-CN"/>
        </w:rPr>
        <w:t xml:space="preserve"> {Name}</w:t>
      </w:r>
      <w:r>
        <w:rPr>
          <w:rFonts w:hint="default" w:ascii="Times New Roman" w:hAnsi="Times New Roman" w:cs="Times New Roman" w:eastAsiaTheme="minorEastAsia"/>
          <w:sz w:val="24"/>
          <w:szCs w:val="24"/>
          <w:u w:val="single"/>
          <w:lang w:val="en-US" w:eastAsia="zh-CN"/>
        </w:rPr>
        <w:t xml:space="preserve"> </w:t>
      </w:r>
      <w:r>
        <w:rPr>
          <w:rFonts w:hint="default" w:ascii="Times New Roman" w:hAnsi="Times New Roman" w:cs="Times New Roman" w:eastAsiaTheme="minorEastAsia"/>
          <w:sz w:val="24"/>
          <w:szCs w:val="24"/>
        </w:rPr>
        <w:t>性别：</w:t>
      </w:r>
      <w:r>
        <w:rPr>
          <w:rFonts w:hint="eastAsia" w:ascii="Times New Roman" w:hAnsi="Times New Roman" w:cs="Times New Roman"/>
          <w:sz w:val="24"/>
          <w:szCs w:val="24"/>
          <w:u w:val="single"/>
          <w:lang w:val="en-US" w:eastAsia="zh-CN"/>
        </w:rPr>
        <w:t xml:space="preserve"> {Sex} </w:t>
      </w:r>
      <w:r>
        <w:rPr>
          <w:rFonts w:hint="default" w:ascii="Times New Roman" w:hAnsi="Times New Roman" w:cs="Times New Roman" w:eastAsiaTheme="minorEastAsia"/>
          <w:sz w:val="24"/>
          <w:szCs w:val="24"/>
        </w:rPr>
        <w:t>年龄：</w:t>
      </w:r>
      <w:r>
        <w:rPr>
          <w:rFonts w:hint="eastAsia" w:ascii="Times New Roman" w:hAnsi="Times New Roman" w:cs="Times New Roman"/>
          <w:sz w:val="24"/>
          <w:szCs w:val="24"/>
          <w:u w:val="single"/>
          <w:lang w:val="en-US" w:eastAsia="zh-CN"/>
        </w:rPr>
        <w:t xml:space="preserve"> {Age} </w:t>
      </w:r>
      <w:r>
        <w:rPr>
          <w:rFonts w:hint="default" w:ascii="Times New Roman" w:hAnsi="Times New Roman" w:cs="Times New Roman" w:eastAsiaTheme="minorEastAsia"/>
          <w:sz w:val="24"/>
          <w:szCs w:val="24"/>
        </w:rPr>
        <w:t>测试时间：</w:t>
      </w:r>
      <w:r>
        <w:rPr>
          <w:rFonts w:hint="default" w:ascii="Times New Roman" w:hAnsi="Times New Roman" w:cs="Times New Roman" w:eastAsiaTheme="minorEastAsia"/>
          <w:sz w:val="24"/>
          <w:szCs w:val="24"/>
          <w:u w:val="single"/>
          <w:lang w:val="en-US" w:eastAsia="zh-CN"/>
        </w:rPr>
        <w:t xml:space="preserve"> </w:t>
      </w:r>
      <w:r>
        <w:rPr>
          <w:rFonts w:hint="eastAsia" w:ascii="Times New Roman" w:hAnsi="Times New Roman" w:cs="Times New Roman"/>
          <w:sz w:val="24"/>
          <w:szCs w:val="24"/>
          <w:u w:val="single"/>
          <w:lang w:val="en-US" w:eastAsia="zh-CN"/>
        </w:rPr>
        <w:t>{Year}年{Month}月{Day}日</w:t>
      </w:r>
    </w:p>
    <w:tbl>
      <w:tblPr>
        <w:tblStyle w:val="6"/>
        <w:tblW w:w="6040" w:type="pct"/>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80"/>
        <w:gridCol w:w="1417"/>
        <w:gridCol w:w="624"/>
        <w:gridCol w:w="624"/>
        <w:gridCol w:w="4360"/>
        <w:gridCol w:w="680"/>
        <w:gridCol w:w="680"/>
        <w:gridCol w:w="624"/>
        <w:gridCol w:w="153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2" w:hRule="atLeast"/>
          <w:jc w:val="center"/>
        </w:trPr>
        <w:tc>
          <w:tcPr>
            <w:tcW w:w="303" w:type="pct"/>
            <w:vAlign w:val="center"/>
          </w:tcPr>
          <w:p>
            <w:pPr>
              <w:keepNext w:val="0"/>
              <w:keepLines w:val="0"/>
              <w:pageBreakBefore w:val="0"/>
              <w:widowControl w:val="0"/>
              <w:kinsoku/>
              <w:wordWrap/>
              <w:overflowPunct/>
              <w:topLinePunct w:val="0"/>
              <w:autoSpaceDE/>
              <w:autoSpaceDN/>
              <w:bidi w:val="0"/>
              <w:adjustRightInd/>
              <w:snapToGrid w:val="0"/>
              <w:spacing w:before="240" w:after="240"/>
              <w:jc w:val="center"/>
              <w:textAlignment w:val="auto"/>
              <w:rPr>
                <w:rFonts w:hint="default" w:ascii="Times New Roman" w:hAnsi="Times New Roman" w:cs="Times New Roman" w:eastAsiaTheme="minorEastAsia"/>
                <w:sz w:val="28"/>
                <w:szCs w:val="28"/>
              </w:rPr>
            </w:pPr>
          </w:p>
        </w:tc>
        <w:tc>
          <w:tcPr>
            <w:tcW w:w="631" w:type="pct"/>
            <w:vAlign w:val="center"/>
          </w:tcPr>
          <w:p>
            <w:pPr>
              <w:keepNext w:val="0"/>
              <w:keepLines w:val="0"/>
              <w:pageBreakBefore w:val="0"/>
              <w:widowControl w:val="0"/>
              <w:kinsoku/>
              <w:wordWrap/>
              <w:overflowPunct/>
              <w:topLinePunct w:val="0"/>
              <w:autoSpaceDE/>
              <w:autoSpaceDN/>
              <w:bidi w:val="0"/>
              <w:adjustRightInd/>
              <w:snapToGrid w:val="0"/>
              <w:spacing w:before="240" w:after="240"/>
              <w:jc w:val="center"/>
              <w:textAlignment w:val="auto"/>
              <w:rPr>
                <w:rFonts w:hint="default" w:ascii="Times New Roman" w:hAnsi="Times New Roman" w:cs="Times New Roman" w:eastAsiaTheme="minorEastAsia"/>
                <w:sz w:val="28"/>
                <w:szCs w:val="28"/>
              </w:rPr>
            </w:pPr>
          </w:p>
        </w:tc>
        <w:tc>
          <w:tcPr>
            <w:tcW w:w="278" w:type="pc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cs="Times New Roman" w:eastAsiaTheme="minorEastAsia"/>
                <w:sz w:val="28"/>
                <w:szCs w:val="28"/>
              </w:rPr>
            </w:pPr>
            <w:r>
              <w:rPr>
                <w:rFonts w:hint="eastAsia" w:ascii="Times New Roman" w:hAnsi="Times New Roman" w:cs="Times New Roman"/>
                <w:sz w:val="28"/>
                <w:szCs w:val="28"/>
                <w:lang w:eastAsia="zh-CN"/>
              </w:rPr>
              <w:t>总评</w:t>
            </w:r>
          </w:p>
        </w:tc>
        <w:tc>
          <w:tcPr>
            <w:tcW w:w="278" w:type="pct"/>
            <w:vAlign w:val="center"/>
          </w:tcPr>
          <w:p>
            <w:pPr>
              <w:keepNext w:val="0"/>
              <w:keepLines w:val="0"/>
              <w:pageBreakBefore w:val="0"/>
              <w:widowControl w:val="0"/>
              <w:kinsoku/>
              <w:wordWrap/>
              <w:overflowPunct/>
              <w:topLinePunct w:val="0"/>
              <w:autoSpaceDE/>
              <w:autoSpaceDN/>
              <w:bidi w:val="0"/>
              <w:adjustRightInd/>
              <w:snapToGrid w:val="0"/>
              <w:spacing w:before="240" w:after="240"/>
              <w:jc w:val="center"/>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项目</w:t>
            </w:r>
          </w:p>
        </w:tc>
        <w:tc>
          <w:tcPr>
            <w:tcW w:w="1942" w:type="pc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eastAsia" w:ascii="Times New Roman" w:hAnsi="Times New Roman" w:cs="Times New Roman" w:eastAsiaTheme="minorEastAsia"/>
                <w:sz w:val="28"/>
                <w:szCs w:val="28"/>
                <w:lang w:eastAsia="zh-CN"/>
              </w:rPr>
            </w:pPr>
            <w:r>
              <w:rPr>
                <w:rFonts w:hint="eastAsia" w:ascii="Times New Roman" w:hAnsi="Times New Roman" w:cs="Times New Roman"/>
                <w:sz w:val="28"/>
                <w:szCs w:val="28"/>
                <w:lang w:eastAsia="zh-CN"/>
              </w:rPr>
              <w:t>能力说明</w:t>
            </w:r>
          </w:p>
        </w:tc>
        <w:tc>
          <w:tcPr>
            <w:tcW w:w="303" w:type="pc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eastAsia"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年龄</w:t>
            </w:r>
          </w:p>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标准</w:t>
            </w:r>
          </w:p>
        </w:tc>
        <w:tc>
          <w:tcPr>
            <w:tcW w:w="303" w:type="pc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测试</w:t>
            </w:r>
          </w:p>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得分</w:t>
            </w:r>
          </w:p>
        </w:tc>
        <w:tc>
          <w:tcPr>
            <w:tcW w:w="278" w:type="pc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lang w:eastAsia="zh-CN"/>
              </w:rPr>
              <w:t>评价</w:t>
            </w:r>
          </w:p>
        </w:tc>
        <w:tc>
          <w:tcPr>
            <w:tcW w:w="682" w:type="pc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1" w:hRule="atLeast"/>
          <w:jc w:val="center"/>
        </w:trPr>
        <w:tc>
          <w:tcPr>
            <w:tcW w:w="303" w:type="pct"/>
            <w:vMerge w:val="restart"/>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ascii="Times New Roman" w:hAnsi="Times New Roman" w:cs="Times New Roman" w:eastAsiaTheme="minorEastAsia"/>
                <w:kern w:val="2"/>
                <w:sz w:val="52"/>
                <w:szCs w:val="52"/>
                <w:bdr w:val="single" w:color="000000" w:themeColor="text1" w:sz="4" w:space="0"/>
                <w:lang w:val="en-US" w:eastAsia="zh-CN" w:bidi="ar-SA"/>
              </w:rPr>
            </w:pPr>
            <w:r>
              <w:rPr>
                <w:rFonts w:hint="eastAsia" w:ascii="Times New Roman" w:hAnsi="Times New Roman" w:cs="Times New Roman" w:eastAsiaTheme="minorEastAsia"/>
                <w:sz w:val="48"/>
                <w:szCs w:val="52"/>
                <w:lang w:val="en-US" w:eastAsia="zh-CN"/>
              </w:rPr>
              <w:t>视知觉</w:t>
            </w:r>
          </w:p>
        </w:tc>
        <w:tc>
          <w:tcPr>
            <w:tcW w:w="631" w:type="pct"/>
            <w:vMerge w:val="restart"/>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jc w:val="center"/>
              <w:textAlignment w:val="auto"/>
              <w:rPr>
                <w:rFonts w:hint="default" w:ascii="微软雅黑" w:hAnsi="微软雅黑" w:eastAsia="微软雅黑" w:cs="微软雅黑"/>
                <w:color w:val="333333"/>
                <w:kern w:val="0"/>
                <w:sz w:val="24"/>
                <w:szCs w:val="24"/>
                <w:lang w:val="en-US" w:eastAsia="zh-CN" w:bidi="ar"/>
              </w:rPr>
            </w:pPr>
            <w:r>
              <w:rPr>
                <w:rFonts w:ascii="微软雅黑" w:hAnsi="微软雅黑" w:eastAsia="微软雅黑" w:cs="微软雅黑"/>
                <w:color w:val="333333"/>
                <w:kern w:val="0"/>
                <w:sz w:val="24"/>
                <w:szCs w:val="24"/>
                <w:lang w:val="en-US" w:eastAsia="zh-CN" w:bidi="ar"/>
              </w:rPr>
              <w:t>视知觉能力影响学生阅读、抄写等方面的能力</w:t>
            </w:r>
          </w:p>
        </w:tc>
        <w:tc>
          <w:tcPr>
            <w:tcW w:w="278" w:type="pct"/>
            <w:vMerge w:val="restar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ascii="微软雅黑" w:hAnsi="微软雅黑" w:eastAsia="微软雅黑" w:cs="微软雅黑"/>
                <w:color w:val="333333"/>
                <w:kern w:val="0"/>
                <w:sz w:val="24"/>
                <w:szCs w:val="24"/>
                <w:lang w:val="en-US" w:eastAsia="zh-CN" w:bidi="ar"/>
              </w:rPr>
            </w:pPr>
            <w:r>
              <w:rPr>
                <w:rFonts w:hint="eastAsia" w:ascii="Times New Roman" w:hAnsi="Times New Roman" w:cs="Times New Roman"/>
                <w:color w:val="auto"/>
                <w:kern w:val="2"/>
                <w:sz w:val="28"/>
                <w:szCs w:val="28"/>
                <w:lang w:val="en-US" w:eastAsia="zh-CN" w:bidi="ar-SA"/>
              </w:rPr>
              <w:t>过关</w:t>
            </w:r>
          </w:p>
        </w:tc>
        <w:tc>
          <w:tcPr>
            <w:tcW w:w="278" w:type="pct"/>
            <w:vMerge w:val="restart"/>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视觉广度</w:t>
            </w:r>
          </w:p>
        </w:tc>
        <w:tc>
          <w:tcPr>
            <w:tcW w:w="1942" w:type="pct"/>
            <w:vAlign w:val="top"/>
          </w:tcPr>
          <w:p>
            <w:pPr>
              <w:keepNext w:val="0"/>
              <w:keepLines w:val="0"/>
              <w:pageBreakBefore w:val="0"/>
              <w:widowControl/>
              <w:suppressLineNumbers w:val="0"/>
              <w:kinsoku/>
              <w:wordWrap/>
              <w:overflowPunct/>
              <w:topLinePunct w:val="0"/>
              <w:autoSpaceDE/>
              <w:autoSpaceDN/>
              <w:bidi w:val="0"/>
              <w:adjustRightInd/>
              <w:snapToGrid w:val="0"/>
              <w:spacing w:line="240" w:lineRule="auto"/>
              <w:jc w:val="center"/>
              <w:textAlignment w:val="auto"/>
              <w:rPr>
                <w:rFonts w:hint="default" w:ascii="Times New Roman" w:hAnsi="Times New Roman" w:cs="Times New Roman" w:eastAsiaTheme="minorEastAsia"/>
                <w:sz w:val="24"/>
                <w:szCs w:val="28"/>
              </w:rPr>
            </w:pPr>
            <w:r>
              <w:rPr>
                <w:rFonts w:hint="eastAsia" w:ascii="Times New Roman" w:hAnsi="Times New Roman" w:cs="Times New Roman"/>
                <w:color w:val="auto"/>
                <w:sz w:val="21"/>
                <w:szCs w:val="22"/>
                <w:lang w:val="en-US" w:eastAsia="zh-CN"/>
              </w:rPr>
              <w:t>「</w:t>
            </w:r>
            <w:r>
              <w:rPr>
                <w:rFonts w:hint="default" w:ascii="Times New Roman" w:hAnsi="Times New Roman" w:cs="Times New Roman" w:eastAsiaTheme="minorEastAsia"/>
                <w:color w:val="auto"/>
                <w:sz w:val="21"/>
                <w:szCs w:val="22"/>
                <w:lang w:val="en-US" w:eastAsia="zh-CN"/>
              </w:rPr>
              <w:t>视觉广度是指儿童在同一时间视觉能够注意到的目标个数</w:t>
            </w:r>
            <w:r>
              <w:rPr>
                <w:rFonts w:hint="eastAsia" w:ascii="Times New Roman" w:hAnsi="Times New Roman" w:cs="Times New Roman"/>
                <w:color w:val="auto"/>
                <w:sz w:val="21"/>
                <w:szCs w:val="22"/>
                <w:lang w:val="en-US" w:eastAsia="zh-CN"/>
              </w:rPr>
              <w:t>」</w:t>
            </w:r>
          </w:p>
        </w:tc>
        <w:tc>
          <w:tcPr>
            <w:tcW w:w="303" w:type="pct"/>
            <w:vMerge w:val="restar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cs="Times New Roman" w:eastAsiaTheme="minorEastAsia"/>
                <w:color w:val="FF0000"/>
                <w:sz w:val="24"/>
                <w:szCs w:val="24"/>
                <w:lang w:val="en-US" w:eastAsia="zh-CN"/>
              </w:rPr>
            </w:pPr>
            <w:r>
              <w:rPr>
                <w:rFonts w:hint="eastAsia" w:ascii="Times New Roman" w:hAnsi="Times New Roman" w:cs="Times New Roman"/>
                <w:color w:val="000000" w:themeColor="text1"/>
                <w:sz w:val="24"/>
                <w:szCs w:val="24"/>
                <w:lang w:val="en-US" w:eastAsia="zh-CN"/>
                <w14:textFill>
                  <w14:solidFill>
                    <w14:schemeClr w14:val="tx1"/>
                  </w14:solidFill>
                </w14:textFill>
              </w:rPr>
              <w:t>0</w:t>
            </w:r>
          </w:p>
        </w:tc>
        <w:tc>
          <w:tcPr>
            <w:tcW w:w="303" w:type="pct"/>
            <w:vMerge w:val="restar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cs="Times New Roman" w:eastAsiaTheme="minorEastAsia"/>
                <w:color w:val="auto"/>
                <w:sz w:val="24"/>
                <w:szCs w:val="24"/>
                <w:lang w:val="en-US" w:eastAsia="zh-CN"/>
              </w:rPr>
            </w:pPr>
            <w:r>
              <w:rPr>
                <w:rFonts w:hint="eastAsia" w:ascii="Times New Roman" w:hAnsi="Times New Roman" w:cs="Times New Roman"/>
                <w:color w:val="auto"/>
                <w:sz w:val="24"/>
                <w:szCs w:val="24"/>
                <w:lang w:val="en-US" w:eastAsia="zh-CN"/>
              </w:rPr>
              <w:t>0</w:t>
            </w:r>
          </w:p>
        </w:tc>
        <w:tc>
          <w:tcPr>
            <w:tcW w:w="278" w:type="pct"/>
            <w:vMerge w:val="restar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eastAsia" w:ascii="Times New Roman" w:hAnsi="Times New Roman" w:cs="Times New Roman" w:eastAsiaTheme="minorEastAsia"/>
                <w:color w:val="auto"/>
                <w:sz w:val="28"/>
                <w:szCs w:val="28"/>
                <w:lang w:val="en-US" w:eastAsia="zh-CN"/>
              </w:rPr>
            </w:pPr>
            <w:r>
              <w:rPr>
                <w:rFonts w:hint="eastAsia" w:ascii="Times New Roman" w:hAnsi="Times New Roman" w:cs="Times New Roman"/>
                <w:color w:val="auto"/>
                <w:kern w:val="2"/>
                <w:sz w:val="28"/>
                <w:szCs w:val="28"/>
                <w:lang w:val="en-US" w:eastAsia="zh-CN" w:bidi="ar-SA"/>
              </w:rPr>
              <w:t>过关</w:t>
            </w:r>
          </w:p>
        </w:tc>
        <w:tc>
          <w:tcPr>
            <w:tcW w:w="682" w:type="pct"/>
            <w:vMerge w:val="restart"/>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default"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21" w:hRule="atLeast"/>
          <w:jc w:val="center"/>
        </w:trPr>
        <w:tc>
          <w:tcPr>
            <w:tcW w:w="303" w:type="pct"/>
            <w:vMerge w:val="continue"/>
            <w:vAlign w:val="center"/>
          </w:tcPr>
          <w:p>
            <w:pPr>
              <w:keepNext w:val="0"/>
              <w:keepLines w:val="0"/>
              <w:pageBreakBefore w:val="0"/>
              <w:widowControl w:val="0"/>
              <w:kinsoku/>
              <w:wordWrap/>
              <w:overflowPunct/>
              <w:topLinePunct w:val="0"/>
              <w:autoSpaceDE/>
              <w:autoSpaceDN/>
              <w:bidi w:val="0"/>
              <w:adjustRightInd/>
              <w:snapToGrid w:val="0"/>
              <w:spacing w:line="240" w:lineRule="auto"/>
              <w:textAlignment w:val="auto"/>
            </w:pPr>
          </w:p>
        </w:tc>
        <w:tc>
          <w:tcPr>
            <w:tcW w:w="631"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pPr>
          </w:p>
        </w:tc>
        <w:tc>
          <w:tcPr>
            <w:tcW w:w="278" w:type="pct"/>
            <w:vMerge w:val="continue"/>
            <w:vAlign w:val="center"/>
          </w:tcPr>
          <w:p>
            <w:pPr>
              <w:keepNext w:val="0"/>
              <w:keepLines w:val="0"/>
              <w:pageBreakBefore w:val="0"/>
              <w:widowControl w:val="0"/>
              <w:kinsoku/>
              <w:wordWrap/>
              <w:overflowPunct/>
              <w:topLinePunct w:val="0"/>
              <w:autoSpaceDE/>
              <w:autoSpaceDN/>
              <w:bidi w:val="0"/>
              <w:adjustRightInd/>
              <w:snapToGrid w:val="0"/>
              <w:jc w:val="center"/>
              <w:textAlignment w:val="auto"/>
            </w:pPr>
          </w:p>
        </w:tc>
        <w:tc>
          <w:tcPr>
            <w:tcW w:w="278"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pPr>
          </w:p>
        </w:tc>
        <w:tc>
          <w:tcPr>
            <w:tcW w:w="1942" w:type="pct"/>
            <w:vAlign w:val="top"/>
          </w:tcPr>
          <w:p>
            <w:pPr>
              <w:keepNext w:val="0"/>
              <w:keepLines w:val="0"/>
              <w:pageBreakBefore w:val="0"/>
              <w:kinsoku/>
              <w:wordWrap/>
              <w:overflowPunct/>
              <w:topLinePunct w:val="0"/>
              <w:autoSpaceDE/>
              <w:autoSpaceDN/>
              <w:bidi w:val="0"/>
              <w:adjustRightInd/>
              <w:snapToGrid w:val="0"/>
              <w:spacing w:line="240" w:lineRule="auto"/>
              <w:textAlignment w:val="auto"/>
              <w:rPr>
                <w:rFonts w:hint="eastAsia" w:ascii="Times New Roman" w:hAnsi="Times New Roman" w:cs="Times New Roman" w:eastAsiaTheme="minorEastAsia"/>
                <w:sz w:val="20"/>
                <w:szCs w:val="21"/>
                <w:lang w:eastAsia="zh-CN"/>
              </w:rPr>
            </w:pPr>
            <w:r>
              <w:rPr>
                <w:rFonts w:hint="eastAsia" w:ascii="Times New Roman" w:hAnsi="Times New Roman" w:cs="Times New Roman" w:eastAsiaTheme="minorEastAsia"/>
                <w:sz w:val="20"/>
                <w:szCs w:val="21"/>
                <w:lang w:val="en-US" w:eastAsia="zh-CN"/>
              </w:rPr>
              <w:t>视觉广度</w:t>
            </w:r>
            <w:r>
              <w:rPr>
                <w:rFonts w:hint="eastAsia" w:ascii="Times New Roman" w:hAnsi="Times New Roman" w:cs="Times New Roman"/>
                <w:sz w:val="20"/>
                <w:szCs w:val="21"/>
                <w:lang w:val="en-US" w:eastAsia="zh-CN"/>
              </w:rPr>
              <w:t>能力不足</w:t>
            </w:r>
            <w:r>
              <w:rPr>
                <w:rFonts w:hint="eastAsia" w:ascii="Times New Roman" w:hAnsi="Times New Roman" w:cs="Times New Roman" w:eastAsiaTheme="minorEastAsia"/>
                <w:sz w:val="20"/>
                <w:szCs w:val="21"/>
                <w:lang w:val="en-US" w:eastAsia="zh-CN"/>
              </w:rPr>
              <w:t xml:space="preserve">的表现： </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ascii="Times New Roman" w:hAnsi="Times New Roman" w:cs="Times New Roman" w:eastAsiaTheme="minorEastAsia"/>
                <w:sz w:val="20"/>
                <w:szCs w:val="21"/>
                <w:lang w:eastAsia="zh-CN"/>
              </w:rPr>
            </w:pPr>
            <w:r>
              <w:rPr>
                <w:rFonts w:hint="eastAsia" w:ascii="Times New Roman" w:hAnsi="Times New Roman" w:cs="Times New Roman" w:eastAsiaTheme="minorEastAsia"/>
                <w:sz w:val="20"/>
                <w:szCs w:val="21"/>
                <w:lang w:val="en-US" w:eastAsia="zh-CN"/>
              </w:rPr>
              <w:t>1.作业磨蹭</w:t>
            </w:r>
            <w:r>
              <w:rPr>
                <w:rFonts w:hint="eastAsia" w:ascii="Times New Roman" w:hAnsi="Times New Roman" w:cs="Times New Roman"/>
                <w:sz w:val="20"/>
                <w:szCs w:val="21"/>
                <w:lang w:val="en-US" w:eastAsia="zh-CN"/>
              </w:rPr>
              <w:t>，</w:t>
            </w:r>
            <w:r>
              <w:rPr>
                <w:rFonts w:hint="eastAsia" w:ascii="Times New Roman" w:hAnsi="Times New Roman" w:cs="Times New Roman" w:eastAsiaTheme="minorEastAsia"/>
                <w:sz w:val="20"/>
                <w:szCs w:val="21"/>
                <w:lang w:val="en-US" w:eastAsia="zh-CN"/>
              </w:rPr>
              <w:t xml:space="preserve">一字一字的抄写； </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ascii="Times New Roman" w:hAnsi="Times New Roman" w:cs="Times New Roman" w:eastAsiaTheme="minorEastAsia"/>
                <w:sz w:val="20"/>
                <w:szCs w:val="21"/>
                <w:lang w:eastAsia="zh-CN"/>
              </w:rPr>
            </w:pPr>
            <w:r>
              <w:rPr>
                <w:rFonts w:hint="eastAsia" w:ascii="Times New Roman" w:hAnsi="Times New Roman" w:cs="Times New Roman"/>
                <w:sz w:val="20"/>
                <w:szCs w:val="21"/>
                <w:lang w:val="en-US" w:eastAsia="zh-CN"/>
              </w:rPr>
              <w:t>2</w:t>
            </w:r>
            <w:r>
              <w:rPr>
                <w:rFonts w:hint="default" w:ascii="Times New Roman" w:hAnsi="Times New Roman" w:cs="Times New Roman" w:eastAsiaTheme="minorEastAsia"/>
                <w:sz w:val="20"/>
                <w:szCs w:val="21"/>
                <w:lang w:val="en-US" w:eastAsia="zh-CN"/>
              </w:rPr>
              <w:t>.</w:t>
            </w:r>
            <w:r>
              <w:rPr>
                <w:rFonts w:hint="eastAsia" w:ascii="Times New Roman" w:hAnsi="Times New Roman" w:cs="Times New Roman" w:eastAsiaTheme="minorEastAsia"/>
                <w:sz w:val="20"/>
                <w:szCs w:val="21"/>
                <w:lang w:val="en-US" w:eastAsia="zh-CN"/>
              </w:rPr>
              <w:t xml:space="preserve">阅读理解能力偏弱； </w:t>
            </w:r>
          </w:p>
          <w:p>
            <w:pPr>
              <w:keepNext w:val="0"/>
              <w:keepLines w:val="0"/>
              <w:pageBreakBefore w:val="0"/>
              <w:kinsoku/>
              <w:wordWrap/>
              <w:overflowPunct/>
              <w:topLinePunct w:val="0"/>
              <w:autoSpaceDE/>
              <w:autoSpaceDN/>
              <w:bidi w:val="0"/>
              <w:adjustRightInd/>
              <w:snapToGrid w:val="0"/>
              <w:spacing w:line="240" w:lineRule="auto"/>
              <w:textAlignment w:val="auto"/>
              <w:rPr>
                <w:rFonts w:hint="default" w:ascii="Times New Roman" w:hAnsi="Times New Roman" w:cs="Times New Roman" w:eastAsiaTheme="minorEastAsia"/>
                <w:sz w:val="24"/>
                <w:szCs w:val="28"/>
              </w:rPr>
            </w:pPr>
            <w:r>
              <w:rPr>
                <w:rFonts w:hint="eastAsia" w:ascii="Times New Roman" w:hAnsi="Times New Roman" w:cs="Times New Roman"/>
                <w:sz w:val="20"/>
                <w:szCs w:val="21"/>
                <w:lang w:val="en-US" w:eastAsia="zh-CN"/>
              </w:rPr>
              <w:t>3</w:t>
            </w:r>
            <w:r>
              <w:rPr>
                <w:rFonts w:hint="default" w:ascii="Times New Roman" w:hAnsi="Times New Roman" w:cs="Times New Roman" w:eastAsiaTheme="minorEastAsia"/>
                <w:sz w:val="20"/>
                <w:szCs w:val="21"/>
                <w:lang w:val="en-US" w:eastAsia="zh-CN"/>
              </w:rPr>
              <w:t>.</w:t>
            </w:r>
            <w:r>
              <w:rPr>
                <w:rFonts w:hint="eastAsia" w:ascii="Times New Roman" w:hAnsi="Times New Roman" w:cs="Times New Roman" w:eastAsiaTheme="minorEastAsia"/>
                <w:sz w:val="20"/>
                <w:szCs w:val="21"/>
                <w:lang w:val="en-US" w:eastAsia="zh-CN"/>
              </w:rPr>
              <w:t>生字学习比较困难；</w:t>
            </w:r>
          </w:p>
        </w:tc>
        <w:tc>
          <w:tcPr>
            <w:tcW w:w="303"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sz w:val="22"/>
                <w:szCs w:val="24"/>
              </w:rPr>
            </w:pPr>
          </w:p>
        </w:tc>
        <w:tc>
          <w:tcPr>
            <w:tcW w:w="303"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sz w:val="22"/>
                <w:szCs w:val="24"/>
              </w:rPr>
            </w:pPr>
          </w:p>
        </w:tc>
        <w:tc>
          <w:tcPr>
            <w:tcW w:w="278"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sz w:val="24"/>
                <w:szCs w:val="28"/>
              </w:rPr>
            </w:pPr>
          </w:p>
        </w:tc>
        <w:tc>
          <w:tcPr>
            <w:tcW w:w="682"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sz w:val="24"/>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jc w:val="center"/>
        </w:trPr>
        <w:tc>
          <w:tcPr>
            <w:tcW w:w="303" w:type="pct"/>
            <w:vMerge w:val="continue"/>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ascii="Times New Roman" w:hAnsi="Times New Roman" w:cs="Times New Roman" w:eastAsiaTheme="minorEastAsia"/>
                <w:sz w:val="28"/>
                <w:szCs w:val="28"/>
                <w:bdr w:val="single" w:color="000000" w:themeColor="text1" w:sz="4" w:space="0"/>
              </w:rPr>
            </w:pPr>
          </w:p>
        </w:tc>
        <w:tc>
          <w:tcPr>
            <w:tcW w:w="631" w:type="pct"/>
            <w:vMerge w:val="continue"/>
            <w:vAlign w:val="center"/>
          </w:tcPr>
          <w:p>
            <w:pPr>
              <w:jc w:val="center"/>
              <w:rPr>
                <w:rFonts w:hint="default" w:ascii="Times New Roman" w:hAnsi="Times New Roman" w:cs="Times New Roman" w:eastAsiaTheme="minorEastAsia"/>
                <w:sz w:val="28"/>
                <w:szCs w:val="28"/>
                <w:bdr w:val="single" w:color="000000" w:themeColor="text1" w:sz="4" w:space="0"/>
              </w:rPr>
            </w:pPr>
          </w:p>
        </w:tc>
        <w:tc>
          <w:tcPr>
            <w:tcW w:w="278" w:type="pct"/>
            <w:vMerge w:val="continue"/>
            <w:vAlign w:val="center"/>
          </w:tcPr>
          <w:p>
            <w:pPr>
              <w:jc w:val="center"/>
              <w:rPr>
                <w:rFonts w:hint="default" w:ascii="Times New Roman" w:hAnsi="Times New Roman" w:cs="Times New Roman" w:eastAsiaTheme="minorEastAsia"/>
                <w:sz w:val="28"/>
                <w:szCs w:val="28"/>
                <w:bdr w:val="single" w:color="000000" w:themeColor="text1" w:sz="4" w:space="0"/>
              </w:rPr>
            </w:pPr>
          </w:p>
        </w:tc>
        <w:tc>
          <w:tcPr>
            <w:tcW w:w="278" w:type="pct"/>
            <w:vMerge w:val="restart"/>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Times New Roman" w:hAnsi="Times New Roman" w:cs="Times New Roman" w:eastAsiaTheme="minorEastAsia"/>
                <w:sz w:val="28"/>
                <w:szCs w:val="28"/>
                <w:lang w:val="en-US" w:eastAsia="zh-CN"/>
              </w:rPr>
            </w:pPr>
            <w:r>
              <w:rPr>
                <w:rFonts w:hint="default" w:ascii="Times New Roman" w:hAnsi="Times New Roman" w:cs="Times New Roman" w:eastAsiaTheme="minorEastAsia"/>
                <w:sz w:val="28"/>
                <w:szCs w:val="28"/>
              </w:rPr>
              <w:t>视觉</w:t>
            </w:r>
            <w:r>
              <w:rPr>
                <w:rFonts w:hint="eastAsia" w:ascii="Times New Roman" w:hAnsi="Times New Roman" w:cs="Times New Roman"/>
                <w:sz w:val="28"/>
                <w:szCs w:val="28"/>
                <w:lang w:eastAsia="zh-CN"/>
              </w:rPr>
              <w:t>警觉</w:t>
            </w:r>
          </w:p>
        </w:tc>
        <w:tc>
          <w:tcPr>
            <w:tcW w:w="1942" w:type="pct"/>
            <w:vAlign w:val="top"/>
          </w:tcPr>
          <w:p>
            <w:pPr>
              <w:keepNext w:val="0"/>
              <w:keepLines w:val="0"/>
              <w:pageBreakBefore w:val="0"/>
              <w:widowControl/>
              <w:suppressLineNumbers w:val="0"/>
              <w:kinsoku/>
              <w:wordWrap/>
              <w:overflowPunct/>
              <w:topLinePunct w:val="0"/>
              <w:autoSpaceDE/>
              <w:autoSpaceDN/>
              <w:bidi w:val="0"/>
              <w:adjustRightInd/>
              <w:snapToGrid w:val="0"/>
              <w:spacing w:line="240" w:lineRule="auto"/>
              <w:jc w:val="center"/>
              <w:textAlignment w:val="auto"/>
              <w:rPr>
                <w:rFonts w:hint="default" w:ascii="Times New Roman" w:hAnsi="Times New Roman" w:cs="Times New Roman" w:eastAsiaTheme="minorEastAsia"/>
                <w:sz w:val="24"/>
                <w:szCs w:val="28"/>
              </w:rPr>
            </w:pPr>
            <w:r>
              <w:rPr>
                <w:rFonts w:hint="eastAsia" w:ascii="Times New Roman" w:hAnsi="Times New Roman" w:cs="Times New Roman"/>
                <w:color w:val="auto"/>
                <w:sz w:val="21"/>
                <w:szCs w:val="22"/>
                <w:lang w:val="en-US" w:eastAsia="zh-CN"/>
              </w:rPr>
              <w:t>「</w:t>
            </w:r>
            <w:r>
              <w:rPr>
                <w:rFonts w:hint="eastAsia" w:ascii="Times New Roman" w:hAnsi="Times New Roman" w:cs="Times New Roman" w:eastAsiaTheme="minorEastAsia"/>
                <w:color w:val="auto"/>
                <w:sz w:val="21"/>
                <w:szCs w:val="22"/>
                <w:lang w:val="en-US" w:eastAsia="zh-CN"/>
              </w:rPr>
              <w:t>视觉</w:t>
            </w:r>
            <w:r>
              <w:rPr>
                <w:rFonts w:hint="eastAsia" w:ascii="Times New Roman" w:hAnsi="Times New Roman" w:cs="Times New Roman"/>
                <w:color w:val="auto"/>
                <w:sz w:val="21"/>
                <w:szCs w:val="22"/>
                <w:lang w:val="en-US" w:eastAsia="zh-CN"/>
              </w:rPr>
              <w:t>警觉</w:t>
            </w:r>
            <w:bookmarkStart w:id="0" w:name="_GoBack"/>
            <w:bookmarkEnd w:id="0"/>
            <w:r>
              <w:rPr>
                <w:rFonts w:hint="default" w:ascii="Times New Roman" w:hAnsi="Times New Roman" w:cs="Times New Roman" w:eastAsiaTheme="minorEastAsia"/>
                <w:color w:val="auto"/>
                <w:sz w:val="21"/>
                <w:szCs w:val="22"/>
                <w:lang w:val="en-US" w:eastAsia="zh-CN"/>
              </w:rPr>
              <w:t>是注意在时间上的维持能力，对学生的学习成绩具有决定性作用</w:t>
            </w:r>
            <w:r>
              <w:rPr>
                <w:rFonts w:hint="eastAsia" w:ascii="Times New Roman" w:hAnsi="Times New Roman" w:cs="Times New Roman"/>
                <w:color w:val="auto"/>
                <w:sz w:val="21"/>
                <w:szCs w:val="22"/>
                <w:lang w:val="en-US" w:eastAsia="zh-CN"/>
              </w:rPr>
              <w:t>」</w:t>
            </w:r>
          </w:p>
        </w:tc>
        <w:tc>
          <w:tcPr>
            <w:tcW w:w="303" w:type="pct"/>
            <w:vMerge w:val="restar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cs="Times New Roman"/>
                <w:color w:val="FF0000"/>
                <w:sz w:val="24"/>
                <w:szCs w:val="24"/>
                <w:lang w:val="en-US" w:eastAsia="zh-CN"/>
              </w:rPr>
            </w:pPr>
            <w:r>
              <w:rPr>
                <w:rFonts w:hint="eastAsia" w:ascii="Times New Roman" w:hAnsi="Times New Roman" w:cs="Times New Roman"/>
                <w:color w:val="000000" w:themeColor="text1"/>
                <w:sz w:val="24"/>
                <w:szCs w:val="24"/>
                <w:lang w:val="en-US" w:eastAsia="zh-CN"/>
                <w14:textFill>
                  <w14:solidFill>
                    <w14:schemeClr w14:val="tx1"/>
                  </w14:solidFill>
                </w14:textFill>
              </w:rPr>
              <w:t>0</w:t>
            </w:r>
          </w:p>
        </w:tc>
        <w:tc>
          <w:tcPr>
            <w:tcW w:w="303" w:type="pct"/>
            <w:vMerge w:val="restar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cs="Times New Roman" w:eastAsiaTheme="minorEastAsia"/>
                <w:color w:val="auto"/>
                <w:sz w:val="24"/>
                <w:szCs w:val="24"/>
                <w:lang w:val="en-US" w:eastAsia="zh-CN"/>
              </w:rPr>
            </w:pPr>
            <w:r>
              <w:rPr>
                <w:rFonts w:hint="eastAsia" w:ascii="Times New Roman" w:hAnsi="Times New Roman" w:cs="Times New Roman"/>
                <w:color w:val="auto"/>
                <w:sz w:val="24"/>
                <w:szCs w:val="24"/>
                <w:lang w:val="en-US" w:eastAsia="zh-CN"/>
              </w:rPr>
              <w:t>0</w:t>
            </w:r>
          </w:p>
        </w:tc>
        <w:tc>
          <w:tcPr>
            <w:tcW w:w="278" w:type="pct"/>
            <w:vMerge w:val="restar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cs="Times New Roman" w:eastAsiaTheme="minorEastAsia"/>
                <w:color w:val="FF0000"/>
                <w:kern w:val="2"/>
                <w:sz w:val="28"/>
                <w:szCs w:val="28"/>
                <w:bdr w:val="single" w:color="00B050" w:sz="4" w:space="0"/>
                <w:lang w:val="en-US" w:eastAsia="zh-CN" w:bidi="ar-SA"/>
              </w:rPr>
            </w:pPr>
            <w:r>
              <w:rPr>
                <w:rFonts w:hint="eastAsia" w:ascii="Times New Roman" w:hAnsi="Times New Roman" w:cs="Times New Roman"/>
                <w:color w:val="auto"/>
                <w:kern w:val="2"/>
                <w:sz w:val="28"/>
                <w:szCs w:val="28"/>
                <w:lang w:val="en-US" w:eastAsia="zh-CN" w:bidi="ar-SA"/>
              </w:rPr>
              <w:t>过关</w:t>
            </w:r>
          </w:p>
        </w:tc>
        <w:tc>
          <w:tcPr>
            <w:tcW w:w="682" w:type="pct"/>
            <w:vMerge w:val="restart"/>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Times New Roman" w:hAnsi="Times New Roman" w:cs="Times New Roman" w:eastAsiaTheme="minorEastAsia"/>
                <w:sz w:val="24"/>
                <w:szCs w:val="24"/>
                <w:lang w:val="en-US" w:eastAsia="zh-CN"/>
              </w:rPr>
            </w:pPr>
            <w:r>
              <w:rPr>
                <w:rFonts w:hint="eastAsia" w:ascii="Times New Roman" w:hAnsi="Times New Roman" w:cs="Times New Roman"/>
                <w:kern w:val="2"/>
                <w:sz w:val="24"/>
                <w:szCs w:val="24"/>
                <w:lang w:val="en-US" w:eastAsia="zh-CN" w:bidi="ar-S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21" w:hRule="atLeast"/>
          <w:jc w:val="center"/>
        </w:trPr>
        <w:tc>
          <w:tcPr>
            <w:tcW w:w="303" w:type="pct"/>
            <w:vMerge w:val="continue"/>
            <w:vAlign w:val="center"/>
          </w:tcPr>
          <w:p>
            <w:pPr>
              <w:keepNext w:val="0"/>
              <w:keepLines w:val="0"/>
              <w:pageBreakBefore w:val="0"/>
              <w:widowControl w:val="0"/>
              <w:kinsoku/>
              <w:wordWrap/>
              <w:overflowPunct/>
              <w:topLinePunct w:val="0"/>
              <w:autoSpaceDE/>
              <w:autoSpaceDN/>
              <w:bidi w:val="0"/>
              <w:adjustRightInd/>
              <w:snapToGrid w:val="0"/>
              <w:spacing w:line="240" w:lineRule="auto"/>
              <w:textAlignment w:val="auto"/>
            </w:pPr>
          </w:p>
        </w:tc>
        <w:tc>
          <w:tcPr>
            <w:tcW w:w="631"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pPr>
          </w:p>
        </w:tc>
        <w:tc>
          <w:tcPr>
            <w:tcW w:w="278"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pPr>
          </w:p>
        </w:tc>
        <w:tc>
          <w:tcPr>
            <w:tcW w:w="278"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pPr>
          </w:p>
        </w:tc>
        <w:tc>
          <w:tcPr>
            <w:tcW w:w="1942" w:type="pct"/>
            <w:vAlign w:val="top"/>
          </w:tcPr>
          <w:p>
            <w:pPr>
              <w:keepNext w:val="0"/>
              <w:keepLines w:val="0"/>
              <w:pageBreakBefore w:val="0"/>
              <w:kinsoku/>
              <w:wordWrap/>
              <w:overflowPunct/>
              <w:topLinePunct w:val="0"/>
              <w:autoSpaceDE/>
              <w:autoSpaceDN/>
              <w:bidi w:val="0"/>
              <w:adjustRightInd/>
              <w:snapToGrid w:val="0"/>
              <w:spacing w:line="240" w:lineRule="auto"/>
              <w:textAlignment w:val="auto"/>
              <w:rPr>
                <w:rFonts w:hint="eastAsia" w:ascii="Times New Roman" w:hAnsi="Times New Roman" w:cs="Times New Roman"/>
                <w:sz w:val="20"/>
                <w:szCs w:val="21"/>
                <w:lang w:val="en-US" w:eastAsia="zh-CN"/>
              </w:rPr>
            </w:pPr>
            <w:r>
              <w:rPr>
                <w:rFonts w:hint="eastAsia" w:ascii="Times New Roman" w:hAnsi="Times New Roman" w:cs="Times New Roman"/>
                <w:sz w:val="20"/>
                <w:szCs w:val="21"/>
                <w:lang w:val="en-US" w:eastAsia="zh-CN"/>
              </w:rPr>
              <w:t xml:space="preserve">视觉警觉能力不足的表现： </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ascii="Times New Roman" w:hAnsi="Times New Roman" w:cs="Times New Roman"/>
                <w:sz w:val="20"/>
                <w:szCs w:val="21"/>
                <w:lang w:val="en-US" w:eastAsia="zh-CN"/>
              </w:rPr>
            </w:pPr>
            <w:r>
              <w:rPr>
                <w:rFonts w:hint="eastAsia" w:ascii="Times New Roman" w:hAnsi="Times New Roman" w:cs="Times New Roman"/>
                <w:sz w:val="20"/>
                <w:szCs w:val="21"/>
                <w:lang w:val="en-US" w:eastAsia="zh-CN"/>
              </w:rPr>
              <w:t>1.</w:t>
            </w:r>
            <w:r>
              <w:rPr>
                <w:rFonts w:hint="default" w:ascii="Times New Roman" w:hAnsi="Times New Roman" w:cs="Times New Roman"/>
                <w:sz w:val="20"/>
                <w:szCs w:val="21"/>
                <w:lang w:val="en-US" w:eastAsia="zh-CN"/>
              </w:rPr>
              <w:t>做事情三分钟热度，或者遇到困难容易放弃</w:t>
            </w:r>
            <w:r>
              <w:rPr>
                <w:rFonts w:hint="eastAsia" w:ascii="Times New Roman" w:hAnsi="Times New Roman" w:cs="Times New Roman"/>
                <w:sz w:val="20"/>
                <w:szCs w:val="21"/>
                <w:lang w:val="en-US" w:eastAsia="zh-CN"/>
              </w:rPr>
              <w:t xml:space="preserve">； </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ascii="Times New Roman" w:hAnsi="Times New Roman" w:cs="Times New Roman"/>
                <w:sz w:val="20"/>
                <w:szCs w:val="21"/>
                <w:lang w:val="en-US" w:eastAsia="zh-CN"/>
              </w:rPr>
            </w:pPr>
            <w:r>
              <w:rPr>
                <w:rFonts w:hint="default" w:ascii="Times New Roman" w:hAnsi="Times New Roman" w:cs="Times New Roman"/>
                <w:sz w:val="20"/>
                <w:szCs w:val="21"/>
                <w:lang w:val="en-US" w:eastAsia="zh-CN"/>
              </w:rPr>
              <w:t>2.</w:t>
            </w:r>
            <w:r>
              <w:rPr>
                <w:rFonts w:hint="eastAsia" w:ascii="Times New Roman" w:hAnsi="Times New Roman" w:cs="Times New Roman"/>
                <w:sz w:val="20"/>
                <w:szCs w:val="21"/>
                <w:lang w:val="en-US" w:eastAsia="zh-CN"/>
              </w:rPr>
              <w:t>好动、东张希望、小动作较多；</w:t>
            </w:r>
          </w:p>
          <w:p>
            <w:pPr>
              <w:keepNext w:val="0"/>
              <w:keepLines w:val="0"/>
              <w:pageBreakBefore w:val="0"/>
              <w:kinsoku/>
              <w:wordWrap/>
              <w:overflowPunct/>
              <w:topLinePunct w:val="0"/>
              <w:autoSpaceDE/>
              <w:autoSpaceDN/>
              <w:bidi w:val="0"/>
              <w:adjustRightInd/>
              <w:snapToGrid w:val="0"/>
              <w:spacing w:line="240" w:lineRule="auto"/>
              <w:textAlignment w:val="auto"/>
              <w:rPr>
                <w:rFonts w:hint="default" w:ascii="Times New Roman" w:hAnsi="Times New Roman" w:cs="Times New Roman" w:eastAsiaTheme="minorEastAsia"/>
                <w:sz w:val="24"/>
                <w:szCs w:val="28"/>
              </w:rPr>
            </w:pPr>
            <w:r>
              <w:rPr>
                <w:rFonts w:hint="default" w:ascii="Times New Roman" w:hAnsi="Times New Roman" w:cs="Times New Roman"/>
                <w:sz w:val="20"/>
                <w:szCs w:val="21"/>
                <w:lang w:val="en-US" w:eastAsia="zh-CN"/>
              </w:rPr>
              <w:t>3.</w:t>
            </w:r>
            <w:r>
              <w:rPr>
                <w:rFonts w:hint="eastAsia" w:ascii="Times New Roman" w:hAnsi="Times New Roman" w:cs="Times New Roman"/>
                <w:sz w:val="20"/>
                <w:szCs w:val="21"/>
                <w:lang w:val="en-US" w:eastAsia="zh-CN"/>
              </w:rPr>
              <w:t>容易出现漏行，</w:t>
            </w:r>
            <w:r>
              <w:rPr>
                <w:rFonts w:hint="eastAsia" w:ascii="Times New Roman" w:hAnsi="Times New Roman" w:cs="Times New Roman" w:eastAsiaTheme="minorEastAsia"/>
                <w:sz w:val="20"/>
                <w:szCs w:val="21"/>
                <w:lang w:val="en-US" w:eastAsia="zh-CN"/>
              </w:rPr>
              <w:t>串行</w:t>
            </w:r>
            <w:r>
              <w:rPr>
                <w:rFonts w:hint="eastAsia" w:ascii="Times New Roman" w:hAnsi="Times New Roman" w:cs="Times New Roman"/>
                <w:sz w:val="20"/>
                <w:szCs w:val="21"/>
                <w:lang w:val="en-US" w:eastAsia="zh-CN"/>
              </w:rPr>
              <w:t>，跳行，漏字等问题；</w:t>
            </w:r>
          </w:p>
        </w:tc>
        <w:tc>
          <w:tcPr>
            <w:tcW w:w="303"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sz w:val="22"/>
                <w:szCs w:val="24"/>
              </w:rPr>
            </w:pPr>
          </w:p>
        </w:tc>
        <w:tc>
          <w:tcPr>
            <w:tcW w:w="303"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sz w:val="22"/>
                <w:szCs w:val="24"/>
              </w:rPr>
            </w:pPr>
          </w:p>
        </w:tc>
        <w:tc>
          <w:tcPr>
            <w:tcW w:w="278"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sz w:val="24"/>
                <w:szCs w:val="28"/>
              </w:rPr>
            </w:pPr>
          </w:p>
        </w:tc>
        <w:tc>
          <w:tcPr>
            <w:tcW w:w="682"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sz w:val="24"/>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1" w:hRule="atLeast"/>
          <w:jc w:val="center"/>
        </w:trPr>
        <w:tc>
          <w:tcPr>
            <w:tcW w:w="303" w:type="pct"/>
            <w:vMerge w:val="continue"/>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ascii="Times New Roman" w:hAnsi="Times New Roman" w:cs="Times New Roman" w:eastAsiaTheme="minorEastAsia"/>
                <w:sz w:val="28"/>
                <w:szCs w:val="28"/>
                <w:bdr w:val="single" w:color="000000" w:themeColor="text1" w:sz="4" w:space="0"/>
              </w:rPr>
            </w:pPr>
          </w:p>
        </w:tc>
        <w:tc>
          <w:tcPr>
            <w:tcW w:w="631" w:type="pct"/>
            <w:vMerge w:val="continue"/>
            <w:vAlign w:val="center"/>
          </w:tcPr>
          <w:p>
            <w:pPr>
              <w:jc w:val="center"/>
              <w:rPr>
                <w:rFonts w:hint="default" w:ascii="Times New Roman" w:hAnsi="Times New Roman" w:cs="Times New Roman" w:eastAsiaTheme="minorEastAsia"/>
                <w:sz w:val="28"/>
                <w:szCs w:val="28"/>
                <w:bdr w:val="single" w:color="000000" w:themeColor="text1" w:sz="4" w:space="0"/>
              </w:rPr>
            </w:pPr>
          </w:p>
        </w:tc>
        <w:tc>
          <w:tcPr>
            <w:tcW w:w="278" w:type="pct"/>
            <w:vMerge w:val="continue"/>
            <w:vAlign w:val="center"/>
          </w:tcPr>
          <w:p>
            <w:pPr>
              <w:jc w:val="center"/>
              <w:rPr>
                <w:rFonts w:hint="default" w:ascii="Times New Roman" w:hAnsi="Times New Roman" w:cs="Times New Roman" w:eastAsiaTheme="minorEastAsia"/>
                <w:sz w:val="28"/>
                <w:szCs w:val="28"/>
                <w:bdr w:val="single" w:color="000000" w:themeColor="text1" w:sz="4" w:space="0"/>
              </w:rPr>
            </w:pPr>
          </w:p>
        </w:tc>
        <w:tc>
          <w:tcPr>
            <w:tcW w:w="278" w:type="pct"/>
            <w:vMerge w:val="restart"/>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视觉转移</w:t>
            </w:r>
          </w:p>
        </w:tc>
        <w:tc>
          <w:tcPr>
            <w:tcW w:w="1942" w:type="pct"/>
            <w:vAlign w:val="top"/>
          </w:tcPr>
          <w:p>
            <w:pPr>
              <w:keepNext w:val="0"/>
              <w:keepLines w:val="0"/>
              <w:pageBreakBefore w:val="0"/>
              <w:widowControl/>
              <w:suppressLineNumbers w:val="0"/>
              <w:kinsoku/>
              <w:wordWrap/>
              <w:overflowPunct/>
              <w:topLinePunct w:val="0"/>
              <w:autoSpaceDE/>
              <w:autoSpaceDN/>
              <w:bidi w:val="0"/>
              <w:adjustRightInd/>
              <w:snapToGrid w:val="0"/>
              <w:spacing w:line="240" w:lineRule="auto"/>
              <w:jc w:val="center"/>
              <w:textAlignment w:val="auto"/>
              <w:rPr>
                <w:rFonts w:hint="default" w:ascii="Times New Roman" w:hAnsi="Times New Roman" w:cs="Times New Roman" w:eastAsiaTheme="minorEastAsia"/>
                <w:color w:val="auto"/>
                <w:sz w:val="24"/>
                <w:szCs w:val="28"/>
              </w:rPr>
            </w:pPr>
            <w:r>
              <w:rPr>
                <w:rFonts w:hint="eastAsia" w:ascii="Times New Roman" w:hAnsi="Times New Roman" w:cs="Times New Roman"/>
                <w:color w:val="auto"/>
                <w:sz w:val="21"/>
                <w:szCs w:val="22"/>
                <w:lang w:val="en-US" w:eastAsia="zh-CN"/>
              </w:rPr>
              <w:t>「</w:t>
            </w:r>
            <w:r>
              <w:rPr>
                <w:rFonts w:hint="default" w:ascii="Times New Roman" w:hAnsi="Times New Roman" w:cs="Times New Roman" w:eastAsiaTheme="minorEastAsia"/>
                <w:color w:val="auto"/>
                <w:sz w:val="21"/>
                <w:szCs w:val="22"/>
                <w:lang w:val="en-US" w:eastAsia="zh-CN"/>
              </w:rPr>
              <w:t>视动</w:t>
            </w:r>
            <w:r>
              <w:rPr>
                <w:rFonts w:hint="eastAsia" w:ascii="Times New Roman" w:hAnsi="Times New Roman" w:cs="Times New Roman" w:eastAsiaTheme="minorEastAsia"/>
                <w:color w:val="auto"/>
                <w:sz w:val="21"/>
                <w:szCs w:val="22"/>
                <w:lang w:val="en-US" w:eastAsia="zh-CN"/>
              </w:rPr>
              <w:t>转移</w:t>
            </w:r>
            <w:r>
              <w:rPr>
                <w:rFonts w:hint="default" w:ascii="Times New Roman" w:hAnsi="Times New Roman" w:cs="Times New Roman" w:eastAsiaTheme="minorEastAsia"/>
                <w:color w:val="auto"/>
                <w:sz w:val="21"/>
                <w:szCs w:val="22"/>
                <w:lang w:val="en-US" w:eastAsia="zh-CN"/>
              </w:rPr>
              <w:t>是指儿童将看到的信息或指令通过动作来实现目的</w:t>
            </w:r>
            <w:r>
              <w:rPr>
                <w:rFonts w:hint="eastAsia" w:ascii="Times New Roman" w:hAnsi="Times New Roman" w:cs="Times New Roman"/>
                <w:color w:val="auto"/>
                <w:sz w:val="21"/>
                <w:szCs w:val="22"/>
                <w:lang w:val="en-US" w:eastAsia="zh-CN"/>
              </w:rPr>
              <w:t>」</w:t>
            </w:r>
          </w:p>
        </w:tc>
        <w:tc>
          <w:tcPr>
            <w:tcW w:w="303" w:type="pct"/>
            <w:vMerge w:val="restar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cs="Times New Roman" w:eastAsiaTheme="minorEastAsia"/>
                <w:color w:val="FF0000"/>
                <w:sz w:val="24"/>
                <w:szCs w:val="24"/>
                <w:lang w:val="en-US" w:eastAsia="zh-CN"/>
              </w:rPr>
            </w:pPr>
            <w:r>
              <w:rPr>
                <w:rFonts w:hint="eastAsia" w:ascii="Times New Roman" w:hAnsi="Times New Roman" w:cs="Times New Roman"/>
                <w:color w:val="000000" w:themeColor="text1"/>
                <w:sz w:val="24"/>
                <w:szCs w:val="24"/>
                <w:lang w:val="en-US" w:eastAsia="zh-CN"/>
                <w14:textFill>
                  <w14:solidFill>
                    <w14:schemeClr w14:val="tx1"/>
                  </w14:solidFill>
                </w14:textFill>
              </w:rPr>
              <w:t>0</w:t>
            </w:r>
          </w:p>
        </w:tc>
        <w:tc>
          <w:tcPr>
            <w:tcW w:w="303" w:type="pct"/>
            <w:vMerge w:val="restar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cs="Times New Roman" w:eastAsiaTheme="minorEastAsia"/>
                <w:color w:val="auto"/>
                <w:sz w:val="24"/>
                <w:szCs w:val="24"/>
                <w:lang w:val="en-US" w:eastAsia="zh-CN"/>
              </w:rPr>
            </w:pPr>
            <w:r>
              <w:rPr>
                <w:rFonts w:hint="eastAsia" w:ascii="Times New Roman" w:hAnsi="Times New Roman" w:cs="Times New Roman"/>
                <w:color w:val="auto"/>
                <w:sz w:val="24"/>
                <w:szCs w:val="24"/>
                <w:lang w:val="en-US" w:eastAsia="zh-CN"/>
              </w:rPr>
              <w:t>0</w:t>
            </w:r>
          </w:p>
        </w:tc>
        <w:tc>
          <w:tcPr>
            <w:tcW w:w="278" w:type="pct"/>
            <w:vMerge w:val="restar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cs="Times New Roman" w:eastAsiaTheme="minorEastAsia"/>
                <w:color w:val="FF0000"/>
                <w:sz w:val="28"/>
                <w:szCs w:val="28"/>
                <w:lang w:val="en-US" w:eastAsia="zh-CN"/>
              </w:rPr>
            </w:pPr>
            <w:r>
              <w:rPr>
                <w:rFonts w:hint="eastAsia" w:ascii="Times New Roman" w:hAnsi="Times New Roman" w:cs="Times New Roman"/>
                <w:color w:val="auto"/>
                <w:kern w:val="2"/>
                <w:sz w:val="28"/>
                <w:szCs w:val="28"/>
                <w:lang w:val="en-US" w:eastAsia="zh-CN" w:bidi="ar-SA"/>
              </w:rPr>
              <w:t>过关</w:t>
            </w:r>
          </w:p>
        </w:tc>
        <w:tc>
          <w:tcPr>
            <w:tcW w:w="682" w:type="pct"/>
            <w:vMerge w:val="restart"/>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default" w:ascii="Times New Roman" w:hAnsi="Times New Roman" w:cs="Times New Roman" w:eastAsiaTheme="minorEastAsia"/>
                <w:sz w:val="24"/>
                <w:szCs w:val="24"/>
                <w:lang w:val="en-US" w:eastAsia="zh-CN"/>
              </w:rPr>
            </w:pPr>
            <w:r>
              <w:rPr>
                <w:rFonts w:hint="eastAsia" w:ascii="Times New Roman" w:hAnsi="Times New Roman" w:cs="Times New Roman"/>
                <w:kern w:val="2"/>
                <w:sz w:val="24"/>
                <w:szCs w:val="24"/>
                <w:lang w:val="en-US" w:eastAsia="zh-CN" w:bidi="ar-S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21" w:hRule="atLeast"/>
          <w:jc w:val="center"/>
        </w:trPr>
        <w:tc>
          <w:tcPr>
            <w:tcW w:w="303" w:type="pct"/>
            <w:vMerge w:val="continue"/>
            <w:vAlign w:val="center"/>
          </w:tcPr>
          <w:p>
            <w:pPr>
              <w:keepNext w:val="0"/>
              <w:keepLines w:val="0"/>
              <w:pageBreakBefore w:val="0"/>
              <w:widowControl w:val="0"/>
              <w:kinsoku/>
              <w:wordWrap/>
              <w:overflowPunct/>
              <w:topLinePunct w:val="0"/>
              <w:autoSpaceDE/>
              <w:autoSpaceDN/>
              <w:bidi w:val="0"/>
              <w:adjustRightInd/>
              <w:snapToGrid w:val="0"/>
              <w:spacing w:line="240" w:lineRule="auto"/>
              <w:textAlignment w:val="auto"/>
            </w:pPr>
          </w:p>
        </w:tc>
        <w:tc>
          <w:tcPr>
            <w:tcW w:w="631"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pPr>
          </w:p>
        </w:tc>
        <w:tc>
          <w:tcPr>
            <w:tcW w:w="278"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pPr>
          </w:p>
        </w:tc>
        <w:tc>
          <w:tcPr>
            <w:tcW w:w="278"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pPr>
          </w:p>
        </w:tc>
        <w:tc>
          <w:tcPr>
            <w:tcW w:w="1942" w:type="pct"/>
            <w:vAlign w:val="top"/>
          </w:tcPr>
          <w:p>
            <w:pPr>
              <w:keepNext w:val="0"/>
              <w:keepLines w:val="0"/>
              <w:pageBreakBefore w:val="0"/>
              <w:kinsoku/>
              <w:wordWrap/>
              <w:overflowPunct/>
              <w:topLinePunct w:val="0"/>
              <w:autoSpaceDE/>
              <w:autoSpaceDN/>
              <w:bidi w:val="0"/>
              <w:adjustRightInd/>
              <w:snapToGrid w:val="0"/>
              <w:spacing w:line="240" w:lineRule="auto"/>
              <w:textAlignment w:val="auto"/>
              <w:rPr>
                <w:rFonts w:hint="eastAsia" w:ascii="Times New Roman" w:hAnsi="Times New Roman" w:cs="Times New Roman" w:eastAsiaTheme="minorEastAsia"/>
                <w:sz w:val="20"/>
                <w:szCs w:val="21"/>
                <w:lang w:val="en-US" w:eastAsia="zh-CN"/>
              </w:rPr>
            </w:pPr>
            <w:r>
              <w:rPr>
                <w:rFonts w:hint="eastAsia" w:ascii="Times New Roman" w:hAnsi="Times New Roman" w:cs="Times New Roman"/>
                <w:sz w:val="20"/>
                <w:szCs w:val="21"/>
                <w:lang w:val="en-US" w:eastAsia="zh-CN"/>
              </w:rPr>
              <w:t>视觉转移能力不足</w:t>
            </w:r>
            <w:r>
              <w:rPr>
                <w:rFonts w:hint="eastAsia" w:ascii="Times New Roman" w:hAnsi="Times New Roman" w:cs="Times New Roman" w:eastAsiaTheme="minorEastAsia"/>
                <w:sz w:val="20"/>
                <w:szCs w:val="21"/>
                <w:lang w:val="en-US" w:eastAsia="zh-CN"/>
              </w:rPr>
              <w:t xml:space="preserve">的表现： </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ascii="Times New Roman" w:hAnsi="Times New Roman" w:cs="Times New Roman" w:eastAsiaTheme="minorEastAsia"/>
                <w:sz w:val="20"/>
                <w:szCs w:val="21"/>
                <w:lang w:val="en-US" w:eastAsia="zh-CN"/>
              </w:rPr>
            </w:pPr>
            <w:r>
              <w:rPr>
                <w:rFonts w:hint="eastAsia" w:ascii="Times New Roman" w:hAnsi="Times New Roman" w:cs="Times New Roman" w:eastAsiaTheme="minorEastAsia"/>
                <w:sz w:val="20"/>
                <w:szCs w:val="21"/>
                <w:lang w:val="en-US" w:eastAsia="zh-CN"/>
              </w:rPr>
              <w:t xml:space="preserve">1.反应较慢； </w:t>
            </w:r>
          </w:p>
          <w:p>
            <w:pPr>
              <w:keepNext w:val="0"/>
              <w:keepLines w:val="0"/>
              <w:pageBreakBefore w:val="0"/>
              <w:kinsoku/>
              <w:wordWrap/>
              <w:overflowPunct/>
              <w:topLinePunct w:val="0"/>
              <w:autoSpaceDE/>
              <w:autoSpaceDN/>
              <w:bidi w:val="0"/>
              <w:adjustRightInd/>
              <w:snapToGrid w:val="0"/>
              <w:spacing w:line="240" w:lineRule="auto"/>
              <w:textAlignment w:val="auto"/>
              <w:rPr>
                <w:rFonts w:hint="default" w:ascii="Times New Roman" w:hAnsi="Times New Roman" w:cs="Times New Roman" w:eastAsiaTheme="minorEastAsia"/>
                <w:sz w:val="20"/>
                <w:szCs w:val="21"/>
                <w:lang w:val="en-US" w:eastAsia="zh-CN"/>
              </w:rPr>
            </w:pPr>
            <w:r>
              <w:rPr>
                <w:rFonts w:hint="default" w:ascii="Times New Roman" w:hAnsi="Times New Roman" w:cs="Times New Roman" w:eastAsiaTheme="minorEastAsia"/>
                <w:sz w:val="20"/>
                <w:szCs w:val="21"/>
                <w:lang w:val="en-US" w:eastAsia="zh-CN"/>
              </w:rPr>
              <w:t>2.</w:t>
            </w:r>
            <w:r>
              <w:rPr>
                <w:rFonts w:hint="eastAsia" w:ascii="Times New Roman" w:hAnsi="Times New Roman" w:cs="Times New Roman"/>
                <w:sz w:val="20"/>
                <w:szCs w:val="21"/>
                <w:lang w:val="en-US" w:eastAsia="zh-CN"/>
              </w:rPr>
              <w:t>很难快速进入学习的状态</w:t>
            </w:r>
            <w:r>
              <w:rPr>
                <w:rFonts w:hint="default" w:ascii="Times New Roman" w:hAnsi="Times New Roman" w:cs="Times New Roman" w:eastAsiaTheme="minorEastAsia"/>
                <w:sz w:val="20"/>
                <w:szCs w:val="21"/>
                <w:lang w:val="en-US" w:eastAsia="zh-CN"/>
              </w:rPr>
              <w:t>；</w:t>
            </w:r>
          </w:p>
          <w:p>
            <w:pPr>
              <w:keepNext w:val="0"/>
              <w:keepLines w:val="0"/>
              <w:pageBreakBefore w:val="0"/>
              <w:kinsoku/>
              <w:wordWrap/>
              <w:overflowPunct/>
              <w:topLinePunct w:val="0"/>
              <w:autoSpaceDE/>
              <w:autoSpaceDN/>
              <w:bidi w:val="0"/>
              <w:adjustRightInd/>
              <w:snapToGrid w:val="0"/>
              <w:spacing w:line="240" w:lineRule="auto"/>
              <w:textAlignment w:val="auto"/>
              <w:rPr>
                <w:rFonts w:hint="default" w:ascii="Times New Roman" w:hAnsi="Times New Roman" w:cs="Times New Roman" w:eastAsiaTheme="minorEastAsia"/>
                <w:color w:val="auto"/>
                <w:sz w:val="24"/>
                <w:szCs w:val="28"/>
              </w:rPr>
            </w:pPr>
            <w:r>
              <w:rPr>
                <w:rFonts w:hint="default" w:ascii="Times New Roman" w:hAnsi="Times New Roman" w:cs="Times New Roman" w:eastAsiaTheme="minorEastAsia"/>
                <w:sz w:val="20"/>
                <w:szCs w:val="21"/>
                <w:lang w:val="en-US" w:eastAsia="zh-CN"/>
              </w:rPr>
              <w:t>3.</w:t>
            </w:r>
            <w:r>
              <w:rPr>
                <w:rFonts w:hint="eastAsia" w:ascii="Times New Roman" w:hAnsi="Times New Roman" w:cs="Times New Roman" w:eastAsiaTheme="minorEastAsia"/>
                <w:sz w:val="20"/>
                <w:szCs w:val="21"/>
                <w:lang w:val="en-US" w:eastAsia="zh-CN"/>
              </w:rPr>
              <w:t>书写不工整</w:t>
            </w:r>
            <w:r>
              <w:rPr>
                <w:rFonts w:hint="eastAsia" w:ascii="Times New Roman" w:hAnsi="Times New Roman" w:cs="Times New Roman"/>
                <w:sz w:val="20"/>
                <w:szCs w:val="21"/>
                <w:lang w:val="en-US" w:eastAsia="zh-CN"/>
              </w:rPr>
              <w:t>，</w:t>
            </w:r>
            <w:r>
              <w:rPr>
                <w:rFonts w:hint="eastAsia" w:ascii="Times New Roman" w:hAnsi="Times New Roman" w:cs="Times New Roman" w:eastAsiaTheme="minorEastAsia"/>
                <w:sz w:val="20"/>
                <w:szCs w:val="21"/>
                <w:lang w:val="en-US" w:eastAsia="zh-CN"/>
              </w:rPr>
              <w:t>作业磨蹭、拖拉；</w:t>
            </w:r>
          </w:p>
        </w:tc>
        <w:tc>
          <w:tcPr>
            <w:tcW w:w="303"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color w:val="auto"/>
                <w:sz w:val="22"/>
                <w:szCs w:val="24"/>
              </w:rPr>
            </w:pPr>
          </w:p>
        </w:tc>
        <w:tc>
          <w:tcPr>
            <w:tcW w:w="303"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color w:val="auto"/>
                <w:sz w:val="22"/>
                <w:szCs w:val="24"/>
              </w:rPr>
            </w:pPr>
          </w:p>
        </w:tc>
        <w:tc>
          <w:tcPr>
            <w:tcW w:w="278"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color w:val="auto"/>
                <w:sz w:val="24"/>
                <w:szCs w:val="28"/>
              </w:rPr>
            </w:pPr>
          </w:p>
        </w:tc>
        <w:tc>
          <w:tcPr>
            <w:tcW w:w="682"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color w:val="auto"/>
                <w:sz w:val="24"/>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jc w:val="center"/>
        </w:trPr>
        <w:tc>
          <w:tcPr>
            <w:tcW w:w="303" w:type="pct"/>
            <w:vMerge w:val="restart"/>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ascii="Times New Roman" w:hAnsi="Times New Roman" w:cs="Times New Roman" w:eastAsiaTheme="minorEastAsia"/>
                <w:kern w:val="2"/>
                <w:sz w:val="48"/>
                <w:szCs w:val="52"/>
                <w:lang w:val="en-US" w:eastAsia="zh-CN" w:bidi="ar-SA"/>
              </w:rPr>
            </w:pPr>
            <w:r>
              <w:rPr>
                <w:rFonts w:hint="eastAsia" w:ascii="Times New Roman" w:hAnsi="Times New Roman" w:cs="Times New Roman" w:eastAsiaTheme="minorEastAsia"/>
                <w:sz w:val="48"/>
                <w:szCs w:val="52"/>
                <w:lang w:val="en-US" w:eastAsia="zh-CN"/>
              </w:rPr>
              <w:t>听知觉</w:t>
            </w:r>
          </w:p>
        </w:tc>
        <w:tc>
          <w:tcPr>
            <w:tcW w:w="631" w:type="pct"/>
            <w:vMerge w:val="restart"/>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jc w:val="center"/>
              <w:textAlignment w:val="auto"/>
              <w:rPr>
                <w:rFonts w:hint="default" w:ascii="微软雅黑" w:hAnsi="微软雅黑" w:eastAsia="微软雅黑" w:cs="微软雅黑"/>
                <w:color w:val="333333"/>
                <w:kern w:val="0"/>
                <w:sz w:val="24"/>
                <w:szCs w:val="24"/>
                <w:lang w:val="en-US" w:eastAsia="zh-CN" w:bidi="ar"/>
              </w:rPr>
            </w:pPr>
            <w:r>
              <w:rPr>
                <w:rFonts w:ascii="微软雅黑" w:hAnsi="微软雅黑" w:eastAsia="微软雅黑" w:cs="微软雅黑"/>
                <w:color w:val="333333"/>
                <w:kern w:val="0"/>
                <w:sz w:val="24"/>
                <w:szCs w:val="24"/>
                <w:lang w:val="en-US" w:eastAsia="zh-CN" w:bidi="ar"/>
              </w:rPr>
              <w:t>听知觉能力影响学生听课的能力</w:t>
            </w:r>
          </w:p>
        </w:tc>
        <w:tc>
          <w:tcPr>
            <w:tcW w:w="278" w:type="pct"/>
            <w:vMerge w:val="restart"/>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jc w:val="center"/>
              <w:textAlignment w:val="auto"/>
              <w:rPr>
                <w:rFonts w:ascii="微软雅黑" w:hAnsi="微软雅黑" w:eastAsia="微软雅黑" w:cs="微软雅黑"/>
                <w:color w:val="333333"/>
                <w:kern w:val="0"/>
                <w:sz w:val="24"/>
                <w:szCs w:val="24"/>
                <w:lang w:val="en-US" w:eastAsia="zh-CN" w:bidi="ar"/>
              </w:rPr>
            </w:pPr>
            <w:r>
              <w:rPr>
                <w:rFonts w:hint="eastAsia" w:ascii="Times New Roman" w:hAnsi="Times New Roman" w:cs="Times New Roman"/>
                <w:color w:val="auto"/>
                <w:kern w:val="2"/>
                <w:sz w:val="28"/>
                <w:szCs w:val="28"/>
                <w:lang w:val="en-US" w:eastAsia="zh-CN" w:bidi="ar-SA"/>
              </w:rPr>
              <w:t>过关</w:t>
            </w:r>
          </w:p>
        </w:tc>
        <w:tc>
          <w:tcPr>
            <w:tcW w:w="278" w:type="pct"/>
            <w:vMerge w:val="restart"/>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听觉集中</w:t>
            </w:r>
          </w:p>
        </w:tc>
        <w:tc>
          <w:tcPr>
            <w:tcW w:w="1942" w:type="pct"/>
            <w:vAlign w:val="top"/>
          </w:tcPr>
          <w:p>
            <w:pPr>
              <w:keepNext w:val="0"/>
              <w:keepLines w:val="0"/>
              <w:pageBreakBefore w:val="0"/>
              <w:widowControl/>
              <w:suppressLineNumbers w:val="0"/>
              <w:kinsoku/>
              <w:wordWrap/>
              <w:overflowPunct/>
              <w:topLinePunct w:val="0"/>
              <w:autoSpaceDE/>
              <w:autoSpaceDN/>
              <w:bidi w:val="0"/>
              <w:adjustRightInd/>
              <w:snapToGrid w:val="0"/>
              <w:spacing w:line="240" w:lineRule="auto"/>
              <w:jc w:val="center"/>
              <w:textAlignment w:val="auto"/>
              <w:rPr>
                <w:rFonts w:hint="default" w:ascii="Times New Roman" w:hAnsi="Times New Roman" w:cs="Times New Roman" w:eastAsiaTheme="minorEastAsia"/>
                <w:sz w:val="24"/>
                <w:szCs w:val="28"/>
              </w:rPr>
            </w:pPr>
            <w:r>
              <w:rPr>
                <w:rFonts w:hint="eastAsia" w:ascii="Times New Roman" w:hAnsi="Times New Roman" w:cs="Times New Roman"/>
                <w:color w:val="auto"/>
                <w:sz w:val="21"/>
                <w:szCs w:val="22"/>
                <w:lang w:val="en-US" w:eastAsia="zh-CN"/>
              </w:rPr>
              <w:t>「</w:t>
            </w:r>
            <w:r>
              <w:rPr>
                <w:rFonts w:hint="default" w:ascii="Times New Roman" w:hAnsi="Times New Roman" w:cs="Times New Roman" w:eastAsiaTheme="minorEastAsia"/>
                <w:color w:val="auto"/>
                <w:sz w:val="21"/>
                <w:szCs w:val="22"/>
                <w:lang w:val="en-US" w:eastAsia="zh-CN"/>
              </w:rPr>
              <w:t>听觉集中是听知觉能力中的一项基础指标，</w:t>
            </w:r>
            <w:r>
              <w:rPr>
                <w:rFonts w:hint="eastAsia" w:ascii="Times New Roman" w:hAnsi="Times New Roman" w:cs="Times New Roman" w:eastAsiaTheme="minorEastAsia"/>
                <w:color w:val="auto"/>
                <w:sz w:val="21"/>
                <w:szCs w:val="22"/>
                <w:lang w:val="en-US" w:eastAsia="zh-CN"/>
              </w:rPr>
              <w:t>表现为持续性跟上听觉信息的能力</w:t>
            </w:r>
            <w:r>
              <w:rPr>
                <w:rFonts w:hint="eastAsia" w:ascii="Times New Roman" w:hAnsi="Times New Roman" w:cs="Times New Roman"/>
                <w:color w:val="auto"/>
                <w:sz w:val="21"/>
                <w:szCs w:val="22"/>
                <w:lang w:val="en-US" w:eastAsia="zh-CN"/>
              </w:rPr>
              <w:t>」</w:t>
            </w:r>
          </w:p>
        </w:tc>
        <w:tc>
          <w:tcPr>
            <w:tcW w:w="303" w:type="pct"/>
            <w:vMerge w:val="restar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cs="Times New Roman" w:eastAsiaTheme="minorEastAsia"/>
                <w:color w:val="FF0000"/>
                <w:sz w:val="24"/>
                <w:szCs w:val="24"/>
                <w:lang w:val="en-US" w:eastAsia="zh-CN"/>
              </w:rPr>
            </w:pPr>
            <w:r>
              <w:rPr>
                <w:rFonts w:hint="eastAsia" w:ascii="Times New Roman" w:hAnsi="Times New Roman" w:cs="Times New Roman"/>
                <w:color w:val="000000" w:themeColor="text1"/>
                <w:sz w:val="24"/>
                <w:szCs w:val="24"/>
                <w:lang w:val="en-US" w:eastAsia="zh-CN"/>
                <w14:textFill>
                  <w14:solidFill>
                    <w14:schemeClr w14:val="tx1"/>
                  </w14:solidFill>
                </w14:textFill>
              </w:rPr>
              <w:t>0</w:t>
            </w:r>
          </w:p>
        </w:tc>
        <w:tc>
          <w:tcPr>
            <w:tcW w:w="303" w:type="pct"/>
            <w:vMerge w:val="restar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cs="Times New Roman" w:eastAsiaTheme="minorEastAsia"/>
                <w:color w:val="auto"/>
                <w:sz w:val="24"/>
                <w:szCs w:val="24"/>
                <w:lang w:val="en-US" w:eastAsia="zh-CN"/>
              </w:rPr>
            </w:pPr>
            <w:r>
              <w:rPr>
                <w:rFonts w:hint="eastAsia" w:ascii="Times New Roman" w:hAnsi="Times New Roman" w:cs="Times New Roman"/>
                <w:color w:val="auto"/>
                <w:sz w:val="24"/>
                <w:szCs w:val="24"/>
                <w:lang w:val="en-US" w:eastAsia="zh-CN"/>
              </w:rPr>
              <w:t>0</w:t>
            </w:r>
          </w:p>
        </w:tc>
        <w:tc>
          <w:tcPr>
            <w:tcW w:w="278" w:type="pct"/>
            <w:vMerge w:val="restar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eastAsia" w:ascii="Times New Roman" w:hAnsi="Times New Roman" w:cs="Times New Roman" w:eastAsiaTheme="minorEastAsia"/>
                <w:color w:val="00B050"/>
                <w:sz w:val="28"/>
                <w:szCs w:val="28"/>
                <w:lang w:val="en-US" w:eastAsia="zh-CN"/>
              </w:rPr>
            </w:pPr>
            <w:r>
              <w:rPr>
                <w:rFonts w:hint="eastAsia" w:ascii="Times New Roman" w:hAnsi="Times New Roman" w:cs="Times New Roman"/>
                <w:color w:val="auto"/>
                <w:kern w:val="2"/>
                <w:sz w:val="28"/>
                <w:szCs w:val="28"/>
                <w:lang w:val="en-US" w:eastAsia="zh-CN" w:bidi="ar-SA"/>
              </w:rPr>
              <w:t>过关</w:t>
            </w:r>
          </w:p>
        </w:tc>
        <w:tc>
          <w:tcPr>
            <w:tcW w:w="682" w:type="pct"/>
            <w:vMerge w:val="restart"/>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default" w:ascii="Times New Roman" w:hAnsi="Times New Roman" w:cs="Times New Roman" w:eastAsiaTheme="minorEastAsia"/>
                <w:color w:val="auto"/>
                <w:sz w:val="24"/>
                <w:szCs w:val="24"/>
                <w:lang w:eastAsia="zh-CN"/>
              </w:rPr>
            </w:pPr>
            <w:r>
              <w:rPr>
                <w:rFonts w:hint="eastAsia" w:ascii="Times New Roman" w:hAnsi="Times New Roman" w:cs="Times New Roman"/>
                <w:kern w:val="2"/>
                <w:sz w:val="24"/>
                <w:szCs w:val="24"/>
                <w:lang w:val="en-US" w:eastAsia="zh-CN" w:bidi="ar-S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21" w:hRule="atLeast"/>
          <w:jc w:val="center"/>
        </w:trPr>
        <w:tc>
          <w:tcPr>
            <w:tcW w:w="303"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pPr>
          </w:p>
        </w:tc>
        <w:tc>
          <w:tcPr>
            <w:tcW w:w="631"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pPr>
          </w:p>
        </w:tc>
        <w:tc>
          <w:tcPr>
            <w:tcW w:w="278"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pPr>
          </w:p>
        </w:tc>
        <w:tc>
          <w:tcPr>
            <w:tcW w:w="278"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pPr>
          </w:p>
        </w:tc>
        <w:tc>
          <w:tcPr>
            <w:tcW w:w="1942" w:type="pct"/>
            <w:vAlign w:val="top"/>
          </w:tcPr>
          <w:p>
            <w:pPr>
              <w:keepNext w:val="0"/>
              <w:keepLines w:val="0"/>
              <w:pageBreakBefore w:val="0"/>
              <w:kinsoku/>
              <w:wordWrap/>
              <w:overflowPunct/>
              <w:topLinePunct w:val="0"/>
              <w:autoSpaceDE/>
              <w:autoSpaceDN/>
              <w:bidi w:val="0"/>
              <w:adjustRightInd/>
              <w:snapToGrid w:val="0"/>
              <w:spacing w:line="240" w:lineRule="auto"/>
              <w:textAlignment w:val="auto"/>
              <w:rPr>
                <w:rFonts w:hint="eastAsia" w:ascii="Times New Roman" w:hAnsi="Times New Roman" w:cs="Times New Roman" w:eastAsiaTheme="minorEastAsia"/>
                <w:sz w:val="20"/>
                <w:szCs w:val="21"/>
                <w:lang w:eastAsia="zh-CN"/>
              </w:rPr>
            </w:pPr>
            <w:r>
              <w:rPr>
                <w:rFonts w:hint="eastAsia" w:ascii="Times New Roman" w:hAnsi="Times New Roman" w:cs="Times New Roman" w:eastAsiaTheme="minorEastAsia"/>
                <w:sz w:val="20"/>
                <w:szCs w:val="21"/>
                <w:lang w:eastAsia="zh-CN"/>
              </w:rPr>
              <w:t>听觉集中</w:t>
            </w:r>
            <w:r>
              <w:rPr>
                <w:rFonts w:hint="eastAsia" w:ascii="Times New Roman" w:hAnsi="Times New Roman" w:cs="Times New Roman"/>
                <w:sz w:val="20"/>
                <w:szCs w:val="21"/>
                <w:lang w:eastAsia="zh-CN"/>
              </w:rPr>
              <w:t>能力不足</w:t>
            </w:r>
            <w:r>
              <w:rPr>
                <w:rFonts w:hint="eastAsia" w:ascii="Times New Roman" w:hAnsi="Times New Roman" w:cs="Times New Roman" w:eastAsiaTheme="minorEastAsia"/>
                <w:sz w:val="20"/>
                <w:szCs w:val="21"/>
                <w:lang w:eastAsia="zh-CN"/>
              </w:rPr>
              <w:t>的表现：</w:t>
            </w:r>
          </w:p>
          <w:p>
            <w:pPr>
              <w:keepNext w:val="0"/>
              <w:keepLines w:val="0"/>
              <w:pageBreakBefore w:val="0"/>
              <w:kinsoku/>
              <w:wordWrap/>
              <w:overflowPunct/>
              <w:topLinePunct w:val="0"/>
              <w:autoSpaceDE/>
              <w:autoSpaceDN/>
              <w:bidi w:val="0"/>
              <w:adjustRightInd/>
              <w:snapToGrid w:val="0"/>
              <w:spacing w:line="240" w:lineRule="auto"/>
              <w:textAlignment w:val="auto"/>
              <w:rPr>
                <w:rFonts w:hint="default" w:ascii="Times New Roman" w:hAnsi="Times New Roman" w:cs="Times New Roman" w:eastAsiaTheme="minorEastAsia"/>
                <w:sz w:val="20"/>
                <w:szCs w:val="21"/>
                <w:lang w:val="en-US" w:eastAsia="zh-CN"/>
              </w:rPr>
            </w:pPr>
            <w:r>
              <w:rPr>
                <w:rFonts w:hint="default" w:ascii="Times New Roman" w:hAnsi="Times New Roman" w:cs="Times New Roman" w:eastAsiaTheme="minorEastAsia"/>
                <w:sz w:val="20"/>
                <w:szCs w:val="21"/>
                <w:lang w:val="en-US" w:eastAsia="zh-CN"/>
              </w:rPr>
              <w:t>1.上课</w:t>
            </w:r>
            <w:r>
              <w:rPr>
                <w:rFonts w:hint="eastAsia" w:ascii="Times New Roman" w:hAnsi="Times New Roman" w:cs="Times New Roman" w:eastAsiaTheme="minorEastAsia"/>
                <w:sz w:val="20"/>
                <w:szCs w:val="21"/>
                <w:lang w:val="en-US" w:eastAsia="zh-CN"/>
              </w:rPr>
              <w:t>跟不上老师的进度</w:t>
            </w:r>
            <w:r>
              <w:rPr>
                <w:rFonts w:hint="default" w:ascii="Times New Roman" w:hAnsi="Times New Roman" w:cs="Times New Roman" w:eastAsiaTheme="minorEastAsia"/>
                <w:sz w:val="20"/>
                <w:szCs w:val="21"/>
                <w:lang w:val="en-US" w:eastAsia="zh-CN"/>
              </w:rPr>
              <w:t>；</w:t>
            </w:r>
          </w:p>
          <w:p>
            <w:pPr>
              <w:keepNext w:val="0"/>
              <w:keepLines w:val="0"/>
              <w:pageBreakBefore w:val="0"/>
              <w:kinsoku/>
              <w:wordWrap/>
              <w:overflowPunct/>
              <w:topLinePunct w:val="0"/>
              <w:autoSpaceDE/>
              <w:autoSpaceDN/>
              <w:bidi w:val="0"/>
              <w:adjustRightInd/>
              <w:snapToGrid w:val="0"/>
              <w:spacing w:line="240" w:lineRule="auto"/>
              <w:textAlignment w:val="auto"/>
              <w:rPr>
                <w:rFonts w:hint="default" w:ascii="Times New Roman" w:hAnsi="Times New Roman" w:cs="Times New Roman" w:eastAsiaTheme="minorEastAsia"/>
                <w:sz w:val="20"/>
                <w:szCs w:val="21"/>
                <w:lang w:val="en-US" w:eastAsia="zh-CN"/>
              </w:rPr>
            </w:pPr>
            <w:r>
              <w:rPr>
                <w:rFonts w:hint="default" w:ascii="Times New Roman" w:hAnsi="Times New Roman" w:cs="Times New Roman" w:eastAsiaTheme="minorEastAsia"/>
                <w:sz w:val="20"/>
                <w:szCs w:val="21"/>
                <w:lang w:val="en-US" w:eastAsia="zh-CN"/>
              </w:rPr>
              <w:t>2.容易遗漏口头作业；</w:t>
            </w:r>
          </w:p>
          <w:p>
            <w:pPr>
              <w:keepNext w:val="0"/>
              <w:keepLines w:val="0"/>
              <w:pageBreakBefore w:val="0"/>
              <w:kinsoku/>
              <w:wordWrap/>
              <w:overflowPunct/>
              <w:topLinePunct w:val="0"/>
              <w:autoSpaceDE/>
              <w:autoSpaceDN/>
              <w:bidi w:val="0"/>
              <w:adjustRightInd/>
              <w:snapToGrid w:val="0"/>
              <w:spacing w:line="240" w:lineRule="auto"/>
              <w:textAlignment w:val="auto"/>
              <w:rPr>
                <w:rFonts w:hint="default" w:ascii="Times New Roman" w:hAnsi="Times New Roman" w:cs="Times New Roman" w:eastAsiaTheme="minorEastAsia"/>
                <w:sz w:val="20"/>
                <w:szCs w:val="21"/>
                <w:lang w:val="en-US" w:eastAsia="zh-CN"/>
              </w:rPr>
            </w:pPr>
            <w:r>
              <w:rPr>
                <w:rFonts w:hint="default" w:ascii="Times New Roman" w:hAnsi="Times New Roman" w:cs="Times New Roman" w:eastAsiaTheme="minorEastAsia"/>
                <w:sz w:val="20"/>
                <w:szCs w:val="21"/>
                <w:lang w:val="en-US" w:eastAsia="zh-CN"/>
              </w:rPr>
              <w:t>3.不能长时间听讲</w:t>
            </w:r>
            <w:r>
              <w:rPr>
                <w:rFonts w:hint="eastAsia" w:ascii="Times New Roman" w:hAnsi="Times New Roman" w:cs="Times New Roman"/>
                <w:sz w:val="20"/>
                <w:szCs w:val="21"/>
                <w:lang w:val="en-US" w:eastAsia="zh-CN"/>
              </w:rPr>
              <w:t>，</w:t>
            </w:r>
            <w:r>
              <w:rPr>
                <w:rFonts w:hint="eastAsia" w:ascii="Times New Roman" w:hAnsi="Times New Roman" w:cs="Times New Roman" w:eastAsiaTheme="minorEastAsia"/>
                <w:sz w:val="20"/>
                <w:szCs w:val="21"/>
                <w:lang w:val="en-US" w:eastAsia="zh-CN"/>
              </w:rPr>
              <w:t>容易走神和分心</w:t>
            </w:r>
            <w:r>
              <w:rPr>
                <w:rFonts w:hint="default" w:ascii="Times New Roman" w:hAnsi="Times New Roman" w:cs="Times New Roman" w:eastAsiaTheme="minorEastAsia"/>
                <w:sz w:val="20"/>
                <w:szCs w:val="21"/>
                <w:lang w:val="en-US" w:eastAsia="zh-CN"/>
              </w:rPr>
              <w:t>；</w:t>
            </w:r>
          </w:p>
          <w:p>
            <w:pPr>
              <w:keepNext w:val="0"/>
              <w:keepLines w:val="0"/>
              <w:pageBreakBefore w:val="0"/>
              <w:kinsoku/>
              <w:wordWrap/>
              <w:overflowPunct/>
              <w:topLinePunct w:val="0"/>
              <w:autoSpaceDE/>
              <w:autoSpaceDN/>
              <w:bidi w:val="0"/>
              <w:adjustRightInd/>
              <w:snapToGrid w:val="0"/>
              <w:spacing w:line="240" w:lineRule="auto"/>
              <w:textAlignment w:val="auto"/>
              <w:rPr>
                <w:rFonts w:hint="default" w:ascii="Times New Roman" w:hAnsi="Times New Roman" w:cs="Times New Roman" w:eastAsiaTheme="minorEastAsia"/>
                <w:sz w:val="24"/>
                <w:szCs w:val="28"/>
              </w:rPr>
            </w:pPr>
            <w:r>
              <w:rPr>
                <w:rFonts w:hint="eastAsia" w:ascii="Times New Roman" w:hAnsi="Times New Roman" w:cs="Times New Roman"/>
                <w:sz w:val="20"/>
                <w:szCs w:val="21"/>
                <w:lang w:val="en-US" w:eastAsia="zh-CN"/>
              </w:rPr>
              <w:t>4</w:t>
            </w:r>
            <w:r>
              <w:rPr>
                <w:rFonts w:hint="default" w:ascii="Times New Roman" w:hAnsi="Times New Roman" w:cs="Times New Roman" w:eastAsiaTheme="minorEastAsia"/>
                <w:sz w:val="20"/>
                <w:szCs w:val="21"/>
                <w:lang w:val="en-US" w:eastAsia="zh-CN"/>
              </w:rPr>
              <w:t>.说话语句简单，词汇量少；</w:t>
            </w:r>
          </w:p>
        </w:tc>
        <w:tc>
          <w:tcPr>
            <w:tcW w:w="303"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sz w:val="22"/>
                <w:szCs w:val="24"/>
              </w:rPr>
            </w:pPr>
          </w:p>
        </w:tc>
        <w:tc>
          <w:tcPr>
            <w:tcW w:w="303"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sz w:val="22"/>
                <w:szCs w:val="24"/>
              </w:rPr>
            </w:pPr>
          </w:p>
        </w:tc>
        <w:tc>
          <w:tcPr>
            <w:tcW w:w="278"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sz w:val="24"/>
                <w:szCs w:val="28"/>
              </w:rPr>
            </w:pPr>
          </w:p>
        </w:tc>
        <w:tc>
          <w:tcPr>
            <w:tcW w:w="682"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sz w:val="24"/>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46" w:hRule="atLeast"/>
          <w:jc w:val="center"/>
        </w:trPr>
        <w:tc>
          <w:tcPr>
            <w:tcW w:w="303" w:type="pct"/>
            <w:vMerge w:val="continue"/>
            <w:vAlign w:val="center"/>
          </w:tcPr>
          <w:p>
            <w:pPr>
              <w:jc w:val="center"/>
              <w:rPr>
                <w:rFonts w:hint="default" w:ascii="Times New Roman" w:hAnsi="Times New Roman" w:cs="Times New Roman" w:eastAsiaTheme="minorEastAsia"/>
                <w:sz w:val="28"/>
                <w:szCs w:val="28"/>
                <w:bdr w:val="single" w:color="000000" w:themeColor="text1" w:sz="4" w:space="0"/>
              </w:rPr>
            </w:pPr>
          </w:p>
        </w:tc>
        <w:tc>
          <w:tcPr>
            <w:tcW w:w="631" w:type="pct"/>
            <w:vMerge w:val="continue"/>
            <w:vAlign w:val="center"/>
          </w:tcPr>
          <w:p>
            <w:pPr>
              <w:jc w:val="center"/>
              <w:rPr>
                <w:rFonts w:hint="default" w:ascii="Times New Roman" w:hAnsi="Times New Roman" w:cs="Times New Roman" w:eastAsiaTheme="minorEastAsia"/>
                <w:sz w:val="28"/>
                <w:szCs w:val="28"/>
                <w:bdr w:val="single" w:color="000000" w:themeColor="text1" w:sz="4" w:space="0"/>
              </w:rPr>
            </w:pPr>
          </w:p>
        </w:tc>
        <w:tc>
          <w:tcPr>
            <w:tcW w:w="278" w:type="pct"/>
            <w:vMerge w:val="continue"/>
            <w:vAlign w:val="center"/>
          </w:tcPr>
          <w:p>
            <w:pPr>
              <w:jc w:val="center"/>
              <w:rPr>
                <w:rFonts w:hint="default" w:ascii="Times New Roman" w:hAnsi="Times New Roman" w:cs="Times New Roman" w:eastAsiaTheme="minorEastAsia"/>
                <w:sz w:val="28"/>
                <w:szCs w:val="28"/>
                <w:bdr w:val="single" w:color="000000" w:themeColor="text1" w:sz="4" w:space="0"/>
              </w:rPr>
            </w:pPr>
          </w:p>
        </w:tc>
        <w:tc>
          <w:tcPr>
            <w:tcW w:w="278" w:type="pct"/>
            <w:vMerge w:val="restart"/>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听觉分辨</w:t>
            </w:r>
          </w:p>
        </w:tc>
        <w:tc>
          <w:tcPr>
            <w:tcW w:w="1942" w:type="pct"/>
            <w:vAlign w:val="top"/>
          </w:tcPr>
          <w:p>
            <w:pPr>
              <w:keepNext w:val="0"/>
              <w:keepLines w:val="0"/>
              <w:pageBreakBefore w:val="0"/>
              <w:widowControl/>
              <w:suppressLineNumbers w:val="0"/>
              <w:kinsoku/>
              <w:wordWrap/>
              <w:overflowPunct/>
              <w:topLinePunct w:val="0"/>
              <w:autoSpaceDE/>
              <w:autoSpaceDN/>
              <w:bidi w:val="0"/>
              <w:adjustRightInd/>
              <w:snapToGrid w:val="0"/>
              <w:spacing w:line="240" w:lineRule="auto"/>
              <w:jc w:val="center"/>
              <w:textAlignment w:val="auto"/>
              <w:rPr>
                <w:rFonts w:hint="default" w:ascii="Times New Roman" w:hAnsi="Times New Roman" w:cs="Times New Roman" w:eastAsiaTheme="minorEastAsia"/>
                <w:sz w:val="24"/>
                <w:szCs w:val="28"/>
              </w:rPr>
            </w:pPr>
            <w:r>
              <w:rPr>
                <w:rFonts w:hint="eastAsia" w:ascii="Times New Roman" w:hAnsi="Times New Roman" w:cs="Times New Roman"/>
                <w:color w:val="auto"/>
                <w:sz w:val="21"/>
                <w:szCs w:val="22"/>
                <w:lang w:val="en-US" w:eastAsia="zh-CN"/>
              </w:rPr>
              <w:t>「</w:t>
            </w:r>
            <w:r>
              <w:rPr>
                <w:rFonts w:hint="default" w:ascii="Times New Roman" w:hAnsi="Times New Roman" w:cs="Times New Roman"/>
                <w:color w:val="auto"/>
                <w:sz w:val="21"/>
                <w:szCs w:val="22"/>
                <w:lang w:val="en-US" w:eastAsia="zh-CN"/>
              </w:rPr>
              <w:t>听觉</w:t>
            </w:r>
            <w:r>
              <w:rPr>
                <w:rFonts w:hint="eastAsia" w:ascii="Times New Roman" w:hAnsi="Times New Roman" w:cs="Times New Roman"/>
                <w:color w:val="auto"/>
                <w:sz w:val="21"/>
                <w:szCs w:val="22"/>
                <w:lang w:val="en-US" w:eastAsia="zh-CN"/>
              </w:rPr>
              <w:t>分辨</w:t>
            </w:r>
            <w:r>
              <w:rPr>
                <w:rFonts w:hint="default" w:ascii="Times New Roman" w:hAnsi="Times New Roman" w:cs="Times New Roman"/>
                <w:color w:val="auto"/>
                <w:sz w:val="21"/>
                <w:szCs w:val="22"/>
                <w:lang w:val="en-US" w:eastAsia="zh-CN"/>
              </w:rPr>
              <w:t>是指对不同声音的差异辨别的能力以及辨别一组或一堆词之间的差异的能力</w:t>
            </w:r>
            <w:r>
              <w:rPr>
                <w:rFonts w:hint="eastAsia" w:ascii="Times New Roman" w:hAnsi="Times New Roman" w:cs="Times New Roman"/>
                <w:color w:val="auto"/>
                <w:sz w:val="21"/>
                <w:szCs w:val="22"/>
                <w:lang w:val="en-US" w:eastAsia="zh-CN"/>
              </w:rPr>
              <w:t>」</w:t>
            </w:r>
          </w:p>
        </w:tc>
        <w:tc>
          <w:tcPr>
            <w:tcW w:w="303" w:type="pct"/>
            <w:vMerge w:val="restar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cs="Times New Roman" w:eastAsiaTheme="minorEastAsia"/>
                <w:color w:val="FF0000"/>
                <w:sz w:val="24"/>
                <w:szCs w:val="24"/>
                <w:lang w:val="en-US" w:eastAsia="zh-CN"/>
              </w:rPr>
            </w:pPr>
            <w:r>
              <w:rPr>
                <w:rFonts w:hint="eastAsia" w:ascii="Times New Roman" w:hAnsi="Times New Roman" w:cs="Times New Roman"/>
                <w:color w:val="000000" w:themeColor="text1"/>
                <w:sz w:val="24"/>
                <w:szCs w:val="24"/>
                <w:lang w:val="en-US" w:eastAsia="zh-CN"/>
                <w14:textFill>
                  <w14:solidFill>
                    <w14:schemeClr w14:val="tx1"/>
                  </w14:solidFill>
                </w14:textFill>
              </w:rPr>
              <w:t>0</w:t>
            </w:r>
          </w:p>
        </w:tc>
        <w:tc>
          <w:tcPr>
            <w:tcW w:w="303" w:type="pct"/>
            <w:vMerge w:val="restar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cs="Times New Roman" w:eastAsiaTheme="minorEastAsia"/>
                <w:color w:val="auto"/>
                <w:sz w:val="24"/>
                <w:szCs w:val="24"/>
                <w:lang w:val="en-US" w:eastAsia="zh-CN"/>
              </w:rPr>
            </w:pPr>
            <w:r>
              <w:rPr>
                <w:rFonts w:hint="eastAsia" w:ascii="Times New Roman" w:hAnsi="Times New Roman" w:cs="Times New Roman"/>
                <w:color w:val="auto"/>
                <w:sz w:val="24"/>
                <w:szCs w:val="24"/>
                <w:lang w:val="en-US" w:eastAsia="zh-CN"/>
              </w:rPr>
              <w:t>0</w:t>
            </w:r>
          </w:p>
        </w:tc>
        <w:tc>
          <w:tcPr>
            <w:tcW w:w="278" w:type="pct"/>
            <w:vMerge w:val="restar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cs="Times New Roman" w:eastAsiaTheme="minorEastAsia"/>
                <w:color w:val="FF0000"/>
                <w:sz w:val="28"/>
                <w:szCs w:val="28"/>
                <w:bdr w:val="single" w:color="FF0000" w:sz="4" w:space="0"/>
                <w:lang w:eastAsia="zh-CN"/>
              </w:rPr>
            </w:pPr>
            <w:r>
              <w:rPr>
                <w:rFonts w:hint="eastAsia" w:ascii="Times New Roman" w:hAnsi="Times New Roman" w:cs="Times New Roman"/>
                <w:color w:val="auto"/>
                <w:kern w:val="2"/>
                <w:sz w:val="28"/>
                <w:szCs w:val="28"/>
                <w:lang w:val="en-US" w:eastAsia="zh-CN" w:bidi="ar-SA"/>
              </w:rPr>
              <w:t>过关</w:t>
            </w:r>
          </w:p>
        </w:tc>
        <w:tc>
          <w:tcPr>
            <w:tcW w:w="682" w:type="pct"/>
            <w:vMerge w:val="restart"/>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Times New Roman" w:hAnsi="Times New Roman" w:cs="Times New Roman" w:eastAsiaTheme="minorEastAsia"/>
                <w:color w:val="auto"/>
                <w:sz w:val="24"/>
                <w:szCs w:val="24"/>
                <w:lang w:eastAsia="zh-CN"/>
              </w:rPr>
            </w:pPr>
            <w:r>
              <w:rPr>
                <w:rFonts w:hint="eastAsia" w:ascii="Times New Roman" w:hAnsi="Times New Roman" w:cs="Times New Roman"/>
                <w:kern w:val="2"/>
                <w:sz w:val="24"/>
                <w:szCs w:val="24"/>
                <w:lang w:val="en-US" w:eastAsia="zh-CN" w:bidi="ar-S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21" w:hRule="atLeast"/>
          <w:jc w:val="center"/>
        </w:trPr>
        <w:tc>
          <w:tcPr>
            <w:tcW w:w="303"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pPr>
          </w:p>
        </w:tc>
        <w:tc>
          <w:tcPr>
            <w:tcW w:w="631"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pPr>
          </w:p>
        </w:tc>
        <w:tc>
          <w:tcPr>
            <w:tcW w:w="278"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pPr>
          </w:p>
        </w:tc>
        <w:tc>
          <w:tcPr>
            <w:tcW w:w="278"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pPr>
          </w:p>
        </w:tc>
        <w:tc>
          <w:tcPr>
            <w:tcW w:w="1942" w:type="pct"/>
            <w:vAlign w:val="top"/>
          </w:tcPr>
          <w:p>
            <w:pPr>
              <w:keepNext w:val="0"/>
              <w:keepLines w:val="0"/>
              <w:pageBreakBefore w:val="0"/>
              <w:kinsoku/>
              <w:wordWrap/>
              <w:overflowPunct/>
              <w:topLinePunct w:val="0"/>
              <w:autoSpaceDE/>
              <w:autoSpaceDN/>
              <w:bidi w:val="0"/>
              <w:adjustRightInd/>
              <w:snapToGrid w:val="0"/>
              <w:spacing w:line="240" w:lineRule="auto"/>
              <w:textAlignment w:val="auto"/>
              <w:rPr>
                <w:rFonts w:hint="default" w:ascii="Times New Roman" w:hAnsi="Times New Roman" w:cs="Times New Roman" w:eastAsiaTheme="minorEastAsia"/>
                <w:sz w:val="20"/>
                <w:szCs w:val="21"/>
              </w:rPr>
            </w:pPr>
            <w:r>
              <w:rPr>
                <w:rFonts w:hint="default" w:ascii="Times New Roman" w:hAnsi="Times New Roman" w:cs="Times New Roman" w:eastAsiaTheme="minorEastAsia"/>
                <w:sz w:val="20"/>
                <w:szCs w:val="21"/>
              </w:rPr>
              <w:t>听觉</w:t>
            </w:r>
            <w:r>
              <w:rPr>
                <w:rFonts w:hint="eastAsia" w:ascii="Times New Roman" w:hAnsi="Times New Roman" w:cs="Times New Roman"/>
                <w:sz w:val="20"/>
                <w:szCs w:val="21"/>
                <w:lang w:eastAsia="zh-CN"/>
              </w:rPr>
              <w:t>分辨能力不足</w:t>
            </w:r>
            <w:r>
              <w:rPr>
                <w:rFonts w:hint="default" w:ascii="Times New Roman" w:hAnsi="Times New Roman" w:cs="Times New Roman" w:eastAsiaTheme="minorEastAsia"/>
                <w:sz w:val="20"/>
                <w:szCs w:val="21"/>
              </w:rPr>
              <w:t>的表现：</w:t>
            </w:r>
          </w:p>
          <w:p>
            <w:pPr>
              <w:keepNext w:val="0"/>
              <w:keepLines w:val="0"/>
              <w:pageBreakBefore w:val="0"/>
              <w:kinsoku/>
              <w:wordWrap/>
              <w:overflowPunct/>
              <w:topLinePunct w:val="0"/>
              <w:autoSpaceDE/>
              <w:autoSpaceDN/>
              <w:bidi w:val="0"/>
              <w:adjustRightInd/>
              <w:snapToGrid w:val="0"/>
              <w:spacing w:line="240" w:lineRule="auto"/>
              <w:textAlignment w:val="auto"/>
              <w:rPr>
                <w:rFonts w:hint="default" w:ascii="Times New Roman" w:hAnsi="Times New Roman" w:cs="Times New Roman" w:eastAsiaTheme="minorEastAsia"/>
                <w:sz w:val="20"/>
                <w:szCs w:val="21"/>
              </w:rPr>
            </w:pPr>
            <w:r>
              <w:rPr>
                <w:rFonts w:hint="default" w:ascii="Times New Roman" w:hAnsi="Times New Roman" w:cs="Times New Roman" w:eastAsiaTheme="minorEastAsia"/>
                <w:sz w:val="20"/>
                <w:szCs w:val="21"/>
              </w:rPr>
              <w:t>1.发音不清晰、不准确；</w:t>
            </w:r>
          </w:p>
          <w:p>
            <w:pPr>
              <w:keepNext w:val="0"/>
              <w:keepLines w:val="0"/>
              <w:pageBreakBefore w:val="0"/>
              <w:kinsoku/>
              <w:wordWrap/>
              <w:overflowPunct/>
              <w:topLinePunct w:val="0"/>
              <w:autoSpaceDE/>
              <w:autoSpaceDN/>
              <w:bidi w:val="0"/>
              <w:adjustRightInd/>
              <w:snapToGrid w:val="0"/>
              <w:spacing w:line="240" w:lineRule="auto"/>
              <w:textAlignment w:val="auto"/>
              <w:rPr>
                <w:rFonts w:hint="default" w:ascii="Times New Roman" w:hAnsi="Times New Roman" w:cs="Times New Roman" w:eastAsiaTheme="minorEastAsia"/>
                <w:sz w:val="20"/>
                <w:szCs w:val="21"/>
              </w:rPr>
            </w:pPr>
            <w:r>
              <w:rPr>
                <w:rFonts w:hint="default" w:ascii="Times New Roman" w:hAnsi="Times New Roman" w:cs="Times New Roman" w:eastAsiaTheme="minorEastAsia"/>
                <w:sz w:val="20"/>
                <w:szCs w:val="21"/>
              </w:rPr>
              <w:t>2.听错别人的话，反应迟钝；</w:t>
            </w:r>
          </w:p>
          <w:p>
            <w:pPr>
              <w:keepNext w:val="0"/>
              <w:keepLines w:val="0"/>
              <w:pageBreakBefore w:val="0"/>
              <w:kinsoku/>
              <w:wordWrap/>
              <w:overflowPunct/>
              <w:topLinePunct w:val="0"/>
              <w:autoSpaceDE/>
              <w:autoSpaceDN/>
              <w:bidi w:val="0"/>
              <w:adjustRightInd/>
              <w:snapToGrid w:val="0"/>
              <w:spacing w:line="240" w:lineRule="auto"/>
              <w:textAlignment w:val="auto"/>
              <w:rPr>
                <w:rFonts w:hint="default" w:ascii="Times New Roman" w:hAnsi="Times New Roman" w:cs="Times New Roman" w:eastAsiaTheme="minorEastAsia"/>
                <w:sz w:val="20"/>
                <w:szCs w:val="21"/>
              </w:rPr>
            </w:pPr>
            <w:r>
              <w:rPr>
                <w:rFonts w:hint="default" w:ascii="Times New Roman" w:hAnsi="Times New Roman" w:cs="Times New Roman" w:eastAsiaTheme="minorEastAsia"/>
                <w:sz w:val="20"/>
                <w:szCs w:val="21"/>
              </w:rPr>
              <w:t>3.多音字、音近字学习困难；</w:t>
            </w:r>
          </w:p>
          <w:p>
            <w:pPr>
              <w:keepNext w:val="0"/>
              <w:keepLines w:val="0"/>
              <w:pageBreakBefore w:val="0"/>
              <w:kinsoku/>
              <w:wordWrap/>
              <w:overflowPunct/>
              <w:topLinePunct w:val="0"/>
              <w:autoSpaceDE/>
              <w:autoSpaceDN/>
              <w:bidi w:val="0"/>
              <w:adjustRightInd/>
              <w:snapToGrid w:val="0"/>
              <w:spacing w:line="240" w:lineRule="auto"/>
              <w:textAlignment w:val="auto"/>
              <w:rPr>
                <w:rFonts w:hint="default" w:ascii="Times New Roman" w:hAnsi="Times New Roman" w:cs="Times New Roman" w:eastAsiaTheme="minorEastAsia"/>
                <w:sz w:val="24"/>
                <w:szCs w:val="28"/>
              </w:rPr>
            </w:pPr>
            <w:r>
              <w:rPr>
                <w:rFonts w:hint="eastAsia" w:ascii="Times New Roman" w:hAnsi="Times New Roman" w:cs="Times New Roman"/>
                <w:sz w:val="20"/>
                <w:szCs w:val="21"/>
                <w:lang w:val="en-US" w:eastAsia="zh-CN"/>
              </w:rPr>
              <w:t>4</w:t>
            </w:r>
            <w:r>
              <w:rPr>
                <w:rFonts w:hint="default" w:ascii="Times New Roman" w:hAnsi="Times New Roman" w:cs="Times New Roman" w:eastAsiaTheme="minorEastAsia"/>
                <w:sz w:val="20"/>
                <w:szCs w:val="21"/>
              </w:rPr>
              <w:t>.缺乏倾听的态度和习惯；</w:t>
            </w:r>
          </w:p>
        </w:tc>
        <w:tc>
          <w:tcPr>
            <w:tcW w:w="303"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sz w:val="22"/>
                <w:szCs w:val="24"/>
              </w:rPr>
            </w:pPr>
          </w:p>
        </w:tc>
        <w:tc>
          <w:tcPr>
            <w:tcW w:w="303"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sz w:val="22"/>
                <w:szCs w:val="24"/>
              </w:rPr>
            </w:pPr>
          </w:p>
        </w:tc>
        <w:tc>
          <w:tcPr>
            <w:tcW w:w="278"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sz w:val="24"/>
                <w:szCs w:val="28"/>
              </w:rPr>
            </w:pPr>
          </w:p>
        </w:tc>
        <w:tc>
          <w:tcPr>
            <w:tcW w:w="682"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sz w:val="24"/>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jc w:val="center"/>
        </w:trPr>
        <w:tc>
          <w:tcPr>
            <w:tcW w:w="303" w:type="pct"/>
            <w:vMerge w:val="continue"/>
            <w:vAlign w:val="center"/>
          </w:tcPr>
          <w:p>
            <w:pPr>
              <w:jc w:val="center"/>
              <w:rPr>
                <w:rFonts w:hint="default" w:ascii="Times New Roman" w:hAnsi="Times New Roman" w:cs="Times New Roman" w:eastAsiaTheme="minorEastAsia"/>
                <w:sz w:val="28"/>
                <w:szCs w:val="28"/>
                <w:bdr w:val="single" w:color="000000" w:themeColor="text1" w:sz="4" w:space="0"/>
              </w:rPr>
            </w:pPr>
          </w:p>
        </w:tc>
        <w:tc>
          <w:tcPr>
            <w:tcW w:w="631" w:type="pct"/>
            <w:vMerge w:val="continue"/>
            <w:vAlign w:val="center"/>
          </w:tcPr>
          <w:p>
            <w:pPr>
              <w:jc w:val="center"/>
              <w:rPr>
                <w:rFonts w:hint="default" w:ascii="Times New Roman" w:hAnsi="Times New Roman" w:cs="Times New Roman" w:eastAsiaTheme="minorEastAsia"/>
                <w:sz w:val="28"/>
                <w:szCs w:val="28"/>
                <w:bdr w:val="single" w:color="000000" w:themeColor="text1" w:sz="4" w:space="0"/>
              </w:rPr>
            </w:pPr>
          </w:p>
        </w:tc>
        <w:tc>
          <w:tcPr>
            <w:tcW w:w="278" w:type="pct"/>
            <w:vMerge w:val="continue"/>
            <w:vAlign w:val="center"/>
          </w:tcPr>
          <w:p>
            <w:pPr>
              <w:jc w:val="center"/>
              <w:rPr>
                <w:rFonts w:hint="default" w:ascii="Times New Roman" w:hAnsi="Times New Roman" w:cs="Times New Roman" w:eastAsiaTheme="minorEastAsia"/>
                <w:sz w:val="28"/>
                <w:szCs w:val="28"/>
                <w:bdr w:val="single" w:color="000000" w:themeColor="text1" w:sz="4" w:space="0"/>
              </w:rPr>
            </w:pPr>
          </w:p>
        </w:tc>
        <w:tc>
          <w:tcPr>
            <w:tcW w:w="278" w:type="pct"/>
            <w:vMerge w:val="restart"/>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听觉记忆</w:t>
            </w:r>
          </w:p>
        </w:tc>
        <w:tc>
          <w:tcPr>
            <w:tcW w:w="1942" w:type="pct"/>
            <w:vAlign w:val="top"/>
          </w:tcPr>
          <w:p>
            <w:pPr>
              <w:keepNext w:val="0"/>
              <w:keepLines w:val="0"/>
              <w:pageBreakBefore w:val="0"/>
              <w:widowControl/>
              <w:suppressLineNumbers w:val="0"/>
              <w:kinsoku/>
              <w:wordWrap/>
              <w:overflowPunct/>
              <w:topLinePunct w:val="0"/>
              <w:autoSpaceDE/>
              <w:autoSpaceDN/>
              <w:bidi w:val="0"/>
              <w:adjustRightInd/>
              <w:snapToGrid w:val="0"/>
              <w:spacing w:line="240" w:lineRule="auto"/>
              <w:jc w:val="center"/>
              <w:textAlignment w:val="auto"/>
              <w:rPr>
                <w:rFonts w:hint="default" w:ascii="Times New Roman" w:hAnsi="Times New Roman" w:cs="Times New Roman" w:eastAsiaTheme="minorEastAsia"/>
                <w:sz w:val="28"/>
                <w:szCs w:val="28"/>
              </w:rPr>
            </w:pPr>
            <w:r>
              <w:rPr>
                <w:rFonts w:hint="eastAsia" w:ascii="Times New Roman" w:hAnsi="Times New Roman" w:cs="Times New Roman"/>
                <w:color w:val="auto"/>
                <w:sz w:val="21"/>
                <w:szCs w:val="22"/>
                <w:lang w:val="en-US" w:eastAsia="zh-CN"/>
              </w:rPr>
              <w:t>「听觉</w:t>
            </w:r>
            <w:r>
              <w:rPr>
                <w:rFonts w:hint="default" w:ascii="Times New Roman" w:hAnsi="Times New Roman" w:cs="Times New Roman"/>
                <w:color w:val="auto"/>
                <w:sz w:val="21"/>
                <w:szCs w:val="22"/>
                <w:lang w:val="en-US" w:eastAsia="zh-CN"/>
              </w:rPr>
              <w:t>记忆是对所接受的信息进行保持</w:t>
            </w:r>
            <w:r>
              <w:rPr>
                <w:rFonts w:hint="eastAsia" w:ascii="Times New Roman" w:hAnsi="Times New Roman" w:cs="Times New Roman"/>
                <w:color w:val="auto"/>
                <w:sz w:val="21"/>
                <w:szCs w:val="22"/>
                <w:lang w:val="en-US" w:eastAsia="zh-CN"/>
              </w:rPr>
              <w:t>和</w:t>
            </w:r>
            <w:r>
              <w:rPr>
                <w:rFonts w:hint="default" w:ascii="Times New Roman" w:hAnsi="Times New Roman" w:cs="Times New Roman"/>
                <w:color w:val="auto"/>
                <w:sz w:val="21"/>
                <w:szCs w:val="22"/>
                <w:lang w:val="en-US" w:eastAsia="zh-CN"/>
              </w:rPr>
              <w:t>回忆的能力</w:t>
            </w:r>
            <w:r>
              <w:rPr>
                <w:rFonts w:hint="eastAsia" w:ascii="Times New Roman" w:hAnsi="Times New Roman" w:cs="Times New Roman"/>
                <w:color w:val="auto"/>
                <w:sz w:val="21"/>
                <w:szCs w:val="22"/>
                <w:lang w:val="en-US" w:eastAsia="zh-CN"/>
              </w:rPr>
              <w:t>」</w:t>
            </w:r>
          </w:p>
        </w:tc>
        <w:tc>
          <w:tcPr>
            <w:tcW w:w="303" w:type="pct"/>
            <w:vMerge w:val="restar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cs="Times New Roman" w:eastAsiaTheme="minorEastAsia"/>
                <w:color w:val="auto"/>
                <w:sz w:val="24"/>
                <w:szCs w:val="24"/>
                <w:lang w:val="en-US" w:eastAsia="zh-CN"/>
              </w:rPr>
            </w:pPr>
            <w:r>
              <w:rPr>
                <w:rFonts w:hint="eastAsia" w:ascii="Times New Roman" w:hAnsi="Times New Roman" w:cs="Times New Roman"/>
                <w:color w:val="auto"/>
                <w:sz w:val="24"/>
                <w:szCs w:val="24"/>
                <w:lang w:val="en-US" w:eastAsia="zh-CN"/>
              </w:rPr>
              <w:t>0</w:t>
            </w:r>
          </w:p>
        </w:tc>
        <w:tc>
          <w:tcPr>
            <w:tcW w:w="303" w:type="pct"/>
            <w:vMerge w:val="restar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cs="Times New Roman" w:eastAsiaTheme="minorEastAsia"/>
                <w:color w:val="auto"/>
                <w:sz w:val="24"/>
                <w:szCs w:val="24"/>
                <w:lang w:val="en-US" w:eastAsia="zh-CN"/>
              </w:rPr>
            </w:pPr>
            <w:r>
              <w:rPr>
                <w:rFonts w:hint="eastAsia" w:ascii="Times New Roman" w:hAnsi="Times New Roman" w:cs="Times New Roman"/>
                <w:color w:val="auto"/>
                <w:sz w:val="24"/>
                <w:szCs w:val="24"/>
                <w:lang w:val="en-US" w:eastAsia="zh-CN"/>
              </w:rPr>
              <w:t>0</w:t>
            </w:r>
          </w:p>
        </w:tc>
        <w:tc>
          <w:tcPr>
            <w:tcW w:w="278" w:type="pct"/>
            <w:vMerge w:val="restart"/>
            <w:vAlign w:val="center"/>
          </w:tcPr>
          <w:p>
            <w:pPr>
              <w:keepNext w:val="0"/>
              <w:keepLines w:val="0"/>
              <w:pageBreakBefore w:val="0"/>
              <w:widowControl w:val="0"/>
              <w:kinsoku/>
              <w:wordWrap/>
              <w:overflowPunct/>
              <w:topLinePunct w:val="0"/>
              <w:autoSpaceDE/>
              <w:autoSpaceDN/>
              <w:bidi w:val="0"/>
              <w:adjustRightInd/>
              <w:snapToGrid w:val="0"/>
              <w:jc w:val="center"/>
              <w:textAlignment w:val="auto"/>
              <w:rPr>
                <w:rFonts w:hint="eastAsia" w:ascii="Times New Roman" w:hAnsi="Times New Roman" w:cs="Times New Roman" w:eastAsiaTheme="minorEastAsia"/>
                <w:color w:val="auto"/>
                <w:kern w:val="2"/>
                <w:sz w:val="28"/>
                <w:szCs w:val="28"/>
                <w:lang w:val="en-US" w:eastAsia="zh-CN" w:bidi="ar-SA"/>
              </w:rPr>
            </w:pPr>
            <w:r>
              <w:rPr>
                <w:rFonts w:hint="eastAsia" w:ascii="Times New Roman" w:hAnsi="Times New Roman" w:cs="Times New Roman"/>
                <w:color w:val="auto"/>
                <w:kern w:val="2"/>
                <w:sz w:val="28"/>
                <w:szCs w:val="28"/>
                <w:lang w:val="en-US" w:eastAsia="zh-CN" w:bidi="ar-SA"/>
              </w:rPr>
              <w:t>过关</w:t>
            </w:r>
          </w:p>
        </w:tc>
        <w:tc>
          <w:tcPr>
            <w:tcW w:w="682" w:type="pct"/>
            <w:vMerge w:val="restart"/>
            <w:vAlign w:val="center"/>
          </w:tcPr>
          <w:p>
            <w:pPr>
              <w:keepNext w:val="0"/>
              <w:keepLines w:val="0"/>
              <w:pageBreakBefore w:val="0"/>
              <w:widowControl w:val="0"/>
              <w:kinsoku/>
              <w:wordWrap/>
              <w:overflowPunct/>
              <w:topLinePunct w:val="0"/>
              <w:autoSpaceDE/>
              <w:autoSpaceDN/>
              <w:bidi w:val="0"/>
              <w:adjustRightInd/>
              <w:snapToGrid w:val="0"/>
              <w:jc w:val="both"/>
              <w:textAlignment w:val="auto"/>
              <w:rPr>
                <w:rFonts w:hint="eastAsia" w:ascii="Times New Roman" w:hAnsi="Times New Roman" w:cs="Times New Roman" w:eastAsiaTheme="minorEastAsia"/>
                <w:color w:val="auto"/>
                <w:sz w:val="24"/>
                <w:szCs w:val="24"/>
                <w:lang w:eastAsia="zh-CN"/>
              </w:rPr>
            </w:pPr>
            <w:r>
              <w:rPr>
                <w:rFonts w:hint="eastAsia" w:ascii="Times New Roman" w:hAnsi="Times New Roman" w:cs="Times New Roman"/>
                <w:kern w:val="2"/>
                <w:sz w:val="24"/>
                <w:szCs w:val="24"/>
                <w:lang w:val="en-US" w:eastAsia="zh-CN" w:bidi="ar-S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26" w:hRule="atLeast"/>
          <w:jc w:val="center"/>
        </w:trPr>
        <w:tc>
          <w:tcPr>
            <w:tcW w:w="303"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pPr>
          </w:p>
        </w:tc>
        <w:tc>
          <w:tcPr>
            <w:tcW w:w="631"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pPr>
          </w:p>
        </w:tc>
        <w:tc>
          <w:tcPr>
            <w:tcW w:w="278"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pPr>
          </w:p>
        </w:tc>
        <w:tc>
          <w:tcPr>
            <w:tcW w:w="278"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pPr>
          </w:p>
        </w:tc>
        <w:tc>
          <w:tcPr>
            <w:tcW w:w="1942" w:type="pct"/>
            <w:vAlign w:val="top"/>
          </w:tcPr>
          <w:p>
            <w:pPr>
              <w:keepNext w:val="0"/>
              <w:keepLines w:val="0"/>
              <w:pageBreakBefore w:val="0"/>
              <w:kinsoku/>
              <w:wordWrap/>
              <w:overflowPunct/>
              <w:topLinePunct w:val="0"/>
              <w:autoSpaceDE/>
              <w:autoSpaceDN/>
              <w:bidi w:val="0"/>
              <w:adjustRightInd/>
              <w:snapToGrid w:val="0"/>
              <w:spacing w:line="240" w:lineRule="auto"/>
              <w:textAlignment w:val="auto"/>
              <w:rPr>
                <w:rFonts w:hint="default" w:ascii="Times New Roman" w:hAnsi="Times New Roman" w:cs="Times New Roman" w:eastAsiaTheme="minorEastAsia"/>
                <w:sz w:val="20"/>
                <w:szCs w:val="21"/>
              </w:rPr>
            </w:pPr>
            <w:r>
              <w:rPr>
                <w:rFonts w:hint="eastAsia" w:ascii="Times New Roman" w:hAnsi="Times New Roman" w:cs="Times New Roman"/>
                <w:sz w:val="20"/>
                <w:szCs w:val="21"/>
                <w:lang w:eastAsia="zh-CN"/>
              </w:rPr>
              <w:t>听觉</w:t>
            </w:r>
            <w:r>
              <w:rPr>
                <w:rFonts w:hint="default" w:ascii="Times New Roman" w:hAnsi="Times New Roman" w:cs="Times New Roman" w:eastAsiaTheme="minorEastAsia"/>
                <w:sz w:val="20"/>
                <w:szCs w:val="21"/>
              </w:rPr>
              <w:t>记忆</w:t>
            </w:r>
            <w:r>
              <w:rPr>
                <w:rFonts w:hint="eastAsia" w:ascii="Times New Roman" w:hAnsi="Times New Roman" w:cs="Times New Roman"/>
                <w:sz w:val="20"/>
                <w:szCs w:val="21"/>
                <w:lang w:eastAsia="zh-CN"/>
              </w:rPr>
              <w:t>能力不足</w:t>
            </w:r>
            <w:r>
              <w:rPr>
                <w:rFonts w:hint="default" w:ascii="Times New Roman" w:hAnsi="Times New Roman" w:cs="Times New Roman" w:eastAsiaTheme="minorEastAsia"/>
                <w:sz w:val="20"/>
                <w:szCs w:val="21"/>
              </w:rPr>
              <w:t>的表现：</w:t>
            </w:r>
          </w:p>
          <w:p>
            <w:pPr>
              <w:keepNext w:val="0"/>
              <w:keepLines w:val="0"/>
              <w:pageBreakBefore w:val="0"/>
              <w:kinsoku/>
              <w:wordWrap/>
              <w:overflowPunct/>
              <w:topLinePunct w:val="0"/>
              <w:autoSpaceDE/>
              <w:autoSpaceDN/>
              <w:bidi w:val="0"/>
              <w:adjustRightInd/>
              <w:snapToGrid w:val="0"/>
              <w:spacing w:line="240" w:lineRule="auto"/>
              <w:textAlignment w:val="auto"/>
              <w:rPr>
                <w:rFonts w:hint="default" w:ascii="Times New Roman" w:hAnsi="Times New Roman" w:cs="Times New Roman" w:eastAsiaTheme="minorEastAsia"/>
                <w:sz w:val="20"/>
                <w:szCs w:val="21"/>
              </w:rPr>
            </w:pPr>
            <w:r>
              <w:rPr>
                <w:rFonts w:hint="default" w:ascii="Times New Roman" w:hAnsi="Times New Roman" w:cs="Times New Roman" w:eastAsiaTheme="minorEastAsia"/>
                <w:sz w:val="20"/>
                <w:szCs w:val="21"/>
              </w:rPr>
              <w:t>1.记忆力不好，容易遗忘；</w:t>
            </w:r>
          </w:p>
          <w:p>
            <w:pPr>
              <w:keepNext w:val="0"/>
              <w:keepLines w:val="0"/>
              <w:pageBreakBefore w:val="0"/>
              <w:kinsoku/>
              <w:wordWrap/>
              <w:overflowPunct/>
              <w:topLinePunct w:val="0"/>
              <w:autoSpaceDE/>
              <w:autoSpaceDN/>
              <w:bidi w:val="0"/>
              <w:adjustRightInd/>
              <w:snapToGrid w:val="0"/>
              <w:spacing w:line="240" w:lineRule="auto"/>
              <w:textAlignment w:val="auto"/>
              <w:rPr>
                <w:rFonts w:hint="default" w:ascii="Times New Roman" w:hAnsi="Times New Roman" w:cs="Times New Roman" w:eastAsiaTheme="minorEastAsia"/>
                <w:sz w:val="20"/>
                <w:szCs w:val="21"/>
              </w:rPr>
            </w:pPr>
            <w:r>
              <w:rPr>
                <w:rFonts w:hint="default" w:ascii="Times New Roman" w:hAnsi="Times New Roman" w:cs="Times New Roman" w:eastAsiaTheme="minorEastAsia"/>
                <w:sz w:val="20"/>
                <w:szCs w:val="21"/>
              </w:rPr>
              <w:t>2.对语言理解不好，文字题解题困难；</w:t>
            </w:r>
          </w:p>
          <w:p>
            <w:pPr>
              <w:keepNext w:val="0"/>
              <w:keepLines w:val="0"/>
              <w:pageBreakBefore w:val="0"/>
              <w:kinsoku/>
              <w:wordWrap/>
              <w:overflowPunct/>
              <w:topLinePunct w:val="0"/>
              <w:autoSpaceDE/>
              <w:autoSpaceDN/>
              <w:bidi w:val="0"/>
              <w:adjustRightInd/>
              <w:snapToGrid w:val="0"/>
              <w:spacing w:line="240" w:lineRule="auto"/>
              <w:textAlignment w:val="auto"/>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0"/>
                <w:szCs w:val="21"/>
              </w:rPr>
              <w:t>3.学习需要老师或家长多次讲解和复习；</w:t>
            </w:r>
          </w:p>
        </w:tc>
        <w:tc>
          <w:tcPr>
            <w:tcW w:w="303"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sz w:val="28"/>
                <w:szCs w:val="28"/>
              </w:rPr>
            </w:pPr>
          </w:p>
        </w:tc>
        <w:tc>
          <w:tcPr>
            <w:tcW w:w="303"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sz w:val="28"/>
                <w:szCs w:val="28"/>
              </w:rPr>
            </w:pPr>
          </w:p>
        </w:tc>
        <w:tc>
          <w:tcPr>
            <w:tcW w:w="278"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sz w:val="28"/>
                <w:szCs w:val="28"/>
              </w:rPr>
            </w:pPr>
          </w:p>
        </w:tc>
        <w:tc>
          <w:tcPr>
            <w:tcW w:w="682" w:type="pct"/>
            <w:vMerge w:val="continue"/>
            <w:vAlign w:val="center"/>
          </w:tcPr>
          <w:p>
            <w:pPr>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eastAsiaTheme="minorEastAsia"/>
                <w:sz w:val="28"/>
                <w:szCs w:val="28"/>
              </w:rPr>
            </w:pPr>
          </w:p>
        </w:tc>
      </w:tr>
    </w:tbl>
    <w:p>
      <w:pPr>
        <w:rPr>
          <w:rFonts w:hint="eastAsia" w:ascii="Times New Roman" w:hAnsi="Times New Roman" w:cs="Times New Roman" w:eastAsiaTheme="minorEastAsia"/>
          <w:sz w:val="28"/>
          <w:szCs w:val="28"/>
          <w:lang w:eastAsia="zh-CN"/>
        </w:rPr>
      </w:pPr>
      <w:r>
        <w:rPr>
          <w:rFonts w:hint="eastAsia" w:ascii="Times New Roman" w:hAnsi="Times New Roman" w:cs="Times New Roman"/>
          <w:sz w:val="28"/>
          <w:szCs w:val="28"/>
          <w:lang w:eastAsia="zh-CN"/>
        </w:rPr>
        <w:t>神经反射基准反应时（「A」</w:t>
      </w:r>
      <w:r>
        <w:rPr>
          <w:rFonts w:hint="eastAsia" w:ascii="Times New Roman" w:hAnsi="Times New Roman" w:cs="Times New Roman"/>
          <w:sz w:val="28"/>
          <w:szCs w:val="28"/>
          <w:lang w:val="en-US" w:eastAsia="zh-CN"/>
        </w:rPr>
        <w:t xml:space="preserve"> R</w:t>
      </w:r>
      <w:r>
        <w:rPr>
          <w:rFonts w:hint="eastAsia" w:ascii="Times New Roman" w:hAnsi="Times New Roman" w:cs="Times New Roman"/>
          <w:sz w:val="28"/>
          <w:szCs w:val="28"/>
          <w:lang w:eastAsia="zh-CN"/>
        </w:rPr>
        <w:t xml:space="preserve">eaction </w:t>
      </w:r>
      <w:r>
        <w:rPr>
          <w:rFonts w:hint="eastAsia" w:ascii="Times New Roman" w:hAnsi="Times New Roman" w:cs="Times New Roman"/>
          <w:sz w:val="28"/>
          <w:szCs w:val="28"/>
          <w:lang w:val="en-US" w:eastAsia="zh-CN"/>
        </w:rPr>
        <w:t>T</w:t>
      </w:r>
      <w:r>
        <w:rPr>
          <w:rFonts w:hint="eastAsia" w:ascii="Times New Roman" w:hAnsi="Times New Roman" w:cs="Times New Roman"/>
          <w:sz w:val="28"/>
          <w:szCs w:val="28"/>
          <w:lang w:eastAsia="zh-CN"/>
        </w:rPr>
        <w:t>ime）</w:t>
      </w:r>
      <w:r>
        <w:rPr>
          <w:rFonts w:hint="eastAsia" w:ascii="Times New Roman" w:hAnsi="Times New Roman" w:cs="Times New Roman"/>
          <w:sz w:val="28"/>
          <w:szCs w:val="28"/>
          <w:u w:val="single"/>
          <w:lang w:val="en-US" w:eastAsia="zh-CN"/>
        </w:rPr>
        <w:t xml:space="preserve">      </w:t>
      </w:r>
      <w:r>
        <w:rPr>
          <w:rFonts w:hint="eastAsia" w:ascii="Times New Roman" w:hAnsi="Times New Roman" w:cs="Times New Roman"/>
          <w:sz w:val="28"/>
          <w:szCs w:val="28"/>
          <w:u w:val="none"/>
          <w:lang w:val="en-US" w:eastAsia="zh-CN"/>
        </w:rPr>
        <w:t>（500-450-400-350-300ms）</w:t>
      </w:r>
    </w:p>
    <w:p>
      <w:pPr>
        <w:rPr>
          <w:rFonts w:hint="default" w:ascii="Times New Roman" w:hAnsi="Times New Roman" w:cs="Times New Roman" w:eastAsiaTheme="minorEastAsia"/>
          <w:sz w:val="28"/>
          <w:szCs w:val="28"/>
          <w:lang w:val="en-US" w:eastAsia="zh-CN"/>
        </w:rPr>
      </w:pPr>
      <w:r>
        <w:rPr>
          <w:rFonts w:ascii="宋体" w:hAnsi="宋体" w:eastAsia="宋体" w:cs="宋体"/>
          <w:sz w:val="24"/>
          <w:szCs w:val="24"/>
        </w:rPr>
        <w:drawing>
          <wp:anchor distT="0" distB="0" distL="114300" distR="114300" simplePos="0" relativeHeight="251659264" behindDoc="1" locked="0" layoutInCell="1" allowOverlap="1">
            <wp:simplePos x="0" y="0"/>
            <wp:positionH relativeFrom="column">
              <wp:posOffset>4841240</wp:posOffset>
            </wp:positionH>
            <wp:positionV relativeFrom="paragraph">
              <wp:posOffset>41275</wp:posOffset>
            </wp:positionV>
            <wp:extent cx="1051560" cy="1038860"/>
            <wp:effectExtent l="0" t="0" r="15240" b="8890"/>
            <wp:wrapNone/>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6">
                      <a:clrChange>
                        <a:clrFrom>
                          <a:srgbClr val="FBFBFB">
                            <a:alpha val="100000"/>
                          </a:srgbClr>
                        </a:clrFrom>
                        <a:clrTo>
                          <a:srgbClr val="FBFBFB">
                            <a:alpha val="100000"/>
                            <a:alpha val="0"/>
                          </a:srgbClr>
                        </a:clrTo>
                      </a:clrChange>
                    </a:blip>
                    <a:srcRect l="29807" t="59747" r="30807" b="11168"/>
                    <a:stretch>
                      <a:fillRect/>
                    </a:stretch>
                  </pic:blipFill>
                  <pic:spPr>
                    <a:xfrm>
                      <a:off x="0" y="0"/>
                      <a:ext cx="1051560" cy="1038860"/>
                    </a:xfrm>
                    <a:prstGeom prst="rect">
                      <a:avLst/>
                    </a:prstGeom>
                    <a:noFill/>
                    <a:ln w="9525">
                      <a:noFill/>
                    </a:ln>
                  </pic:spPr>
                </pic:pic>
              </a:graphicData>
            </a:graphic>
          </wp:anchor>
        </w:drawing>
      </w:r>
      <w:r>
        <w:rPr>
          <w:rFonts w:hint="default" w:ascii="Times New Roman" w:hAnsi="Times New Roman" w:cs="Times New Roman" w:eastAsiaTheme="minorEastAsia"/>
          <w:sz w:val="28"/>
          <w:szCs w:val="28"/>
        </w:rPr>
        <w:t>孩子的优势是:</w:t>
      </w:r>
      <w:r>
        <w:rPr>
          <w:rFonts w:hint="eastAsia" w:ascii="Times New Roman" w:hAnsi="Times New Roman" w:cs="Times New Roman"/>
          <w:sz w:val="28"/>
          <w:szCs w:val="28"/>
          <w:u w:val="single"/>
          <w:lang w:val="en-US" w:eastAsia="zh-CN"/>
        </w:rPr>
        <w:t xml:space="preserve">  {Advantage}  </w:t>
      </w:r>
      <w:r>
        <w:rPr>
          <w:rFonts w:hint="eastAsia" w:ascii="Times New Roman" w:hAnsi="Times New Roman" w:cs="Times New Roman"/>
          <w:sz w:val="28"/>
          <w:szCs w:val="28"/>
          <w:u w:val="none"/>
          <w:lang w:val="en-US" w:eastAsia="zh-CN"/>
        </w:rPr>
        <w:t>，</w:t>
      </w:r>
      <w:r>
        <w:rPr>
          <w:rFonts w:hint="default" w:ascii="Times New Roman" w:hAnsi="Times New Roman" w:cs="Times New Roman" w:eastAsiaTheme="minorEastAsia"/>
          <w:sz w:val="28"/>
          <w:szCs w:val="28"/>
        </w:rPr>
        <w:t>孩子的弱势是:</w:t>
      </w:r>
      <w:r>
        <w:rPr>
          <w:rFonts w:hint="eastAsia" w:ascii="Times New Roman" w:hAnsi="Times New Roman" w:cs="Times New Roman"/>
          <w:sz w:val="28"/>
          <w:szCs w:val="28"/>
          <w:u w:val="single"/>
          <w:lang w:val="en-US" w:eastAsia="zh-CN"/>
        </w:rPr>
        <w:t xml:space="preserve">  {Weak}  </w:t>
      </w:r>
      <w:r>
        <w:rPr>
          <w:rFonts w:hint="default" w:ascii="Times New Roman" w:hAnsi="Times New Roman" w:cs="Times New Roman" w:eastAsiaTheme="minorEastAsia"/>
          <w:sz w:val="28"/>
          <w:szCs w:val="28"/>
          <w:lang w:eastAsia="zh-CN"/>
        </w:rPr>
        <w:t>建议</w:t>
      </w:r>
      <w:r>
        <w:rPr>
          <w:rFonts w:hint="eastAsia" w:ascii="Times New Roman" w:hAnsi="Times New Roman" w:cs="Times New Roman"/>
          <w:sz w:val="28"/>
          <w:szCs w:val="28"/>
          <w:u w:val="single"/>
          <w:lang w:val="en-US" w:eastAsia="zh-CN"/>
        </w:rPr>
        <w:t xml:space="preserve">     {SuggestClass}     </w:t>
      </w:r>
      <w:r>
        <w:rPr>
          <w:rFonts w:hint="default" w:ascii="Times New Roman" w:hAnsi="Times New Roman" w:cs="Times New Roman" w:eastAsiaTheme="minorEastAsia"/>
          <w:sz w:val="28"/>
          <w:szCs w:val="28"/>
          <w:lang w:eastAsia="zh-CN"/>
        </w:rPr>
        <w:t>课程。</w:t>
      </w:r>
      <w:r>
        <w:rPr>
          <w:rFonts w:hint="eastAsia" w:ascii="Times New Roman" w:hAnsi="Times New Roman" w:cs="Times New Roman"/>
          <w:sz w:val="28"/>
          <w:szCs w:val="28"/>
          <w:lang w:val="en-US" w:eastAsia="zh-CN"/>
        </w:rPr>
        <w:t xml:space="preserve">  </w:t>
      </w:r>
      <w:r>
        <w:rPr>
          <w:rFonts w:hint="default" w:ascii="Times New Roman" w:hAnsi="Times New Roman" w:cs="Times New Roman" w:eastAsiaTheme="minorEastAsia"/>
          <w:sz w:val="28"/>
          <w:szCs w:val="28"/>
          <w:lang w:eastAsia="zh-CN"/>
        </w:rPr>
        <w:t>测评师：</w:t>
      </w:r>
      <w:r>
        <w:rPr>
          <w:rFonts w:hint="eastAsia" w:ascii="Times New Roman" w:hAnsi="Times New Roman" w:cs="Times New Roman"/>
          <w:sz w:val="28"/>
          <w:szCs w:val="28"/>
          <w:u w:val="single"/>
          <w:lang w:val="en-US" w:eastAsia="zh-CN"/>
        </w:rPr>
        <w:t xml:space="preserve">  {Tester}  </w:t>
      </w:r>
    </w:p>
    <w:sectPr>
      <w:headerReference r:id="rId3" w:type="default"/>
      <w:pgSz w:w="11906" w:h="16838"/>
      <w:pgMar w:top="680" w:right="1417" w:bottom="680" w:left="1417"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Theme="minorEastAsia"/>
        <w:lang w:val="en-US" w:eastAsia="zh-CN"/>
      </w:rPr>
    </w:pPr>
    <w:r>
      <w:rPr>
        <w:rFonts w:hint="eastAsia"/>
        <w:lang w:eastAsia="zh-CN"/>
      </w:rPr>
      <w:t>聚瞳专注力测评中心</w:t>
    </w:r>
    <w:r>
      <w:rPr>
        <w:rFonts w:hint="eastAsia"/>
        <w:lang w:val="en-US" w:eastAsia="zh-CN"/>
      </w:rPr>
      <w:t xml:space="preserve">  用心丰盈生命，用爱引领奇迹  </w:t>
    </w:r>
    <w:r>
      <w:rPr>
        <w:rFonts w:hint="eastAsia"/>
      </w:rPr>
      <w:t>0597－2</w:t>
    </w:r>
    <w:r>
      <w:rPr>
        <w:rFonts w:hint="eastAsia"/>
        <w:lang w:val="en-US" w:eastAsia="zh-CN"/>
      </w:rPr>
      <w:t>666661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8E1"/>
    <w:rsid w:val="000658AD"/>
    <w:rsid w:val="000B4609"/>
    <w:rsid w:val="000C7C40"/>
    <w:rsid w:val="000D74C3"/>
    <w:rsid w:val="001208E1"/>
    <w:rsid w:val="00146FA4"/>
    <w:rsid w:val="001D7665"/>
    <w:rsid w:val="00204FFB"/>
    <w:rsid w:val="0023177A"/>
    <w:rsid w:val="002906B2"/>
    <w:rsid w:val="002B72E9"/>
    <w:rsid w:val="002E6B7B"/>
    <w:rsid w:val="003357FB"/>
    <w:rsid w:val="00364BEC"/>
    <w:rsid w:val="00364D2A"/>
    <w:rsid w:val="0038190D"/>
    <w:rsid w:val="003C396D"/>
    <w:rsid w:val="003F124F"/>
    <w:rsid w:val="0040481A"/>
    <w:rsid w:val="00430C8C"/>
    <w:rsid w:val="004441B2"/>
    <w:rsid w:val="00455137"/>
    <w:rsid w:val="00457802"/>
    <w:rsid w:val="00465128"/>
    <w:rsid w:val="004844FB"/>
    <w:rsid w:val="004A0BA7"/>
    <w:rsid w:val="004C682D"/>
    <w:rsid w:val="00515EE1"/>
    <w:rsid w:val="00534959"/>
    <w:rsid w:val="0056107A"/>
    <w:rsid w:val="0056173B"/>
    <w:rsid w:val="005D6B67"/>
    <w:rsid w:val="005D7DF6"/>
    <w:rsid w:val="006039FF"/>
    <w:rsid w:val="00675FB6"/>
    <w:rsid w:val="00685CF7"/>
    <w:rsid w:val="006D5280"/>
    <w:rsid w:val="007217CB"/>
    <w:rsid w:val="007733A8"/>
    <w:rsid w:val="007A03C5"/>
    <w:rsid w:val="007B7343"/>
    <w:rsid w:val="007C3898"/>
    <w:rsid w:val="007C68FE"/>
    <w:rsid w:val="007D3885"/>
    <w:rsid w:val="00804204"/>
    <w:rsid w:val="008C7DDE"/>
    <w:rsid w:val="008D09F7"/>
    <w:rsid w:val="008E0F63"/>
    <w:rsid w:val="009A49C6"/>
    <w:rsid w:val="009B4F93"/>
    <w:rsid w:val="009E1BB5"/>
    <w:rsid w:val="009F5879"/>
    <w:rsid w:val="00A55262"/>
    <w:rsid w:val="00A5650A"/>
    <w:rsid w:val="00A74F5B"/>
    <w:rsid w:val="00A842A7"/>
    <w:rsid w:val="00AA68AC"/>
    <w:rsid w:val="00AF2FBC"/>
    <w:rsid w:val="00B75EC0"/>
    <w:rsid w:val="00BF2AEF"/>
    <w:rsid w:val="00C25A52"/>
    <w:rsid w:val="00C41823"/>
    <w:rsid w:val="00C75374"/>
    <w:rsid w:val="00C77215"/>
    <w:rsid w:val="00CA10EE"/>
    <w:rsid w:val="00CB5CFC"/>
    <w:rsid w:val="00D00B97"/>
    <w:rsid w:val="00D40687"/>
    <w:rsid w:val="00D57CF4"/>
    <w:rsid w:val="00DA7C2A"/>
    <w:rsid w:val="00DD416D"/>
    <w:rsid w:val="00E908E1"/>
    <w:rsid w:val="00EB46D4"/>
    <w:rsid w:val="00EB4734"/>
    <w:rsid w:val="00EB53DE"/>
    <w:rsid w:val="00EB5AC7"/>
    <w:rsid w:val="00EB605C"/>
    <w:rsid w:val="00EC3E41"/>
    <w:rsid w:val="00EC5F77"/>
    <w:rsid w:val="00EC6D17"/>
    <w:rsid w:val="00ED0621"/>
    <w:rsid w:val="00F44451"/>
    <w:rsid w:val="00F46A26"/>
    <w:rsid w:val="00F65D5A"/>
    <w:rsid w:val="00FE76DC"/>
    <w:rsid w:val="015C72ED"/>
    <w:rsid w:val="02CF4EA2"/>
    <w:rsid w:val="02E44C8A"/>
    <w:rsid w:val="02E76C99"/>
    <w:rsid w:val="030F69FB"/>
    <w:rsid w:val="031B6E96"/>
    <w:rsid w:val="0442136B"/>
    <w:rsid w:val="0476310C"/>
    <w:rsid w:val="065677BA"/>
    <w:rsid w:val="06882959"/>
    <w:rsid w:val="068F1ECC"/>
    <w:rsid w:val="087F215B"/>
    <w:rsid w:val="09A769E1"/>
    <w:rsid w:val="09AC58BC"/>
    <w:rsid w:val="0A9226E0"/>
    <w:rsid w:val="0AC45D93"/>
    <w:rsid w:val="0BC35795"/>
    <w:rsid w:val="0C43716B"/>
    <w:rsid w:val="0C7F6F0E"/>
    <w:rsid w:val="0D07608C"/>
    <w:rsid w:val="0D4067EE"/>
    <w:rsid w:val="0D723EAB"/>
    <w:rsid w:val="0DA53CFB"/>
    <w:rsid w:val="0E293E22"/>
    <w:rsid w:val="0E3C32A0"/>
    <w:rsid w:val="0E5F6EEE"/>
    <w:rsid w:val="0E8440D0"/>
    <w:rsid w:val="0F173D60"/>
    <w:rsid w:val="0F4E117C"/>
    <w:rsid w:val="0F6465BE"/>
    <w:rsid w:val="10310F2A"/>
    <w:rsid w:val="108517B9"/>
    <w:rsid w:val="10B21361"/>
    <w:rsid w:val="11066583"/>
    <w:rsid w:val="113B1544"/>
    <w:rsid w:val="12072656"/>
    <w:rsid w:val="13A9261C"/>
    <w:rsid w:val="13C737B8"/>
    <w:rsid w:val="14185FB7"/>
    <w:rsid w:val="14E163F1"/>
    <w:rsid w:val="14E66917"/>
    <w:rsid w:val="160058B9"/>
    <w:rsid w:val="181F6714"/>
    <w:rsid w:val="182A1B77"/>
    <w:rsid w:val="18574E43"/>
    <w:rsid w:val="189C2F8D"/>
    <w:rsid w:val="18C943A2"/>
    <w:rsid w:val="19A11285"/>
    <w:rsid w:val="1A5C258C"/>
    <w:rsid w:val="1A8D5473"/>
    <w:rsid w:val="1AAE4358"/>
    <w:rsid w:val="1BBF24BF"/>
    <w:rsid w:val="1C0F391E"/>
    <w:rsid w:val="1C744652"/>
    <w:rsid w:val="1D32403F"/>
    <w:rsid w:val="1D79085C"/>
    <w:rsid w:val="1DDE489A"/>
    <w:rsid w:val="1EFD5C85"/>
    <w:rsid w:val="1F147420"/>
    <w:rsid w:val="1FD62F99"/>
    <w:rsid w:val="20B91D1D"/>
    <w:rsid w:val="20E76134"/>
    <w:rsid w:val="2154636A"/>
    <w:rsid w:val="2158355E"/>
    <w:rsid w:val="21BE3F50"/>
    <w:rsid w:val="21F1633C"/>
    <w:rsid w:val="22941E63"/>
    <w:rsid w:val="22AA1186"/>
    <w:rsid w:val="22E0620B"/>
    <w:rsid w:val="234A0798"/>
    <w:rsid w:val="238A7976"/>
    <w:rsid w:val="23A87948"/>
    <w:rsid w:val="23BB2FC4"/>
    <w:rsid w:val="242F16DD"/>
    <w:rsid w:val="25D8460D"/>
    <w:rsid w:val="25ED5C5C"/>
    <w:rsid w:val="268827C9"/>
    <w:rsid w:val="26A97224"/>
    <w:rsid w:val="26FD3ECE"/>
    <w:rsid w:val="27B82F15"/>
    <w:rsid w:val="284D6A21"/>
    <w:rsid w:val="28E730CA"/>
    <w:rsid w:val="29CD37B0"/>
    <w:rsid w:val="2B4C4659"/>
    <w:rsid w:val="2C012C8B"/>
    <w:rsid w:val="2D092E8E"/>
    <w:rsid w:val="2D5E118D"/>
    <w:rsid w:val="2D9C2438"/>
    <w:rsid w:val="2DE801F2"/>
    <w:rsid w:val="2DF0613A"/>
    <w:rsid w:val="2E041379"/>
    <w:rsid w:val="2E470C06"/>
    <w:rsid w:val="2EEC7C5A"/>
    <w:rsid w:val="2EED29B3"/>
    <w:rsid w:val="2F1450D6"/>
    <w:rsid w:val="2F44417B"/>
    <w:rsid w:val="2F8971C6"/>
    <w:rsid w:val="302D567A"/>
    <w:rsid w:val="306C5944"/>
    <w:rsid w:val="30FA77E1"/>
    <w:rsid w:val="32170019"/>
    <w:rsid w:val="32972954"/>
    <w:rsid w:val="32A81C21"/>
    <w:rsid w:val="32B80835"/>
    <w:rsid w:val="3377268B"/>
    <w:rsid w:val="34541440"/>
    <w:rsid w:val="34825F7E"/>
    <w:rsid w:val="35523E97"/>
    <w:rsid w:val="35600059"/>
    <w:rsid w:val="359E3494"/>
    <w:rsid w:val="35FC5FFD"/>
    <w:rsid w:val="360405FD"/>
    <w:rsid w:val="38063563"/>
    <w:rsid w:val="387C785D"/>
    <w:rsid w:val="38E626D4"/>
    <w:rsid w:val="39027CD8"/>
    <w:rsid w:val="39894C05"/>
    <w:rsid w:val="39BA1083"/>
    <w:rsid w:val="39D947F8"/>
    <w:rsid w:val="39E935F4"/>
    <w:rsid w:val="39EF30BA"/>
    <w:rsid w:val="3ABE513D"/>
    <w:rsid w:val="3B01313D"/>
    <w:rsid w:val="3B2901D3"/>
    <w:rsid w:val="3B5F11D4"/>
    <w:rsid w:val="3C0B77D4"/>
    <w:rsid w:val="3CA3342C"/>
    <w:rsid w:val="3CC320FC"/>
    <w:rsid w:val="3E157241"/>
    <w:rsid w:val="3E387AAB"/>
    <w:rsid w:val="3E5A4536"/>
    <w:rsid w:val="3EBB38E1"/>
    <w:rsid w:val="3F58678C"/>
    <w:rsid w:val="40144671"/>
    <w:rsid w:val="406F2409"/>
    <w:rsid w:val="406F5D01"/>
    <w:rsid w:val="40C822D3"/>
    <w:rsid w:val="41385CE7"/>
    <w:rsid w:val="418F3090"/>
    <w:rsid w:val="42891F9A"/>
    <w:rsid w:val="428946BA"/>
    <w:rsid w:val="42A2282F"/>
    <w:rsid w:val="42AD66B2"/>
    <w:rsid w:val="43916853"/>
    <w:rsid w:val="43943498"/>
    <w:rsid w:val="445551FD"/>
    <w:rsid w:val="448E48D8"/>
    <w:rsid w:val="44AA11D0"/>
    <w:rsid w:val="44DD7BA5"/>
    <w:rsid w:val="458E158B"/>
    <w:rsid w:val="45BB4F4F"/>
    <w:rsid w:val="45BE77CA"/>
    <w:rsid w:val="45F94CB4"/>
    <w:rsid w:val="46E53180"/>
    <w:rsid w:val="48212DCC"/>
    <w:rsid w:val="48A9384E"/>
    <w:rsid w:val="48E50B7A"/>
    <w:rsid w:val="495B7CA8"/>
    <w:rsid w:val="49807187"/>
    <w:rsid w:val="4B931E4E"/>
    <w:rsid w:val="4C4E39C0"/>
    <w:rsid w:val="4CE16AF7"/>
    <w:rsid w:val="4DF46DE1"/>
    <w:rsid w:val="4FD5720A"/>
    <w:rsid w:val="50E70240"/>
    <w:rsid w:val="51445EB9"/>
    <w:rsid w:val="51E25F34"/>
    <w:rsid w:val="520200C3"/>
    <w:rsid w:val="52307FB6"/>
    <w:rsid w:val="528227F3"/>
    <w:rsid w:val="53447A58"/>
    <w:rsid w:val="5351534C"/>
    <w:rsid w:val="535B15A3"/>
    <w:rsid w:val="53A91506"/>
    <w:rsid w:val="53CC5AE7"/>
    <w:rsid w:val="54434712"/>
    <w:rsid w:val="54E12D99"/>
    <w:rsid w:val="57630E5F"/>
    <w:rsid w:val="57AC0732"/>
    <w:rsid w:val="58C503EE"/>
    <w:rsid w:val="58DD6BCB"/>
    <w:rsid w:val="592B69DD"/>
    <w:rsid w:val="59393D12"/>
    <w:rsid w:val="595379A5"/>
    <w:rsid w:val="596233B9"/>
    <w:rsid w:val="5A580760"/>
    <w:rsid w:val="5A964D11"/>
    <w:rsid w:val="5AE34A55"/>
    <w:rsid w:val="5B5A31E0"/>
    <w:rsid w:val="5B5F34A9"/>
    <w:rsid w:val="5C5E2950"/>
    <w:rsid w:val="5C655769"/>
    <w:rsid w:val="5C7A354A"/>
    <w:rsid w:val="5CF2272E"/>
    <w:rsid w:val="5DB81466"/>
    <w:rsid w:val="5DDA5C9A"/>
    <w:rsid w:val="5E5A1502"/>
    <w:rsid w:val="5EBC71FD"/>
    <w:rsid w:val="5FB25802"/>
    <w:rsid w:val="60675D99"/>
    <w:rsid w:val="60E654EA"/>
    <w:rsid w:val="61255CFD"/>
    <w:rsid w:val="61354C36"/>
    <w:rsid w:val="61CB2A1D"/>
    <w:rsid w:val="623B371B"/>
    <w:rsid w:val="62F01686"/>
    <w:rsid w:val="63174973"/>
    <w:rsid w:val="63A43949"/>
    <w:rsid w:val="63DC075B"/>
    <w:rsid w:val="64505A7C"/>
    <w:rsid w:val="64EE055E"/>
    <w:rsid w:val="64F66E32"/>
    <w:rsid w:val="65487CA3"/>
    <w:rsid w:val="655A4408"/>
    <w:rsid w:val="6621105C"/>
    <w:rsid w:val="663354F9"/>
    <w:rsid w:val="669706AC"/>
    <w:rsid w:val="66AC1E69"/>
    <w:rsid w:val="66AF1129"/>
    <w:rsid w:val="66D46EB1"/>
    <w:rsid w:val="66EA17A1"/>
    <w:rsid w:val="679648D5"/>
    <w:rsid w:val="67AB5FA0"/>
    <w:rsid w:val="67C37958"/>
    <w:rsid w:val="67DA5257"/>
    <w:rsid w:val="68892559"/>
    <w:rsid w:val="68BE308F"/>
    <w:rsid w:val="68EA5661"/>
    <w:rsid w:val="68FD676C"/>
    <w:rsid w:val="6B97357E"/>
    <w:rsid w:val="6BA92674"/>
    <w:rsid w:val="6BC3462E"/>
    <w:rsid w:val="6C715789"/>
    <w:rsid w:val="6CB16CF5"/>
    <w:rsid w:val="6D284365"/>
    <w:rsid w:val="6D7D0B8A"/>
    <w:rsid w:val="6D976B81"/>
    <w:rsid w:val="6DC22C8A"/>
    <w:rsid w:val="6DF3727C"/>
    <w:rsid w:val="6E850926"/>
    <w:rsid w:val="6EF63ECA"/>
    <w:rsid w:val="70A379B2"/>
    <w:rsid w:val="711E698F"/>
    <w:rsid w:val="73246BAF"/>
    <w:rsid w:val="732E472E"/>
    <w:rsid w:val="733315B7"/>
    <w:rsid w:val="73CA1D22"/>
    <w:rsid w:val="73CA56B3"/>
    <w:rsid w:val="73DF2C7E"/>
    <w:rsid w:val="74E76A07"/>
    <w:rsid w:val="75E81F87"/>
    <w:rsid w:val="76BC4602"/>
    <w:rsid w:val="773929AD"/>
    <w:rsid w:val="77543836"/>
    <w:rsid w:val="77CC452A"/>
    <w:rsid w:val="783F36D1"/>
    <w:rsid w:val="78C703A0"/>
    <w:rsid w:val="78CD7645"/>
    <w:rsid w:val="793F6DAF"/>
    <w:rsid w:val="796C117D"/>
    <w:rsid w:val="79910319"/>
    <w:rsid w:val="799832CB"/>
    <w:rsid w:val="79C143C6"/>
    <w:rsid w:val="79F83C5D"/>
    <w:rsid w:val="7A1B1EB0"/>
    <w:rsid w:val="7A645C2D"/>
    <w:rsid w:val="7AAC117C"/>
    <w:rsid w:val="7AB20DEE"/>
    <w:rsid w:val="7AD21FB7"/>
    <w:rsid w:val="7AF35751"/>
    <w:rsid w:val="7B674CBF"/>
    <w:rsid w:val="7B7C60CF"/>
    <w:rsid w:val="7B845ABC"/>
    <w:rsid w:val="7B8636FA"/>
    <w:rsid w:val="7BD715B9"/>
    <w:rsid w:val="7BDE146B"/>
    <w:rsid w:val="7C2878F0"/>
    <w:rsid w:val="7CE03715"/>
    <w:rsid w:val="7D085E1F"/>
    <w:rsid w:val="7D114E5B"/>
    <w:rsid w:val="7D5B6610"/>
    <w:rsid w:val="7E655DAA"/>
    <w:rsid w:val="7EDE7AAE"/>
    <w:rsid w:val="7F133A95"/>
    <w:rsid w:val="7F362BFA"/>
    <w:rsid w:val="7F4861C4"/>
    <w:rsid w:val="7F910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semiHidden/>
    <w:unhideWhenUsed/>
    <w:qFormat/>
    <w:uiPriority w:val="99"/>
    <w:pPr>
      <w:tabs>
        <w:tab w:val="center" w:pos="4153"/>
        <w:tab w:val="right" w:pos="8306"/>
      </w:tabs>
      <w:snapToGrid w:val="0"/>
      <w:jc w:val="left"/>
    </w:pPr>
    <w:rPr>
      <w:sz w:val="18"/>
      <w:szCs w:val="18"/>
    </w:rPr>
  </w:style>
  <w:style w:type="paragraph" w:styleId="3">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8">
    <w:name w:val="Emphasis"/>
    <w:basedOn w:val="7"/>
    <w:qFormat/>
    <w:uiPriority w:val="20"/>
    <w:rPr>
      <w:i/>
      <w:i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3"/>
    <w:semiHidden/>
    <w:qFormat/>
    <w:uiPriority w:val="99"/>
    <w:rPr>
      <w:sz w:val="18"/>
      <w:szCs w:val="18"/>
    </w:rPr>
  </w:style>
  <w:style w:type="character" w:customStyle="1" w:styleId="11">
    <w:name w:val="页脚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176</Words>
  <Characters>1007</Characters>
  <Lines>8</Lines>
  <Paragraphs>2</Paragraphs>
  <TotalTime>1</TotalTime>
  <ScaleCrop>false</ScaleCrop>
  <LinksUpToDate>false</LinksUpToDate>
  <CharactersWithSpaces>1181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2018-04-11T09:04:00Z</dcterms:created>
  <dc:creator>admin</dc:creator>
  <cp:lastModifiedBy>博赞教育培训中心林老师</cp:lastModifiedBy>
  <cp:lastPrinted>2020-10-08T10:47:00Z</cp:lastPrinted>
  <dcterms:modified xsi:type="dcterms:W3CDTF">2021-06-13T07:35:40Z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51AF5561A68A4400B6CC1C8DC8F68CBB</vt:lpwstr>
  </property>
</Properties>
</file>