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75B5E4">
      <w:pPr>
        <w:pStyle w:val="2"/>
        <w:bidi w:val="0"/>
        <w:jc w:val="center"/>
        <w:rPr>
          <w:rFonts w:hint="default"/>
          <w:lang w:val="hu-HU"/>
        </w:rPr>
      </w:pPr>
      <w:r>
        <w:rPr>
          <w:rFonts w:hint="default"/>
          <w:lang w:val="hu-HU"/>
        </w:rPr>
        <w:t>Adatbázisrendszerek II.</w:t>
      </w:r>
    </w:p>
    <w:p w14:paraId="05695CA1">
      <w:pPr>
        <w:rPr>
          <w:rFonts w:hint="default"/>
          <w:lang w:val="hu-HU"/>
        </w:rPr>
      </w:pPr>
    </w:p>
    <w:p w14:paraId="10ABFC28">
      <w:pPr>
        <w:pStyle w:val="3"/>
        <w:numPr>
          <w:ilvl w:val="0"/>
          <w:numId w:val="0"/>
        </w:numPr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12.Gyakorlat, Munkanapló</w:t>
      </w:r>
    </w:p>
    <w:p w14:paraId="6984C072">
      <w:pPr>
        <w:pStyle w:val="4"/>
        <w:bidi w:val="0"/>
        <w:rPr>
          <w:rFonts w:hint="default"/>
          <w:sz w:val="36"/>
          <w:szCs w:val="36"/>
          <w:lang w:val="hu-HU"/>
        </w:rPr>
      </w:pPr>
      <w:r>
        <w:rPr>
          <w:rFonts w:hint="default"/>
          <w:lang w:val="hu-HU"/>
        </w:rPr>
        <w:t>Labor idelye: 2026.05.06-Szerda</w:t>
      </w:r>
      <w:r>
        <w:rPr>
          <w:rFonts w:hint="default"/>
          <w:sz w:val="36"/>
          <w:szCs w:val="36"/>
          <w:lang w:val="hu-HU"/>
        </w:rPr>
        <w:t xml:space="preserve"> 14_00-15_30</w:t>
      </w:r>
    </w:p>
    <w:p w14:paraId="681A4F98">
      <w:pPr>
        <w:rPr>
          <w:rFonts w:hint="default"/>
          <w:sz w:val="36"/>
          <w:szCs w:val="36"/>
          <w:lang w:val="hu-HU"/>
        </w:rPr>
      </w:pPr>
    </w:p>
    <w:p w14:paraId="44FD8C84">
      <w:pPr>
        <w:rPr>
          <w:rFonts w:hint="default"/>
          <w:sz w:val="36"/>
          <w:szCs w:val="36"/>
          <w:lang w:val="hu-HU"/>
        </w:rPr>
      </w:pPr>
    </w:p>
    <w:p w14:paraId="23C38AB3">
      <w:pPr>
        <w:rPr>
          <w:rFonts w:hint="default"/>
          <w:lang w:val="hu-HU"/>
        </w:rPr>
      </w:pPr>
    </w:p>
    <w:p w14:paraId="56E04F6E">
      <w:pPr>
        <w:pStyle w:val="4"/>
        <w:bidi w:val="0"/>
        <w:jc w:val="right"/>
        <w:rPr>
          <w:rFonts w:hint="default"/>
          <w:lang w:val="hu-HU"/>
        </w:rPr>
      </w:pPr>
      <w:r>
        <w:rPr>
          <w:rFonts w:hint="default"/>
          <w:lang w:val="hu-HU"/>
        </w:rPr>
        <w:t>Készítette: Ujvári Zsombor Balázs</w:t>
      </w:r>
    </w:p>
    <w:p w14:paraId="55BA9FE8">
      <w:pPr>
        <w:pStyle w:val="4"/>
        <w:wordWrap w:val="0"/>
        <w:bidi w:val="0"/>
        <w:jc w:val="right"/>
        <w:rPr>
          <w:rFonts w:hint="default"/>
          <w:lang w:val="hu-HU"/>
        </w:rPr>
      </w:pPr>
      <w:r>
        <w:rPr>
          <w:rFonts w:hint="default"/>
          <w:lang w:val="hu-HU"/>
        </w:rPr>
        <w:t>Szak: Mérnökinformatikus</w:t>
      </w:r>
    </w:p>
    <w:p w14:paraId="1AA42DB0">
      <w:pPr>
        <w:pStyle w:val="4"/>
        <w:bidi w:val="0"/>
        <w:jc w:val="right"/>
        <w:rPr>
          <w:rFonts w:hint="default"/>
          <w:lang w:val="hu-HU"/>
        </w:rPr>
      </w:pPr>
      <w:r>
        <w:rPr>
          <w:rFonts w:hint="default"/>
          <w:lang w:val="hu-HU"/>
        </w:rPr>
        <w:t>Neptunkód: QPQ7K4</w:t>
      </w:r>
    </w:p>
    <w:p w14:paraId="6E68CF24">
      <w:pPr>
        <w:rPr>
          <w:rFonts w:hint="default"/>
          <w:lang w:val="hu-HU"/>
        </w:rPr>
      </w:pPr>
      <w:r>
        <w:rPr>
          <w:rFonts w:hint="default"/>
          <w:lang w:val="hu-HU"/>
        </w:rPr>
        <w:br w:type="page"/>
      </w:r>
    </w:p>
    <w:p w14:paraId="0023259C">
      <w:pPr>
        <w:pStyle w:val="3"/>
        <w:numPr>
          <w:ilvl w:val="0"/>
          <w:numId w:val="1"/>
        </w:numPr>
        <w:bidi w:val="0"/>
      </w:pPr>
      <w:r>
        <w:rPr>
          <w:rFonts w:hint="default"/>
          <w:lang w:val="hu-HU"/>
        </w:rPr>
        <w:t xml:space="preserve">Task </w:t>
      </w:r>
    </w:p>
    <w:p w14:paraId="33720B63">
      <w:pPr>
        <w:pStyle w:val="4"/>
        <w:numPr>
          <w:ilvl w:val="0"/>
          <w:numId w:val="2"/>
        </w:numPr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Feladat</w:t>
      </w:r>
    </w:p>
    <w:p w14:paraId="38B8AEAC">
      <w:pPr>
        <w:rPr>
          <w:rFonts w:hint="default"/>
          <w:lang w:val="hu-HU"/>
        </w:rPr>
      </w:pPr>
      <w:r>
        <w:rPr>
          <w:rFonts w:hint="default"/>
          <w:lang w:val="hu-HU"/>
        </w:rPr>
        <w:t>Termek nevű tábla létrehozása</w:t>
      </w:r>
    </w:p>
    <w:p w14:paraId="7A25E8F7">
      <w:pPr>
        <w:rPr>
          <w:rFonts w:hint="default"/>
          <w:lang w:val="hu-HU"/>
        </w:rPr>
      </w:pPr>
      <w:r>
        <w:drawing>
          <wp:inline distT="0" distB="0" distL="114300" distR="114300">
            <wp:extent cx="5267960" cy="1414780"/>
            <wp:effectExtent l="0" t="0" r="508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1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12B8B">
      <w:pPr>
        <w:rPr>
          <w:rFonts w:hint="default"/>
          <w:lang w:val="hu-HU"/>
        </w:rPr>
      </w:pPr>
    </w:p>
    <w:p w14:paraId="13C60950">
      <w:pPr>
        <w:pStyle w:val="4"/>
        <w:numPr>
          <w:ilvl w:val="0"/>
          <w:numId w:val="2"/>
        </w:numPr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Feladat</w:t>
      </w:r>
    </w:p>
    <w:p w14:paraId="744F5517">
      <w:pPr>
        <w:numPr>
          <w:numId w:val="0"/>
        </w:numPr>
        <w:bidi w:val="0"/>
        <w:rPr>
          <w:rFonts w:hint="default"/>
          <w:lang w:val="hu-HU"/>
        </w:rPr>
      </w:pPr>
    </w:p>
    <w:p w14:paraId="09E1117B">
      <w:pPr>
        <w:numPr>
          <w:numId w:val="0"/>
        </w:numPr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Termek tábla feltöltése adatokkal.</w:t>
      </w:r>
    </w:p>
    <w:p w14:paraId="1F83944F">
      <w:pPr>
        <w:numPr>
          <w:numId w:val="0"/>
        </w:numPr>
        <w:bidi w:val="0"/>
      </w:pPr>
      <w:r>
        <w:drawing>
          <wp:inline distT="0" distB="0" distL="114300" distR="114300">
            <wp:extent cx="5273040" cy="29679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46AE5">
      <w:r>
        <w:br w:type="page"/>
      </w:r>
    </w:p>
    <w:p w14:paraId="2224945C">
      <w:pPr>
        <w:pStyle w:val="4"/>
        <w:numPr>
          <w:ilvl w:val="0"/>
          <w:numId w:val="2"/>
        </w:numPr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Feladat</w:t>
      </w:r>
    </w:p>
    <w:p w14:paraId="5F814905">
      <w:pPr>
        <w:numPr>
          <w:numId w:val="0"/>
        </w:numPr>
        <w:bidi w:val="0"/>
        <w:ind w:leftChars="0"/>
        <w:rPr>
          <w:rFonts w:hint="default"/>
          <w:lang w:val="hu-HU"/>
        </w:rPr>
      </w:pPr>
    </w:p>
    <w:p w14:paraId="7E6A6C73">
      <w:pPr>
        <w:numPr>
          <w:numId w:val="0"/>
        </w:numPr>
        <w:bidi w:val="0"/>
        <w:ind w:leftChars="0"/>
        <w:rPr>
          <w:rFonts w:hint="default"/>
          <w:lang w:val="hu-HU"/>
        </w:rPr>
      </w:pPr>
      <w:r>
        <w:rPr>
          <w:rFonts w:hint="default"/>
          <w:lang w:val="hu-HU"/>
        </w:rPr>
        <w:t>Egy eljárás készítése a termék tábla egy ar és tkod módosítására.</w:t>
      </w:r>
    </w:p>
    <w:p w14:paraId="702D9098">
      <w:pPr>
        <w:numPr>
          <w:numId w:val="0"/>
        </w:numPr>
        <w:bidi w:val="0"/>
        <w:ind w:leftChars="0"/>
        <w:rPr>
          <w:rFonts w:hint="default"/>
          <w:lang w:val="hu-HU"/>
        </w:rPr>
      </w:pPr>
    </w:p>
    <w:p w14:paraId="11ACBE50">
      <w:pPr>
        <w:numPr>
          <w:numId w:val="0"/>
        </w:numPr>
        <w:bidi w:val="0"/>
        <w:ind w:leftChars="0"/>
        <w:rPr>
          <w:rFonts w:hint="default"/>
          <w:lang w:val="hu-HU"/>
        </w:rPr>
      </w:pPr>
      <w:r>
        <w:drawing>
          <wp:inline distT="0" distB="0" distL="114300" distR="114300">
            <wp:extent cx="5271135" cy="4572635"/>
            <wp:effectExtent l="0" t="0" r="1905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7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8B13B">
      <w:pPr>
        <w:rPr>
          <w:rFonts w:hint="default"/>
          <w:lang w:val="hu-HU"/>
        </w:rPr>
      </w:pPr>
      <w:r>
        <w:rPr>
          <w:rFonts w:hint="default"/>
          <w:lang w:val="hu-HU"/>
        </w:rPr>
        <w:br w:type="page"/>
      </w:r>
    </w:p>
    <w:p w14:paraId="3F930C2B">
      <w:pPr>
        <w:pStyle w:val="4"/>
        <w:numPr>
          <w:ilvl w:val="0"/>
          <w:numId w:val="2"/>
        </w:numPr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Feladat</w:t>
      </w:r>
    </w:p>
    <w:p w14:paraId="4A514332">
      <w:pPr>
        <w:numPr>
          <w:numId w:val="0"/>
        </w:numPr>
        <w:bidi w:val="0"/>
        <w:rPr>
          <w:rFonts w:hint="default"/>
          <w:lang w:val="hu-HU"/>
        </w:rPr>
      </w:pPr>
    </w:p>
    <w:p w14:paraId="01434AA7">
      <w:pPr>
        <w:numPr>
          <w:numId w:val="0"/>
        </w:numPr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Egy trigger készítése, amely figyeli a termég táblában lévő termékek árának változását, ha  20% emelés és 20% csökkenés esetén irja ki, hogy nem megengedett méretű a módosítás. Ekkor nem csak figyelmeztet, de nem is engedi a változtatást.</w:t>
      </w:r>
    </w:p>
    <w:p w14:paraId="41488DEA">
      <w:pPr>
        <w:numPr>
          <w:numId w:val="0"/>
        </w:numPr>
        <w:bidi w:val="0"/>
        <w:rPr>
          <w:rFonts w:hint="default"/>
          <w:lang w:val="hu-HU"/>
        </w:rPr>
      </w:pPr>
    </w:p>
    <w:p w14:paraId="5598F51E">
      <w:pPr>
        <w:numPr>
          <w:numId w:val="0"/>
        </w:numPr>
        <w:bidi w:val="0"/>
        <w:rPr>
          <w:rFonts w:hint="default"/>
          <w:lang w:val="hu-HU"/>
        </w:rPr>
      </w:pPr>
      <w:r>
        <w:drawing>
          <wp:inline distT="0" distB="0" distL="114300" distR="114300">
            <wp:extent cx="5270500" cy="336169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6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F8A74">
      <w:pPr>
        <w:numPr>
          <w:numId w:val="0"/>
        </w:numPr>
        <w:bidi w:val="0"/>
        <w:rPr>
          <w:rFonts w:hint="default"/>
          <w:lang w:val="hu-HU"/>
        </w:rPr>
      </w:pPr>
    </w:p>
    <w:p w14:paraId="364D6269">
      <w:pPr>
        <w:rPr>
          <w:rFonts w:hint="default"/>
          <w:lang w:val="hu-HU"/>
        </w:rPr>
      </w:pPr>
      <w:r>
        <w:rPr>
          <w:rFonts w:hint="default"/>
          <w:lang w:val="hu-HU"/>
        </w:rPr>
        <w:br w:type="page"/>
      </w:r>
    </w:p>
    <w:p w14:paraId="31F0570D">
      <w:pPr>
        <w:pStyle w:val="4"/>
        <w:numPr>
          <w:ilvl w:val="0"/>
          <w:numId w:val="2"/>
        </w:numPr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Feladat</w:t>
      </w:r>
    </w:p>
    <w:p w14:paraId="658E37FF">
      <w:pPr>
        <w:rPr>
          <w:rFonts w:hint="default"/>
          <w:lang w:val="hu-HU"/>
        </w:rPr>
      </w:pPr>
      <w:r>
        <w:rPr>
          <w:rFonts w:hint="default"/>
          <w:lang w:val="hu-HU"/>
        </w:rPr>
        <w:t>100-ról 130-ra módosítani a t05 kódhoz tartozo árat.</w:t>
      </w:r>
    </w:p>
    <w:p w14:paraId="05852BDA">
      <w:r>
        <w:drawing>
          <wp:inline distT="0" distB="0" distL="114300" distR="114300">
            <wp:extent cx="5274310" cy="3599815"/>
            <wp:effectExtent l="0" t="0" r="1397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BD845">
      <w:r>
        <w:br w:type="page"/>
      </w:r>
    </w:p>
    <w:p w14:paraId="34BAD538">
      <w:pPr>
        <w:pStyle w:val="4"/>
        <w:numPr>
          <w:ilvl w:val="0"/>
          <w:numId w:val="2"/>
        </w:numPr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Feladat</w:t>
      </w:r>
    </w:p>
    <w:p w14:paraId="43B816D0">
      <w:pPr>
        <w:rPr>
          <w:rFonts w:hint="default"/>
          <w:lang w:val="hu-HU"/>
        </w:rPr>
      </w:pPr>
      <w:r>
        <w:rPr>
          <w:rFonts w:hint="default"/>
          <w:lang w:val="hu-HU"/>
        </w:rPr>
        <w:t>100-ról 80-ra módosítani a t05 kódhoz tartozo árat.</w:t>
      </w:r>
    </w:p>
    <w:p w14:paraId="265FB94D">
      <w:pPr>
        <w:numPr>
          <w:numId w:val="0"/>
        </w:numPr>
        <w:bidi w:val="0"/>
        <w:rPr>
          <w:rFonts w:hint="default"/>
          <w:lang w:val="hu-HU"/>
        </w:rPr>
      </w:pPr>
      <w:r>
        <w:drawing>
          <wp:inline distT="0" distB="0" distL="114300" distR="114300">
            <wp:extent cx="4181475" cy="1428750"/>
            <wp:effectExtent l="0" t="0" r="952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28871">
      <w:pPr>
        <w:numPr>
          <w:numId w:val="0"/>
        </w:numPr>
        <w:bidi w:val="0"/>
        <w:rPr>
          <w:rFonts w:hint="default"/>
          <w:lang w:val="hu-HU"/>
        </w:rPr>
      </w:pPr>
    </w:p>
    <w:p w14:paraId="1979550E">
      <w:pPr>
        <w:pStyle w:val="4"/>
        <w:numPr>
          <w:ilvl w:val="0"/>
          <w:numId w:val="2"/>
        </w:numPr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Feladat</w:t>
      </w:r>
    </w:p>
    <w:p w14:paraId="7138C7B4">
      <w:pPr>
        <w:rPr>
          <w:rFonts w:hint="default"/>
          <w:lang w:val="hu-HU"/>
        </w:rPr>
      </w:pPr>
      <w:r>
        <w:rPr>
          <w:rFonts w:hint="default"/>
          <w:lang w:val="hu-HU"/>
        </w:rPr>
        <w:t>80-ról 70-ra módosítani a t05 kódhoz tartozo árat.</w:t>
      </w:r>
    </w:p>
    <w:p w14:paraId="4A7A6F07">
      <w:pPr>
        <w:numPr>
          <w:numId w:val="0"/>
        </w:numPr>
        <w:bidi w:val="0"/>
        <w:rPr>
          <w:rFonts w:hint="default"/>
          <w:lang w:val="hu-HU"/>
        </w:rPr>
      </w:pPr>
    </w:p>
    <w:p w14:paraId="263B239B">
      <w:pPr>
        <w:numPr>
          <w:numId w:val="0"/>
        </w:numPr>
        <w:bidi w:val="0"/>
        <w:rPr>
          <w:rFonts w:hint="default"/>
          <w:lang w:val="hu-HU"/>
        </w:rPr>
      </w:pPr>
      <w:r>
        <w:drawing>
          <wp:inline distT="0" distB="0" distL="114300" distR="114300">
            <wp:extent cx="5271770" cy="3896360"/>
            <wp:effectExtent l="0" t="0" r="127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9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292668"/>
    <w:multiLevelType w:val="singleLevel"/>
    <w:tmpl w:val="C2292668"/>
    <w:lvl w:ilvl="0" w:tentative="0">
      <w:start w:val="1"/>
      <w:numFmt w:val="upperRoman"/>
      <w:suff w:val="space"/>
      <w:lvlText w:val="%1."/>
      <w:lvlJc w:val="left"/>
    </w:lvl>
  </w:abstractNum>
  <w:abstractNum w:abstractNumId="1">
    <w:nsid w:val="50A7459E"/>
    <w:multiLevelType w:val="singleLevel"/>
    <w:tmpl w:val="50A7459E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C61A39"/>
    <w:rsid w:val="0C9308B1"/>
    <w:rsid w:val="0D5A2878"/>
    <w:rsid w:val="15021314"/>
    <w:rsid w:val="21C328F3"/>
    <w:rsid w:val="2E7555D3"/>
    <w:rsid w:val="32C81E3C"/>
    <w:rsid w:val="38FE469F"/>
    <w:rsid w:val="3A84453E"/>
    <w:rsid w:val="3BC61A39"/>
    <w:rsid w:val="3C650DBF"/>
    <w:rsid w:val="3CDD0C1B"/>
    <w:rsid w:val="441949FB"/>
    <w:rsid w:val="44932435"/>
    <w:rsid w:val="47C34DC8"/>
    <w:rsid w:val="49671117"/>
    <w:rsid w:val="4A2F4EC1"/>
    <w:rsid w:val="4AEC7EB6"/>
    <w:rsid w:val="516E274D"/>
    <w:rsid w:val="5423734A"/>
    <w:rsid w:val="59AC10B0"/>
    <w:rsid w:val="5BB71A51"/>
    <w:rsid w:val="5E6D601A"/>
    <w:rsid w:val="60862B3E"/>
    <w:rsid w:val="60881037"/>
    <w:rsid w:val="69522848"/>
    <w:rsid w:val="6C68055F"/>
    <w:rsid w:val="78650AFC"/>
    <w:rsid w:val="79182423"/>
    <w:rsid w:val="7C80289C"/>
    <w:rsid w:val="7F2A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 w:val="0"/>
    </w:pPr>
    <w:rPr>
      <w:rFonts w:asciiTheme="minorHAnsi" w:hAnsiTheme="minorHAnsi" w:eastAsiaTheme="minorEastAsia" w:cstheme="minorBidi"/>
      <w:sz w:val="24"/>
      <w:szCs w:val="24"/>
      <w:lang w:val="hu-HU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rFonts w:asciiTheme="minorAscii" w:hAnsiTheme="minorAscii"/>
      <w:b/>
      <w:bCs/>
      <w:sz w:val="24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2026-02-18T13:10:00Z</dcterms:created>
  <dc:creator>Zsombor</dc:creator>
  <cp:lastModifiedBy>Zsombor</cp:lastModifiedBy>
  <dcterms:modified xsi:type="dcterms:W3CDTF">2026-05-06T13:14:43Z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1033-12.2.0.23202</vt:lpwstr>
  </property>
  <property fmtid="{D5CDD505-2E9C-101B-9397-08002B2CF9AE}" pid="3" name="ICV">
    <vt:lpwstr>510C891158C04AA5AA51CD9D8B2DE572_11</vt:lpwstr>
  </property>
</Properties>
</file>