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1637" w14:textId="77777777" w:rsidR="00C83544" w:rsidRPr="00702F63" w:rsidRDefault="00C83544" w:rsidP="00C83544">
      <w:pPr>
        <w:spacing w:line="720" w:lineRule="auto"/>
        <w:jc w:val="center"/>
        <w:rPr>
          <w:rFonts w:ascii="黑体" w:eastAsia="黑体" w:hAnsi="黑体"/>
          <w:b/>
          <w:sz w:val="50"/>
          <w:szCs w:val="52"/>
        </w:rPr>
      </w:pPr>
      <w:r w:rsidRPr="00702F63">
        <w:rPr>
          <w:rFonts w:ascii="黑体" w:eastAsia="黑体" w:hAnsi="黑体" w:hint="eastAsia"/>
          <w:b/>
          <w:sz w:val="50"/>
          <w:szCs w:val="52"/>
        </w:rPr>
        <w:t>会议记录表</w:t>
      </w:r>
    </w:p>
    <w:p w14:paraId="76C00868" w14:textId="77777777" w:rsidR="00C83544" w:rsidRDefault="00C83544" w:rsidP="00C8354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2210"/>
        <w:gridCol w:w="1927"/>
        <w:gridCol w:w="2673"/>
      </w:tblGrid>
      <w:tr w:rsidR="00C83544" w:rsidRPr="006E65B3" w14:paraId="67BDE85E" w14:textId="77777777" w:rsidTr="007B7869">
        <w:trPr>
          <w:trHeight w:val="447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400F621C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33AE68" w14:textId="596FD0A0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023</w:t>
            </w:r>
            <w:r w:rsidRPr="006E65B3">
              <w:rPr>
                <w:rFonts w:ascii="黑体" w:eastAsia="黑体" w:hAnsi="黑体" w:hint="eastAsia"/>
                <w:sz w:val="24"/>
              </w:rPr>
              <w:t>年</w:t>
            </w:r>
            <w:r w:rsidR="002B3133">
              <w:rPr>
                <w:rFonts w:ascii="黑体" w:eastAsia="黑体" w:hAnsi="黑体"/>
                <w:sz w:val="24"/>
              </w:rPr>
              <w:t>5</w:t>
            </w:r>
            <w:r w:rsidRPr="006E65B3">
              <w:rPr>
                <w:rFonts w:ascii="黑体" w:eastAsia="黑体" w:hAnsi="黑体" w:hint="eastAsia"/>
                <w:sz w:val="24"/>
              </w:rPr>
              <w:t>月</w:t>
            </w:r>
            <w:r w:rsidR="002B3133">
              <w:rPr>
                <w:rFonts w:ascii="黑体" w:eastAsia="黑体" w:hAnsi="黑体"/>
                <w:sz w:val="24"/>
              </w:rPr>
              <w:t>1</w:t>
            </w:r>
            <w:r w:rsidR="000A1DA5">
              <w:rPr>
                <w:rFonts w:ascii="黑体" w:eastAsia="黑体" w:hAnsi="黑体"/>
                <w:sz w:val="24"/>
              </w:rPr>
              <w:t>2</w:t>
            </w:r>
            <w:r w:rsidRPr="006E65B3"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B6844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星期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AFD6FFB" w14:textId="79D8A7E7" w:rsidR="00C83544" w:rsidRPr="006E65B3" w:rsidRDefault="00C83544" w:rsidP="002B3133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第</w:t>
            </w:r>
            <w:r w:rsidR="002B3133">
              <w:rPr>
                <w:rFonts w:ascii="黑体" w:eastAsia="黑体" w:hAnsi="黑体" w:hint="eastAsia"/>
                <w:sz w:val="24"/>
              </w:rPr>
              <w:t>十三</w:t>
            </w:r>
            <w:r w:rsidRPr="006E65B3">
              <w:rPr>
                <w:rFonts w:ascii="黑体" w:eastAsia="黑体" w:hAnsi="黑体" w:hint="eastAsia"/>
                <w:sz w:val="24"/>
              </w:rPr>
              <w:t>周</w:t>
            </w:r>
          </w:p>
        </w:tc>
      </w:tr>
      <w:tr w:rsidR="00C83544" w:rsidRPr="006E65B3" w14:paraId="04D51174" w14:textId="77777777" w:rsidTr="007B7869">
        <w:trPr>
          <w:trHeight w:val="411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884579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队伍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5DE1F4E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啊对对队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63BFF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</w:t>
            </w:r>
            <w:r>
              <w:rPr>
                <w:rFonts w:ascii="黑体" w:eastAsia="黑体" w:hAnsi="黑体" w:hint="eastAsia"/>
                <w:sz w:val="24"/>
              </w:rPr>
              <w:t>地点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EC91FC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线上会议</w:t>
            </w:r>
          </w:p>
        </w:tc>
      </w:tr>
      <w:tr w:rsidR="00C83544" w:rsidRPr="006E65B3" w14:paraId="6ECAD9FF" w14:textId="77777777" w:rsidTr="007B7869">
        <w:trPr>
          <w:trHeight w:val="417"/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14:paraId="7D0B41D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3EABA5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EFC5E0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进行时长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42AFD6A9" w14:textId="7E22B53C" w:rsidR="00C83544" w:rsidRPr="006E65B3" w:rsidRDefault="000A1DA5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1h</w:t>
            </w:r>
            <w:r>
              <w:rPr>
                <w:rFonts w:ascii="黑体" w:eastAsia="黑体" w:hAnsi="黑体"/>
                <w:sz w:val="24"/>
              </w:rPr>
              <w:t xml:space="preserve"> 56</w:t>
            </w:r>
            <w:r>
              <w:rPr>
                <w:rFonts w:ascii="黑体" w:eastAsia="黑体" w:hAnsi="黑体" w:hint="eastAsia"/>
                <w:sz w:val="24"/>
              </w:rPr>
              <w:t>min</w:t>
            </w:r>
          </w:p>
        </w:tc>
      </w:tr>
      <w:tr w:rsidR="00C83544" w:rsidRPr="006E65B3" w14:paraId="43CEA536" w14:textId="77777777" w:rsidTr="007B7869">
        <w:trPr>
          <w:trHeight w:val="443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771A0C3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参会人员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D53682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孟小凡、尹国泰、黄泰达、吴百川</w:t>
            </w:r>
          </w:p>
        </w:tc>
      </w:tr>
      <w:tr w:rsidR="00C83544" w:rsidRPr="006F668A" w14:paraId="51986DC8" w14:textId="77777777" w:rsidTr="007B7869">
        <w:trPr>
          <w:trHeight w:val="812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69A4DFAF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会议主题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752618F5" w14:textId="5677394B" w:rsidR="00C83544" w:rsidRPr="006E65B3" w:rsidRDefault="000A1DA5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设计原则的模块评估</w:t>
            </w:r>
            <w:r w:rsidR="006F668A">
              <w:rPr>
                <w:rFonts w:ascii="黑体" w:eastAsia="黑体" w:hAnsi="黑体" w:hint="eastAsia"/>
                <w:sz w:val="24"/>
              </w:rPr>
              <w:t>、</w:t>
            </w:r>
            <w:r>
              <w:rPr>
                <w:rFonts w:ascii="黑体" w:eastAsia="黑体" w:hAnsi="黑体" w:hint="eastAsia"/>
                <w:sz w:val="24"/>
              </w:rPr>
              <w:t>依赖注入技术的学习、原则实践应用</w:t>
            </w:r>
          </w:p>
        </w:tc>
      </w:tr>
      <w:tr w:rsidR="00C83544" w:rsidRPr="006E65B3" w14:paraId="22455E9A" w14:textId="77777777" w:rsidTr="00891BBE">
        <w:trPr>
          <w:trHeight w:val="1408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FB8786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会议内容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2EF2291" w14:textId="3AA8D019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议题1：</w:t>
            </w:r>
            <w:r w:rsidR="000A1DA5">
              <w:rPr>
                <w:rFonts w:ascii="黑体" w:eastAsia="黑体" w:hAnsi="黑体" w:hint="eastAsia"/>
                <w:sz w:val="24"/>
              </w:rPr>
              <w:t>从设计原则的几个方面对设计模块进行评估</w:t>
            </w:r>
          </w:p>
          <w:p w14:paraId="491E5285" w14:textId="5985E313" w:rsidR="00637C88" w:rsidRDefault="000A1DA5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通过对教材6</w:t>
            </w:r>
            <w:r>
              <w:rPr>
                <w:rFonts w:ascii="黑体" w:eastAsia="黑体" w:hAnsi="黑体"/>
                <w:sz w:val="24"/>
              </w:rPr>
              <w:t>.2</w:t>
            </w:r>
            <w:r>
              <w:rPr>
                <w:rFonts w:ascii="黑体" w:eastAsia="黑体" w:hAnsi="黑体" w:hint="eastAsia"/>
                <w:sz w:val="24"/>
              </w:rPr>
              <w:t>中相关内容的学习，分别从模块化、接口、信息隐蔽、增量式开发、抽象、通用性几个方面对于本组设计的项目系统进行模块评估，组内成员编写评估报告，完成整体评价并找到系统中出现的问题并提出对应的解决方案。</w:t>
            </w:r>
          </w:p>
          <w:p w14:paraId="474969CD" w14:textId="77777777" w:rsidR="000A1DA5" w:rsidRDefault="000A1DA5" w:rsidP="000A1DA5">
            <w:pPr>
              <w:rPr>
                <w:rFonts w:ascii="黑体" w:eastAsia="黑体" w:hAnsi="黑体" w:hint="eastAsia"/>
                <w:sz w:val="24"/>
              </w:rPr>
            </w:pPr>
          </w:p>
          <w:p w14:paraId="0DB56FF6" w14:textId="3FB49326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议题2：</w:t>
            </w:r>
            <w:r w:rsidR="00661CFA">
              <w:rPr>
                <w:rFonts w:ascii="黑体" w:eastAsia="黑体" w:hAnsi="黑体" w:hint="eastAsia"/>
                <w:sz w:val="24"/>
              </w:rPr>
              <w:t>依赖注入技术的学习</w:t>
            </w:r>
          </w:p>
          <w:p w14:paraId="0D1DF187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依赖注入（Dependency Injection，简称DI）是一种软件设计模式和技术，用于实现模块之间的解耦和管理对象之间的依赖关系。在依赖注入中，对象的依赖关系由外部实体（通常是容器或框架）在创建对象时注入，而不是对象自己创建或查找依赖。</w:t>
            </w:r>
          </w:p>
          <w:p w14:paraId="50C78EB3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特点：</w:t>
            </w:r>
          </w:p>
          <w:p w14:paraId="12BA4DE2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解耦性：依赖注入可以将对象之间的依赖关系解耦，使得每个对象只关注自身的功能，而不需要关心依赖对象的创建和管理。</w:t>
            </w:r>
          </w:p>
          <w:p w14:paraId="104A9D50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可测试性：通过依赖注入，可以将依赖的对象替换为模拟或测试对象，从而方便进行单元测试和模块测试，提高代码的可测试性。</w:t>
            </w:r>
          </w:p>
          <w:p w14:paraId="1981C11C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可扩展性：依赖注入使得系统更易于扩展和修改。通过注入不同的依赖实现，可以动态改变系统的行为，而无需修改依赖对象本身。</w:t>
            </w:r>
          </w:p>
          <w:p w14:paraId="21DA07BF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可维护性：依赖注入使代码结构更清晰，依赖关系更明确，易于理解和维护。同时，由于依赖关系集中在一个地方进行管理，也方便进行修改和调整。</w:t>
            </w:r>
          </w:p>
          <w:p w14:paraId="4467E32F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可重用性：通过依赖注入，可以将可复用的依赖对象独立管理，并在不同的模块或系统中共享使用，提高代码的重用性和模块化程度。</w:t>
            </w:r>
          </w:p>
          <w:p w14:paraId="60834FC6" w14:textId="77777777" w:rsidR="00661CFA" w:rsidRPr="00661CFA" w:rsidRDefault="00661CFA" w:rsidP="00661CFA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松耦合：依赖注入降低了对象之间的耦合度，使得对象更加独立和可替换。这有助于提高系统的灵活性和可维护性，同时也支持更好的代码重构和优化。</w:t>
            </w:r>
          </w:p>
          <w:p w14:paraId="5022F640" w14:textId="289846A2" w:rsidR="00637C88" w:rsidRDefault="00661CFA" w:rsidP="00661CFA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 w:rsidRPr="00661CFA">
              <w:rPr>
                <w:rFonts w:ascii="黑体" w:eastAsia="黑体" w:hAnsi="黑体" w:hint="eastAsia"/>
                <w:sz w:val="24"/>
              </w:rPr>
              <w:t>配置灵活性：依赖注入可以通过配置来管理依赖关系，使得</w:t>
            </w:r>
            <w:r w:rsidRPr="00661CFA">
              <w:rPr>
                <w:rFonts w:ascii="黑体" w:eastAsia="黑体" w:hAnsi="黑体" w:hint="eastAsia"/>
                <w:sz w:val="24"/>
              </w:rPr>
              <w:lastRenderedPageBreak/>
              <w:t>系统的行为和组成可以在不修改代码的情况下进行调整和配置，提高系统的灵活性和可配置性。</w:t>
            </w:r>
          </w:p>
          <w:p w14:paraId="7C201652" w14:textId="77777777" w:rsidR="00661CFA" w:rsidRPr="00661CFA" w:rsidRDefault="00661CFA" w:rsidP="00661CFA">
            <w:pPr>
              <w:rPr>
                <w:rFonts w:ascii="黑体" w:eastAsia="黑体" w:hAnsi="黑体" w:hint="eastAsia"/>
                <w:sz w:val="24"/>
              </w:rPr>
            </w:pPr>
          </w:p>
          <w:p w14:paraId="5E0FB17C" w14:textId="3CCF8388" w:rsidR="00C83544" w:rsidRDefault="00C83544" w:rsidP="007B7869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议题3：</w:t>
            </w:r>
            <w:r w:rsidR="00661CFA">
              <w:rPr>
                <w:rFonts w:ascii="黑体" w:eastAsia="黑体" w:hAnsi="黑体" w:hint="eastAsia"/>
                <w:sz w:val="24"/>
              </w:rPr>
              <w:t>原则理论的实践应用</w:t>
            </w:r>
          </w:p>
          <w:p w14:paraId="1B18D238" w14:textId="0410A5FB" w:rsidR="006F668A" w:rsidRPr="006E65B3" w:rsidRDefault="00661CFA" w:rsidP="002B3133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组内学习讨论</w:t>
            </w:r>
            <w:r w:rsidRPr="00661CFA">
              <w:rPr>
                <w:rFonts w:ascii="黑体" w:eastAsia="黑体" w:hAnsi="黑体" w:hint="eastAsia"/>
                <w:sz w:val="24"/>
              </w:rPr>
              <w:t>利斯科夫替换原则（里氏代换原则）、单一职责原则、开闭原则、德（迪）米特法则、依赖倒转原则、合成复用原则</w:t>
            </w:r>
            <w:r>
              <w:rPr>
                <w:rFonts w:ascii="黑体" w:eastAsia="黑体" w:hAnsi="黑体" w:hint="eastAsia"/>
                <w:sz w:val="24"/>
              </w:rPr>
              <w:t>的相关内容，每人举例一个原则与本组项目中对应模块的结合，综合评判原则的实践应用。</w:t>
            </w:r>
          </w:p>
        </w:tc>
      </w:tr>
      <w:tr w:rsidR="00C83544" w:rsidRPr="006E65B3" w14:paraId="2038BBFC" w14:textId="77777777" w:rsidTr="007B7869">
        <w:trPr>
          <w:trHeight w:val="429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A4AEC8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lastRenderedPageBreak/>
              <w:t>备注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7609B7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无</w:t>
            </w:r>
          </w:p>
        </w:tc>
      </w:tr>
    </w:tbl>
    <w:p w14:paraId="60D33F91" w14:textId="77777777" w:rsidR="00B862D3" w:rsidRDefault="00B862D3"/>
    <w:sectPr w:rsidR="00B862D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382F" w14:textId="77777777" w:rsidR="0078738A" w:rsidRDefault="0078738A" w:rsidP="00C83544">
      <w:r>
        <w:separator/>
      </w:r>
    </w:p>
  </w:endnote>
  <w:endnote w:type="continuationSeparator" w:id="0">
    <w:p w14:paraId="49CD6C5A" w14:textId="77777777" w:rsidR="0078738A" w:rsidRDefault="0078738A" w:rsidP="00C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BD6D" w14:textId="77777777" w:rsidR="0078738A" w:rsidRDefault="0078738A" w:rsidP="00C83544">
      <w:r>
        <w:separator/>
      </w:r>
    </w:p>
  </w:footnote>
  <w:footnote w:type="continuationSeparator" w:id="0">
    <w:p w14:paraId="0971653F" w14:textId="77777777" w:rsidR="0078738A" w:rsidRDefault="0078738A" w:rsidP="00C8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7F71" w14:textId="77777777" w:rsidR="00F83AEC" w:rsidRDefault="00000000" w:rsidP="00F83AE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C"/>
    <w:rsid w:val="00080259"/>
    <w:rsid w:val="000A1DA5"/>
    <w:rsid w:val="001E065F"/>
    <w:rsid w:val="002B3133"/>
    <w:rsid w:val="003758FA"/>
    <w:rsid w:val="003A15BC"/>
    <w:rsid w:val="00412967"/>
    <w:rsid w:val="006277B9"/>
    <w:rsid w:val="00637C88"/>
    <w:rsid w:val="00661CFA"/>
    <w:rsid w:val="006F668A"/>
    <w:rsid w:val="0078738A"/>
    <w:rsid w:val="00891BBE"/>
    <w:rsid w:val="009419DE"/>
    <w:rsid w:val="00AF5C0D"/>
    <w:rsid w:val="00B862D3"/>
    <w:rsid w:val="00C83544"/>
    <w:rsid w:val="00E74C33"/>
    <w:rsid w:val="00F552FD"/>
    <w:rsid w:val="00FB229C"/>
    <w:rsid w:val="00FD3E1D"/>
    <w:rsid w:val="00F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F5F1"/>
  <w15:chartTrackingRefBased/>
  <w15:docId w15:val="{D0CE1F5D-763F-4A60-8A6C-13C7DE9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8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54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2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22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11</cp:revision>
  <dcterms:created xsi:type="dcterms:W3CDTF">2023-04-07T02:10:00Z</dcterms:created>
  <dcterms:modified xsi:type="dcterms:W3CDTF">2023-05-13T08:03:00Z</dcterms:modified>
</cp:coreProperties>
</file>