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Medicronis Sales Intelligence</w:t>
      </w:r>
    </w:p>
    <w:p>
      <w:pPr>
        <w:jc w:val="center"/>
      </w:pPr>
      <w:r>
        <w:rPr>
          <w:color w:val="4472C4"/>
          <w:sz w:val="44"/>
        </w:rPr>
        <w:t>User Manual</w:t>
      </w:r>
    </w:p>
    <w:p/>
    <w:p>
      <w:pPr>
        <w:jc w:val="center"/>
      </w:pPr>
      <w:r>
        <w:rPr>
          <w:sz w:val="24"/>
        </w:rPr>
        <w:t>Pharma Distributor Secondary Sales Reporting</w:t>
        <w:br/>
        <w:t>PDF Upload → Product Matching → Review → SSR Excel Export</w:t>
      </w:r>
    </w:p>
    <w:p/>
    <w:p/>
    <w:p>
      <w:pPr>
        <w:jc w:val="center"/>
      </w:pPr>
      <w:r>
        <w:rPr>
          <w:color w:val="646464"/>
          <w:sz w:val="20"/>
        </w:rPr>
        <w:t>Version 1.1  |  August 08,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hyperlink w:anchor="toc_1">
        <w:r>
          <w:rPr>
            <w:color w:val="0563C1"/>
            <w:u w:val="single"/>
          </w:rPr>
          <w:t>1. Introduction</w:t>
        </w:r>
      </w:hyperlink>
    </w:p>
    <w:p>
      <w:pPr>
        <w:ind w:left="504"/>
      </w:pPr>
      <w:hyperlink w:anchor="toc_2">
        <w:r>
          <w:rPr>
            <w:color w:val="0563C1"/>
            <w:u w:val="single"/>
          </w:rPr>
          <w:t>1.1 Purpose</w:t>
        </w:r>
      </w:hyperlink>
    </w:p>
    <w:p>
      <w:pPr>
        <w:ind w:left="504"/>
      </w:pPr>
      <w:hyperlink w:anchor="toc_3">
        <w:r>
          <w:rPr>
            <w:color w:val="0563C1"/>
            <w:u w:val="single"/>
          </w:rPr>
          <w:t>1.2 Target Users</w:t>
        </w:r>
      </w:hyperlink>
    </w:p>
    <w:p>
      <w:pPr>
        <w:ind w:left="504"/>
      </w:pPr>
      <w:hyperlink w:anchor="toc_4">
        <w:r>
          <w:rPr>
            <w:color w:val="0563C1"/>
            <w:u w:val="single"/>
          </w:rPr>
          <w:t>1.3 Key Capabilities</w:t>
        </w:r>
      </w:hyperlink>
    </w:p>
    <w:p>
      <w:pPr>
        <w:ind w:left="504"/>
      </w:pPr>
      <w:hyperlink w:anchor="toc_5">
        <w:r>
          <w:rPr>
            <w:color w:val="0563C1"/>
            <w:u w:val="single"/>
          </w:rPr>
          <w:t>1.4 End-to-End Workflow Overview</w:t>
        </w:r>
      </w:hyperlink>
    </w:p>
    <w:p>
      <w:pPr>
        <w:ind w:left="0"/>
      </w:pPr>
      <w:hyperlink w:anchor="toc_6">
        <w:r>
          <w:rPr>
            <w:color w:val="0563C1"/>
            <w:u w:val="single"/>
          </w:rPr>
          <w:t>2. Getting Started</w:t>
        </w:r>
      </w:hyperlink>
    </w:p>
    <w:p>
      <w:pPr>
        <w:ind w:left="504"/>
      </w:pPr>
      <w:hyperlink w:anchor="toc_7">
        <w:r>
          <w:rPr>
            <w:color w:val="0563C1"/>
            <w:u w:val="single"/>
          </w:rPr>
          <w:t>2.1 System Requirements</w:t>
        </w:r>
      </w:hyperlink>
    </w:p>
    <w:p>
      <w:pPr>
        <w:ind w:left="504"/>
      </w:pPr>
      <w:hyperlink w:anchor="toc_8">
        <w:r>
          <w:rPr>
            <w:color w:val="0563C1"/>
            <w:u w:val="single"/>
          </w:rPr>
          <w:t>2.2 Accessing the Application</w:t>
        </w:r>
      </w:hyperlink>
    </w:p>
    <w:p>
      <w:pPr>
        <w:ind w:left="0"/>
      </w:pPr>
      <w:hyperlink w:anchor="toc_9">
        <w:r>
          <w:rPr>
            <w:color w:val="0563C1"/>
            <w:u w:val="single"/>
          </w:rPr>
          <w:t>3. Logging In</w:t>
        </w:r>
      </w:hyperlink>
    </w:p>
    <w:p>
      <w:pPr>
        <w:ind w:left="504"/>
      </w:pPr>
      <w:hyperlink w:anchor="toc_10">
        <w:r>
          <w:rPr>
            <w:color w:val="0563C1"/>
            <w:u w:val="single"/>
          </w:rPr>
          <w:t>3.1 Login Steps</w:t>
        </w:r>
      </w:hyperlink>
    </w:p>
    <w:p>
      <w:pPr>
        <w:ind w:left="504"/>
      </w:pPr>
      <w:hyperlink w:anchor="toc_11">
        <w:r>
          <w:rPr>
            <w:color w:val="0563C1"/>
            <w:u w:val="single"/>
          </w:rPr>
          <w:t>3.2 Login Credentials</w:t>
        </w:r>
      </w:hyperlink>
    </w:p>
    <w:p>
      <w:pPr>
        <w:ind w:left="504"/>
      </w:pPr>
      <w:hyperlink w:anchor="toc_12">
        <w:r>
          <w:rPr>
            <w:color w:val="0563C1"/>
            <w:u w:val="single"/>
          </w:rPr>
          <w:t>3.3 Logging Out</w:t>
        </w:r>
      </w:hyperlink>
    </w:p>
    <w:p>
      <w:pPr>
        <w:ind w:left="0"/>
      </w:pPr>
      <w:hyperlink w:anchor="toc_13">
        <w:r>
          <w:rPr>
            <w:color w:val="0563C1"/>
            <w:u w:val="single"/>
          </w:rPr>
          <w:t>4. Dashboard</w:t>
        </w:r>
      </w:hyperlink>
    </w:p>
    <w:p>
      <w:pPr>
        <w:ind w:left="504"/>
      </w:pPr>
      <w:hyperlink w:anchor="toc_14">
        <w:r>
          <w:rPr>
            <w:color w:val="0563C1"/>
            <w:u w:val="single"/>
          </w:rPr>
          <w:t>4.1 Dashboard Sections</w:t>
        </w:r>
      </w:hyperlink>
    </w:p>
    <w:p>
      <w:pPr>
        <w:ind w:left="504"/>
      </w:pPr>
      <w:hyperlink w:anchor="toc_15">
        <w:r>
          <w:rPr>
            <w:color w:val="0563C1"/>
            <w:u w:val="single"/>
          </w:rPr>
          <w:t>4.2 Using the Dashboard</w:t>
        </w:r>
      </w:hyperlink>
    </w:p>
    <w:p>
      <w:pPr>
        <w:ind w:left="0"/>
      </w:pPr>
      <w:hyperlink w:anchor="toc_16">
        <w:r>
          <w:rPr>
            <w:color w:val="0563C1"/>
            <w:u w:val="single"/>
          </w:rPr>
          <w:t>5. Uploading Documents</w:t>
        </w:r>
      </w:hyperlink>
    </w:p>
    <w:p>
      <w:pPr>
        <w:ind w:left="504"/>
      </w:pPr>
      <w:hyperlink w:anchor="toc_17">
        <w:r>
          <w:rPr>
            <w:color w:val="0563C1"/>
            <w:u w:val="single"/>
          </w:rPr>
          <w:t>5.1 Before You Upload</w:t>
        </w:r>
      </w:hyperlink>
    </w:p>
    <w:p>
      <w:pPr>
        <w:ind w:left="504"/>
      </w:pPr>
      <w:hyperlink w:anchor="toc_18">
        <w:r>
          <w:rPr>
            <w:color w:val="0563C1"/>
            <w:u w:val="single"/>
          </w:rPr>
          <w:t>5.2 Supported Upload Formats</w:t>
        </w:r>
      </w:hyperlink>
    </w:p>
    <w:p>
      <w:pPr>
        <w:ind w:left="504"/>
      </w:pPr>
      <w:hyperlink w:anchor="toc_19">
        <w:r>
          <w:rPr>
            <w:color w:val="0563C1"/>
            <w:u w:val="single"/>
          </w:rPr>
          <w:t>5.3 Distributor Selection</w:t>
        </w:r>
      </w:hyperlink>
    </w:p>
    <w:p>
      <w:pPr>
        <w:ind w:left="1008"/>
      </w:pPr>
      <w:hyperlink w:anchor="toc_20">
        <w:r>
          <w:rPr>
            <w:color w:val="0563C1"/>
            <w:u w:val="single"/>
          </w:rPr>
          <w:t>5.3.1 Single PDF Upload</w:t>
        </w:r>
      </w:hyperlink>
    </w:p>
    <w:p>
      <w:pPr>
        <w:ind w:left="1008"/>
      </w:pPr>
      <w:hyperlink w:anchor="toc_21">
        <w:r>
          <w:rPr>
            <w:color w:val="0563C1"/>
            <w:u w:val="single"/>
          </w:rPr>
          <w:t>5.3.2 Bulk Upload (Multiple PDFs or ZIP)</w:t>
        </w:r>
      </w:hyperlink>
    </w:p>
    <w:p>
      <w:pPr>
        <w:ind w:left="504"/>
      </w:pPr>
      <w:hyperlink w:anchor="toc_22">
        <w:r>
          <w:rPr>
            <w:color w:val="0563C1"/>
            <w:u w:val="single"/>
          </w:rPr>
          <w:t>5.4 Upload Steps</w:t>
        </w:r>
      </w:hyperlink>
    </w:p>
    <w:p>
      <w:pPr>
        <w:ind w:left="504"/>
      </w:pPr>
      <w:hyperlink w:anchor="toc_23">
        <w:r>
          <w:rPr>
            <w:color w:val="0563C1"/>
            <w:u w:val="single"/>
          </w:rPr>
          <w:t>5.5 What Happens During Processing</w:t>
        </w:r>
      </w:hyperlink>
    </w:p>
    <w:p>
      <w:pPr>
        <w:ind w:left="504"/>
      </w:pPr>
      <w:hyperlink w:anchor="toc_24">
        <w:r>
          <w:rPr>
            <w:color w:val="0563C1"/>
            <w:u w:val="single"/>
          </w:rPr>
          <w:t>5.6 Extraction Methods</w:t>
        </w:r>
      </w:hyperlink>
    </w:p>
    <w:p>
      <w:pPr>
        <w:ind w:left="504"/>
      </w:pPr>
      <w:hyperlink w:anchor="toc_25">
        <w:r>
          <w:rPr>
            <w:color w:val="0563C1"/>
            <w:u w:val="single"/>
          </w:rPr>
          <w:t>5.7 Document Status After Upload</w:t>
        </w:r>
      </w:hyperlink>
    </w:p>
    <w:p>
      <w:pPr>
        <w:ind w:left="504"/>
      </w:pPr>
      <w:hyperlink w:anchor="toc_26">
        <w:r>
          <w:rPr>
            <w:color w:val="0563C1"/>
            <w:u w:val="single"/>
          </w:rPr>
          <w:t>5.8 Upload Results Panel</w:t>
        </w:r>
      </w:hyperlink>
    </w:p>
    <w:p>
      <w:pPr>
        <w:ind w:left="504"/>
      </w:pPr>
      <w:hyperlink w:anchor="toc_27">
        <w:r>
          <w:rPr>
            <w:color w:val="0563C1"/>
            <w:u w:val="single"/>
          </w:rPr>
          <w:t>5.9 Warnings and Notifications</w:t>
        </w:r>
      </w:hyperlink>
    </w:p>
    <w:p>
      <w:pPr>
        <w:ind w:left="0"/>
      </w:pPr>
      <w:hyperlink w:anchor="toc_28">
        <w:r>
          <w:rPr>
            <w:color w:val="0563C1"/>
            <w:u w:val="single"/>
          </w:rPr>
          <w:t>6. Document Management</w:t>
        </w:r>
      </w:hyperlink>
    </w:p>
    <w:p>
      <w:pPr>
        <w:ind w:left="504"/>
      </w:pPr>
      <w:hyperlink w:anchor="toc_29">
        <w:r>
          <w:rPr>
            <w:color w:val="0563C1"/>
            <w:u w:val="single"/>
          </w:rPr>
          <w:t>6.1 Documents List</w:t>
        </w:r>
      </w:hyperlink>
    </w:p>
    <w:p>
      <w:pPr>
        <w:ind w:left="504"/>
      </w:pPr>
      <w:hyperlink w:anchor="toc_30">
        <w:r>
          <w:rPr>
            <w:color w:val="0563C1"/>
            <w:u w:val="single"/>
          </w:rPr>
          <w:t>6.2 Document Detail Page</w:t>
        </w:r>
      </w:hyperlink>
    </w:p>
    <w:p>
      <w:pPr>
        <w:ind w:left="1008"/>
      </w:pPr>
      <w:hyperlink w:anchor="toc_31">
        <w:r>
          <w:rPr>
            <w:color w:val="0563C1"/>
            <w:u w:val="single"/>
          </w:rPr>
          <w:t>6.2.1 Page Sections</w:t>
        </w:r>
      </w:hyperlink>
    </w:p>
    <w:p>
      <w:pPr>
        <w:ind w:left="1008"/>
      </w:pPr>
      <w:hyperlink w:anchor="toc_32">
        <w:r>
          <w:rPr>
            <w:color w:val="0563C1"/>
            <w:u w:val="single"/>
          </w:rPr>
          <w:t>6.2.2 Available Actions</w:t>
        </w:r>
      </w:hyperlink>
    </w:p>
    <w:p>
      <w:pPr>
        <w:ind w:left="504"/>
      </w:pPr>
      <w:hyperlink w:anchor="toc_33">
        <w:r>
          <w:rPr>
            <w:color w:val="0563C1"/>
            <w:u w:val="single"/>
          </w:rPr>
          <w:t>6.3 Document Status Lifecycle</w:t>
        </w:r>
      </w:hyperlink>
    </w:p>
    <w:p>
      <w:pPr>
        <w:ind w:left="0"/>
      </w:pPr>
      <w:hyperlink w:anchor="toc_34">
        <w:r>
          <w:rPr>
            <w:color w:val="0563C1"/>
            <w:u w:val="single"/>
          </w:rPr>
          <w:t>7. Review Queue</w:t>
        </w:r>
      </w:hyperlink>
    </w:p>
    <w:p>
      <w:pPr>
        <w:ind w:left="504"/>
      </w:pPr>
      <w:hyperlink w:anchor="toc_35">
        <w:r>
          <w:rPr>
            <w:color w:val="0563C1"/>
            <w:u w:val="single"/>
          </w:rPr>
          <w:t>7.1 When Review Is Required</w:t>
        </w:r>
      </w:hyperlink>
    </w:p>
    <w:p>
      <w:pPr>
        <w:ind w:left="504"/>
      </w:pPr>
      <w:hyperlink w:anchor="toc_36">
        <w:r>
          <w:rPr>
            <w:color w:val="0563C1"/>
            <w:u w:val="single"/>
          </w:rPr>
          <w:t>7.2 Resolving Review Items</w:t>
        </w:r>
      </w:hyperlink>
    </w:p>
    <w:p>
      <w:pPr>
        <w:ind w:left="504"/>
      </w:pPr>
      <w:hyperlink w:anchor="toc_37">
        <w:r>
          <w:rPr>
            <w:color w:val="0563C1"/>
            <w:u w:val="single"/>
          </w:rPr>
          <w:t>7.3 Resolution Options</w:t>
        </w:r>
      </w:hyperlink>
    </w:p>
    <w:p>
      <w:pPr>
        <w:ind w:left="504"/>
      </w:pPr>
      <w:hyperlink w:anchor="toc_38">
        <w:r>
          <w:rPr>
            <w:color w:val="0563C1"/>
            <w:u w:val="single"/>
          </w:rPr>
          <w:t>7.4 Example Workflow with Review</w:t>
        </w:r>
      </w:hyperlink>
    </w:p>
    <w:p>
      <w:pPr>
        <w:ind w:left="0"/>
      </w:pPr>
      <w:hyperlink w:anchor="toc_39">
        <w:r>
          <w:rPr>
            <w:color w:val="0563C1"/>
            <w:u w:val="single"/>
          </w:rPr>
          <w:t>8. SSR Reports</w:t>
        </w:r>
      </w:hyperlink>
    </w:p>
    <w:p>
      <w:pPr>
        <w:ind w:left="504"/>
      </w:pPr>
      <w:hyperlink w:anchor="toc_40">
        <w:r>
          <w:rPr>
            <w:color w:val="0563C1"/>
            <w:u w:val="single"/>
          </w:rPr>
          <w:t>8.1 Generating Reports from the Reports Page</w:t>
        </w:r>
      </w:hyperlink>
    </w:p>
    <w:p>
      <w:pPr>
        <w:ind w:left="504"/>
      </w:pPr>
      <w:hyperlink w:anchor="toc_41">
        <w:r>
          <w:rPr>
            <w:color w:val="0563C1"/>
            <w:u w:val="single"/>
          </w:rPr>
          <w:t>8.2 Generating Reports from a Document</w:t>
        </w:r>
      </w:hyperlink>
    </w:p>
    <w:p>
      <w:pPr>
        <w:ind w:left="504"/>
      </w:pPr>
      <w:hyperlink w:anchor="toc_42">
        <w:r>
          <w:rPr>
            <w:color w:val="0563C1"/>
            <w:u w:val="single"/>
          </w:rPr>
          <w:t>8.3 Report Detail and Download</w:t>
        </w:r>
      </w:hyperlink>
    </w:p>
    <w:p>
      <w:pPr>
        <w:ind w:left="504"/>
      </w:pPr>
      <w:hyperlink w:anchor="toc_43">
        <w:r>
          <w:rPr>
            <w:color w:val="0563C1"/>
            <w:u w:val="single"/>
          </w:rPr>
          <w:t>8.4 SSR Excel Contents</w:t>
        </w:r>
      </w:hyperlink>
    </w:p>
    <w:p>
      <w:pPr>
        <w:ind w:left="0"/>
      </w:pPr>
      <w:hyperlink w:anchor="toc_44">
        <w:r>
          <w:rPr>
            <w:color w:val="0563C1"/>
            <w:u w:val="single"/>
          </w:rPr>
          <w:t>9. Managing Distributors</w:t>
        </w:r>
      </w:hyperlink>
    </w:p>
    <w:p>
      <w:pPr>
        <w:ind w:left="504"/>
      </w:pPr>
      <w:hyperlink w:anchor="toc_45">
        <w:r>
          <w:rPr>
            <w:color w:val="0563C1"/>
            <w:u w:val="single"/>
          </w:rPr>
          <w:t>9.1 Distributor List</w:t>
        </w:r>
      </w:hyperlink>
    </w:p>
    <w:p>
      <w:pPr>
        <w:ind w:left="504"/>
      </w:pPr>
      <w:hyperlink w:anchor="toc_46">
        <w:r>
          <w:rPr>
            <w:color w:val="0563C1"/>
            <w:u w:val="single"/>
          </w:rPr>
          <w:t>9.2 Adding a Distributor</w:t>
        </w:r>
      </w:hyperlink>
    </w:p>
    <w:p>
      <w:pPr>
        <w:ind w:left="504"/>
      </w:pPr>
      <w:hyperlink w:anchor="toc_47">
        <w:r>
          <w:rPr>
            <w:color w:val="0563C1"/>
            <w:u w:val="single"/>
          </w:rPr>
          <w:t>9.3 Bulk Upload</w:t>
        </w:r>
      </w:hyperlink>
    </w:p>
    <w:p>
      <w:pPr>
        <w:ind w:left="504"/>
      </w:pPr>
      <w:hyperlink w:anchor="toc_48">
        <w:r>
          <w:rPr>
            <w:color w:val="0563C1"/>
            <w:u w:val="single"/>
          </w:rPr>
          <w:t>9.4 Distributor Fields</w:t>
        </w:r>
      </w:hyperlink>
    </w:p>
    <w:p>
      <w:pPr>
        <w:ind w:left="0"/>
      </w:pPr>
      <w:hyperlink w:anchor="toc_49">
        <w:r>
          <w:rPr>
            <w:color w:val="0563C1"/>
            <w:u w:val="single"/>
          </w:rPr>
          <w:t>10. PDF Template Configuration</w:t>
        </w:r>
      </w:hyperlink>
    </w:p>
    <w:p>
      <w:pPr>
        <w:ind w:left="504"/>
      </w:pPr>
      <w:hyperlink w:anchor="toc_50">
        <w:r>
          <w:rPr>
            <w:color w:val="0563C1"/>
            <w:u w:val="single"/>
          </w:rPr>
          <w:t>10.1 When Template Configuration Is Required</w:t>
        </w:r>
      </w:hyperlink>
    </w:p>
    <w:p>
      <w:pPr>
        <w:ind w:left="504"/>
      </w:pPr>
      <w:hyperlink w:anchor="toc_51">
        <w:r>
          <w:rPr>
            <w:color w:val="0563C1"/>
            <w:u w:val="single"/>
          </w:rPr>
          <w:t>10.2 Template Mismatch Triggers</w:t>
        </w:r>
      </w:hyperlink>
    </w:p>
    <w:p>
      <w:pPr>
        <w:ind w:left="504"/>
      </w:pPr>
      <w:hyperlink w:anchor="toc_52">
        <w:r>
          <w:rPr>
            <w:color w:val="0563C1"/>
            <w:u w:val="single"/>
          </w:rPr>
          <w:t>10.3 Template Wizard Steps</w:t>
        </w:r>
      </w:hyperlink>
    </w:p>
    <w:p>
      <w:pPr>
        <w:ind w:left="504"/>
      </w:pPr>
      <w:hyperlink w:anchor="toc_53">
        <w:r>
          <w:rPr>
            <w:color w:val="0563C1"/>
            <w:u w:val="single"/>
          </w:rPr>
          <w:t>10.4 PDF Format Families</w:t>
        </w:r>
      </w:hyperlink>
    </w:p>
    <w:p>
      <w:pPr>
        <w:ind w:left="504"/>
      </w:pPr>
      <w:hyperlink w:anchor="toc_54">
        <w:r>
          <w:rPr>
            <w:color w:val="0563C1"/>
            <w:u w:val="single"/>
          </w:rPr>
          <w:t>10.5 Field Mapping Reference</w:t>
        </w:r>
      </w:hyperlink>
    </w:p>
    <w:p>
      <w:pPr>
        <w:ind w:left="0"/>
      </w:pPr>
      <w:hyperlink w:anchor="toc_55">
        <w:r>
          <w:rPr>
            <w:color w:val="0563C1"/>
            <w:u w:val="single"/>
          </w:rPr>
          <w:t>11. Managing Products</w:t>
        </w:r>
      </w:hyperlink>
    </w:p>
    <w:p>
      <w:pPr>
        <w:ind w:left="504"/>
      </w:pPr>
      <w:hyperlink w:anchor="toc_56">
        <w:r>
          <w:rPr>
            <w:color w:val="0563C1"/>
            <w:u w:val="single"/>
          </w:rPr>
          <w:t>11.1 Product Catalog</w:t>
        </w:r>
      </w:hyperlink>
    </w:p>
    <w:p>
      <w:pPr>
        <w:ind w:left="504"/>
      </w:pPr>
      <w:hyperlink w:anchor="toc_57">
        <w:r>
          <w:rPr>
            <w:color w:val="0563C1"/>
            <w:u w:val="single"/>
          </w:rPr>
          <w:t>11.2 Adding a Product</w:t>
        </w:r>
      </w:hyperlink>
    </w:p>
    <w:p>
      <w:pPr>
        <w:ind w:left="504"/>
      </w:pPr>
      <w:hyperlink w:anchor="toc_58">
        <w:r>
          <w:rPr>
            <w:color w:val="0563C1"/>
            <w:u w:val="single"/>
          </w:rPr>
          <w:t>11.3 Bulk Product Upload</w:t>
        </w:r>
      </w:hyperlink>
    </w:p>
    <w:p>
      <w:pPr>
        <w:ind w:left="504"/>
      </w:pPr>
      <w:hyperlink w:anchor="toc_59">
        <w:r>
          <w:rPr>
            <w:color w:val="0563C1"/>
            <w:u w:val="single"/>
          </w:rPr>
          <w:t>11.4 Product Aliases</w:t>
        </w:r>
      </w:hyperlink>
    </w:p>
    <w:p>
      <w:pPr>
        <w:ind w:left="0"/>
      </w:pPr>
      <w:hyperlink w:anchor="toc_60">
        <w:r>
          <w:rPr>
            <w:color w:val="0563C1"/>
            <w:u w:val="single"/>
          </w:rPr>
          <w:t>12. Complete Workflows</w:t>
        </w:r>
      </w:hyperlink>
    </w:p>
    <w:p>
      <w:pPr>
        <w:ind w:left="504"/>
      </w:pPr>
      <w:hyperlink w:anchor="toc_61">
        <w:r>
          <w:rPr>
            <w:color w:val="0563C1"/>
            <w:u w:val="single"/>
          </w:rPr>
          <w:t>12.1 Quick Demo Path (No Review Required)</w:t>
        </w:r>
      </w:hyperlink>
    </w:p>
    <w:p>
      <w:pPr>
        <w:ind w:left="504"/>
      </w:pPr>
      <w:hyperlink w:anchor="toc_62">
        <w:r>
          <w:rPr>
            <w:color w:val="0563C1"/>
            <w:u w:val="single"/>
          </w:rPr>
          <w:t>12.2 Full Workflow with Review</w:t>
        </w:r>
      </w:hyperlink>
    </w:p>
    <w:p>
      <w:pPr>
        <w:ind w:left="504"/>
      </w:pPr>
      <w:hyperlink w:anchor="toc_63">
        <w:r>
          <w:rPr>
            <w:color w:val="0563C1"/>
            <w:u w:val="single"/>
          </w:rPr>
          <w:t>12.3 Bulk Upload Workflow</w:t>
        </w:r>
      </w:hyperlink>
    </w:p>
    <w:p>
      <w:pPr>
        <w:ind w:left="504"/>
      </w:pPr>
      <w:hyperlink w:anchor="toc_64">
        <w:r>
          <w:rPr>
            <w:color w:val="0563C1"/>
            <w:u w:val="single"/>
          </w:rPr>
          <w:t>12.4 Setting Up a New Distributor</w:t>
        </w:r>
      </w:hyperlink>
    </w:p>
    <w:p>
      <w:pPr>
        <w:ind w:left="504"/>
      </w:pPr>
      <w:hyperlink w:anchor="toc_65">
        <w:r>
          <w:rPr>
            <w:color w:val="0563C1"/>
            <w:u w:val="single"/>
          </w:rPr>
          <w:t>12.5 Monthly Reporting Cycle</w:t>
        </w:r>
      </w:hyperlink>
    </w:p>
    <w:p>
      <w:pPr>
        <w:ind w:left="0"/>
      </w:pPr>
      <w:hyperlink w:anchor="toc_66">
        <w:r>
          <w:rPr>
            <w:color w:val="0563C1"/>
            <w:u w:val="single"/>
          </w:rPr>
          <w:t>13. Troubleshooting</w:t>
        </w:r>
      </w:hyperlink>
    </w:p>
    <w:p>
      <w:pPr>
        <w:ind w:left="504"/>
      </w:pPr>
      <w:hyperlink w:anchor="toc_67">
        <w:r>
          <w:rPr>
            <w:color w:val="0563C1"/>
            <w:u w:val="single"/>
          </w:rPr>
          <w:t>13.1 Common Issues and Solutions</w:t>
        </w:r>
      </w:hyperlink>
    </w:p>
    <w:p>
      <w:pPr>
        <w:ind w:left="504"/>
      </w:pPr>
      <w:hyperlink w:anchor="toc_68">
        <w:r>
          <w:rPr>
            <w:color w:val="0563C1"/>
            <w:u w:val="single"/>
          </w:rPr>
          <w:t>13.2 Document Status Reference</w:t>
        </w:r>
      </w:hyperlink>
    </w:p>
    <w:p>
      <w:pPr>
        <w:ind w:left="504"/>
      </w:pPr>
      <w:hyperlink w:anchor="toc_69">
        <w:r>
          <w:rPr>
            <w:color w:val="0563C1"/>
            <w:u w:val="single"/>
          </w:rPr>
          <w:t>13.3 Getting Help</w:t>
        </w:r>
      </w:hyperlink>
    </w:p>
    <w:p>
      <w:pPr>
        <w:ind w:left="0"/>
      </w:pPr>
      <w:hyperlink w:anchor="toc_70">
        <w:r>
          <w:rPr>
            <w:color w:val="0563C1"/>
            <w:u w:val="single"/>
          </w:rPr>
          <w:t>14. Appendix</w:t>
        </w:r>
      </w:hyperlink>
    </w:p>
    <w:p>
      <w:pPr>
        <w:ind w:left="504"/>
      </w:pPr>
      <w:hyperlink w:anchor="toc_71">
        <w:r>
          <w:rPr>
            <w:color w:val="0563C1"/>
            <w:u w:val="single"/>
          </w:rPr>
          <w:t>14.1 Navigation Reference</w:t>
        </w:r>
      </w:hyperlink>
    </w:p>
    <w:p>
      <w:pPr>
        <w:ind w:left="504"/>
      </w:pPr>
      <w:hyperlink w:anchor="toc_72">
        <w:r>
          <w:rPr>
            <w:color w:val="0563C1"/>
            <w:u w:val="single"/>
          </w:rPr>
          <w:t>14.2 Glossary</w:t>
        </w:r>
      </w:hyperlink>
    </w:p>
    <w:p>
      <w:pPr>
        <w:ind w:left="504"/>
      </w:pPr>
      <w:hyperlink w:anchor="toc_73">
        <w:r>
          <w:rPr>
            <w:color w:val="0563C1"/>
            <w:u w:val="single"/>
          </w:rPr>
          <w:t>14.3 Known Limitations (Demo Version)</w:t>
        </w:r>
      </w:hyperlink>
    </w:p>
    <w:p>
      <w:pPr>
        <w:ind w:left="504"/>
      </w:pPr>
      <w:hyperlink w:anchor="toc_74">
        <w:r>
          <w:rPr>
            <w:color w:val="0563C1"/>
            <w:u w:val="single"/>
          </w:rPr>
          <w:t>14.4 Sample Files</w:t>
        </w:r>
      </w:hyperlink>
    </w:p>
    <w:p>
      <w:r>
        <w:rPr>
          <w:i/>
          <w:color w:val="646464"/>
          <w:sz w:val="18"/>
        </w:rPr>
        <w:t>Click any section name above to jump to that topic. Section numbers match the headings throughout this manual.</w:t>
      </w:r>
    </w:p>
    <w:p>
      <w:r>
        <w:br w:type="page"/>
      </w:r>
    </w:p>
    <w:p>
      <w:bookmarkStart w:id="1" w:name="toc_1"/>
      <w:pPr>
        <w:pStyle w:val="Heading1"/>
      </w:pPr>
      <w:r>
        <w:t>1. Introduction</w:t>
      </w:r>
      <w:bookmarkEnd w:id="1"/>
    </w:p>
    <w:p>
      <w:r>
        <w:t>Medicronis Sales Intelligence is a sales reporting automation platform designed for pharmaceutical distributors and sales operations teams. The application converts distributor PDF sales reports into structured data and generates Secondary Sales Report (SSR) Excel exports.</w:t>
      </w:r>
    </w:p>
    <w:p>
      <w:bookmarkStart w:id="2" w:name="toc_2"/>
      <w:pPr>
        <w:pStyle w:val="Heading2"/>
      </w:pPr>
      <w:r>
        <w:t>1.1 Purpose</w:t>
      </w:r>
      <w:bookmarkEnd w:id="2"/>
    </w:p>
    <w:p>
      <w:r>
        <w:t>The system eliminates manual re-keying of distributor PDF reports into spreadsheets. It supports automated PDF extraction, intelligent product catalog matching, human review of exceptions, and consolidated SSR report generation.</w:t>
      </w:r>
    </w:p>
    <w:p>
      <w:bookmarkStart w:id="3" w:name="toc_3"/>
      <w:pPr>
        <w:pStyle w:val="Heading2"/>
      </w:pPr>
      <w:r>
        <w:t>1.2 Target Users</w:t>
      </w:r>
      <w:bookmarkEnd w:id="3"/>
    </w:p>
    <w:p>
      <w:pPr>
        <w:pStyle w:val="ListBullet"/>
      </w:pPr>
      <w:r>
        <w:t>Medicronis sales operations teams managing distributor networks</w:t>
      </w:r>
    </w:p>
    <w:p>
      <w:pPr>
        <w:pStyle w:val="ListBullet"/>
      </w:pPr>
      <w:r>
        <w:t>Sales managers reviewing distributor performance and sales data</w:t>
      </w:r>
    </w:p>
    <w:p>
      <w:pPr>
        <w:pStyle w:val="ListBullet"/>
      </w:pPr>
      <w:r>
        <w:t>Data entry staff uploading and approving distributor reports</w:t>
      </w:r>
    </w:p>
    <w:p>
      <w:pPr>
        <w:pStyle w:val="ListBullet"/>
      </w:pPr>
      <w:r>
        <w:t>Administrators configuring distributors, products, and PDF templates</w:t>
      </w:r>
    </w:p>
    <w:p>
      <w:bookmarkStart w:id="4" w:name="toc_4"/>
      <w:pPr>
        <w:pStyle w:val="Heading2"/>
      </w:pPr>
      <w:r>
        <w:t>1.3 Key Capabilities</w:t>
      </w:r>
      <w:bookmarkEnd w:id="4"/>
    </w:p>
    <w:p>
      <w:pPr>
        <w:pStyle w:val="ListBullet"/>
      </w:pPr>
      <w:r>
        <w:t>Upload single PDFs, multiple PDFs, or ZIP archives of distributor sales reports</w:t>
      </w:r>
    </w:p>
    <w:p>
      <w:pPr>
        <w:pStyle w:val="ListBullet"/>
      </w:pPr>
      <w:r>
        <w:t>Auto-detect distributor from PDF header text (with optional manual override)</w:t>
      </w:r>
    </w:p>
    <w:p>
      <w:pPr>
        <w:pStyle w:val="ListBullet"/>
      </w:pPr>
      <w:r>
        <w:t>Automatic extraction of product rows from 10 PDF layout families (A–J)</w:t>
      </w:r>
    </w:p>
    <w:p>
      <w:pPr>
        <w:pStyle w:val="ListBullet"/>
      </w:pPr>
      <w:r>
        <w:t>Multiple extraction strategies: table parsing, line parser fallback, alternate pdfplumber settings</w:t>
      </w:r>
    </w:p>
    <w:p>
      <w:pPr>
        <w:pStyle w:val="ListBullet"/>
      </w:pPr>
      <w:r>
        <w:t>Fuzzy matching against product catalog with distributor-specific mappings</w:t>
      </w:r>
    </w:p>
    <w:p>
      <w:pPr>
        <w:pStyle w:val="ListBullet"/>
      </w:pPr>
      <w:r>
        <w:t>Review queue for unmatched or ambiguous product rows</w:t>
      </w:r>
    </w:p>
    <w:p>
      <w:pPr>
        <w:pStyle w:val="ListBullet"/>
      </w:pPr>
      <w:r>
        <w:t>Approve data and promote to daily sales facts</w:t>
      </w:r>
    </w:p>
    <w:p>
      <w:pPr>
        <w:pStyle w:val="ListBullet"/>
      </w:pPr>
      <w:r>
        <w:t>Generate and download SSR Excel reports (day, week, or month views)</w:t>
      </w:r>
    </w:p>
    <w:p>
      <w:pPr>
        <w:pStyle w:val="ListBullet"/>
      </w:pPr>
      <w:r>
        <w:t>Manage distributors, products, and per-distributor PDF templates</w:t>
      </w:r>
    </w:p>
    <w:p>
      <w:bookmarkStart w:id="5" w:name="toc_5"/>
      <w:pPr>
        <w:pStyle w:val="Heading2"/>
      </w:pPr>
      <w:r>
        <w:t>1.4 End-to-End Workflow Overview</w:t>
      </w:r>
      <w:bookmarkEnd w:id="5"/>
    </w:p>
    <w:p>
      <w:r>
        <w:t>The typical workflow follows these stages:</w:t>
      </w:r>
    </w:p>
    <w:p>
      <w:pPr>
        <w:pStyle w:val="ListNumber"/>
      </w:pPr>
      <w:r>
        <w:t>Log in to the application</w:t>
      </w:r>
    </w:p>
    <w:p>
      <w:pPr>
        <w:pStyle w:val="ListNumber"/>
      </w:pPr>
      <w:r>
        <w:t>Upload a distributor PDF sales report (distributor auto-detected from PDF header)</w:t>
      </w:r>
    </w:p>
    <w:p>
      <w:pPr>
        <w:pStyle w:val="ListNumber"/>
      </w:pPr>
      <w:r>
        <w:t>System extracts product rows and matches them to the catalog</w:t>
      </w:r>
    </w:p>
    <w:p>
      <w:pPr>
        <w:pStyle w:val="ListNumber"/>
      </w:pPr>
      <w:r>
        <w:t>Resolve any unmatched rows in the Review Queue (if required)</w:t>
      </w:r>
    </w:p>
    <w:p>
      <w:pPr>
        <w:pStyle w:val="ListNumber"/>
      </w:pPr>
      <w:r>
        <w:t>Approve the document and promote data to sales facts</w:t>
      </w:r>
    </w:p>
    <w:p>
      <w:pPr>
        <w:pStyle w:val="ListNumber"/>
      </w:pPr>
      <w:r>
        <w:t>Generate an SSR report and download the Excel file</w:t>
      </w:r>
    </w:p>
    <w:p>
      <w:bookmarkStart w:id="6" w:name="toc_6"/>
      <w:pPr>
        <w:pStyle w:val="Heading1"/>
      </w:pPr>
      <w:r>
        <w:t>2. Getting Started</w:t>
      </w:r>
      <w:bookmarkEnd w:id="6"/>
    </w:p>
    <w:p>
      <w:bookmarkStart w:id="7" w:name="toc_7"/>
      <w:pPr>
        <w:pStyle w:val="Heading2"/>
      </w:pPr>
      <w:r>
        <w:t>2.1 System Requirements</w:t>
      </w:r>
      <w:bookmarkEnd w:id="7"/>
    </w:p>
    <w:p>
      <w:pPr>
        <w:pStyle w:val="ListBullet"/>
      </w:pPr>
      <w:r>
        <w:t>Web browser (Chrome, Edge, Firefox, or Safari — latest version recommended)</w:t>
      </w:r>
    </w:p>
    <w:p>
      <w:pPr>
        <w:pStyle w:val="ListBullet"/>
      </w:pPr>
      <w:r>
        <w:t>Network access to the Medicronis application URL</w:t>
      </w:r>
    </w:p>
    <w:p>
      <w:pPr>
        <w:pStyle w:val="ListBullet"/>
      </w:pPr>
      <w:r>
        <w:t>Valid login password (provided by your administrator)</w:t>
      </w:r>
    </w:p>
    <w:p>
      <w:r>
        <w:t>Note: System administrators also need Node.js, PostgreSQL, and Python 3.11+ for local development. End users only need a browser.</w:t>
      </w:r>
    </w:p>
    <w:p>
      <w:bookmarkStart w:id="8" w:name="toc_8"/>
      <w:pPr>
        <w:pStyle w:val="Heading2"/>
      </w:pPr>
      <w:r>
        <w:t>2.2 Accessing the Application</w:t>
      </w:r>
      <w:bookmarkEnd w:id="8"/>
    </w:p>
    <w:p>
      <w:r>
        <w:t>Open your web browser and navigate to the application URL provided by your administrator.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 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Production / trial demo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provided by your administrator</w:t>
            </w:r>
          </w:p>
        </w:tc>
      </w:tr>
    </w:tbl>
    <w:p/>
    <w:p>
      <w:r>
        <w:t>When you first visit the application, you will be redirected to the login page.</w:t>
      </w:r>
    </w:p>
    <w:p>
      <w:bookmarkStart w:id="9" w:name="toc_9"/>
      <w:pPr>
        <w:pStyle w:val="Heading1"/>
      </w:pPr>
      <w:r>
        <w:t>3. Logging In</w:t>
      </w:r>
      <w:bookmarkEnd w:id="9"/>
    </w:p>
    <w:p>
      <w:bookmarkStart w:id="10" w:name="toc_10"/>
      <w:pPr>
        <w:pStyle w:val="Heading2"/>
      </w:pPr>
      <w:r>
        <w:t>3.1 Login Steps</w:t>
      </w:r>
      <w:bookmarkEnd w:id="10"/>
    </w:p>
    <w:p>
      <w:pPr>
        <w:pStyle w:val="ListNumber"/>
      </w:pPr>
      <w:r>
        <w:t>Navigate to the application URL in your browser</w:t>
      </w:r>
    </w:p>
    <w:p>
      <w:pPr>
        <w:pStyle w:val="ListNumber"/>
      </w:pPr>
      <w:r>
        <w:t>You will be redirected to the Login page (/login)</w:t>
      </w:r>
    </w:p>
    <w:p>
      <w:pPr>
        <w:pStyle w:val="ListNumber"/>
      </w:pPr>
      <w:r>
        <w:t>Enter your password in the password field</w:t>
      </w:r>
    </w:p>
    <w:p>
      <w:pPr>
        <w:pStyle w:val="ListNumber"/>
      </w:pPr>
      <w:r>
        <w:t>Click the "Sign In" button</w:t>
      </w:r>
    </w:p>
    <w:p>
      <w:pPr>
        <w:pStyle w:val="ListNumber"/>
      </w:pPr>
      <w:r>
        <w:t>Upon successful login, you will be taken to the Dashboard</w:t>
      </w:r>
    </w:p>
    <w:p>
      <w:bookmarkStart w:id="11" w:name="toc_11"/>
      <w:pPr>
        <w:pStyle w:val="Heading2"/>
      </w:pPr>
      <w:r>
        <w:t>3.2 Login Credentials</w:t>
      </w:r>
      <w:bookmarkEnd w:id="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required (single shared password authentication)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Provided by administrator (default demo password: demo)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days (HTTP-only secure cookie)</w:t>
            </w:r>
          </w:p>
        </w:tc>
      </w:tr>
    </w:tbl>
    <w:p/>
    <w:p>
      <w:bookmarkStart w:id="12" w:name="toc_12"/>
      <w:pPr>
        <w:pStyle w:val="Heading2"/>
      </w:pPr>
      <w:r>
        <w:t>3.3 Logging Out</w:t>
      </w:r>
      <w:bookmarkEnd w:id="12"/>
    </w:p>
    <w:p>
      <w:r>
        <w:t>To log out, click the Logout option in the application navigation. This clears your session cookie and returns you to the login page.</w:t>
      </w:r>
    </w:p>
    <w:p>
      <w:bookmarkStart w:id="13" w:name="toc_13"/>
      <w:pPr>
        <w:pStyle w:val="Heading1"/>
      </w:pPr>
      <w:r>
        <w:t>4. Dashboard</w:t>
      </w:r>
      <w:bookmarkEnd w:id="13"/>
    </w:p>
    <w:p>
      <w:r>
        <w:t>The Dashboard (/dashboard) is your home screen after login. It provides an at-a-glance view of sales data and processing activity.</w:t>
      </w:r>
    </w:p>
    <w:p>
      <w:bookmarkStart w:id="14" w:name="toc_14"/>
      <w:pPr>
        <w:pStyle w:val="Heading2"/>
      </w:pPr>
      <w:r>
        <w:t>4.1 Dashboard Sections</w:t>
      </w:r>
      <w:bookmarkEnd w:id="1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Performance Indicators (KPIs)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Summary metrics including total sales, document counts, and match rates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 Chart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trend of approved sales data over 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of documents by status (uploaded, processing, extracted, review required,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 Coverage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distributors with configured PDF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Recent Activity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Latest document uploads and processing events</w:t>
            </w:r>
          </w:p>
        </w:tc>
      </w:tr>
    </w:tbl>
    <w:p/>
    <w:p>
      <w:bookmarkStart w:id="15" w:name="toc_15"/>
      <w:pPr>
        <w:pStyle w:val="Heading2"/>
      </w:pPr>
      <w:r>
        <w:t>4.2 Using the Dashboard</w:t>
      </w:r>
      <w:bookmarkEnd w:id="15"/>
    </w:p>
    <w:p>
      <w:pPr>
        <w:pStyle w:val="ListBullet"/>
      </w:pPr>
      <w:r>
        <w:t>Review KPIs to monitor overall sales performance</w:t>
      </w:r>
    </w:p>
    <w:p>
      <w:pPr>
        <w:pStyle w:val="ListBullet"/>
      </w:pPr>
      <w:r>
        <w:t>Check the processing summary for documents awaiting action</w:t>
      </w:r>
    </w:p>
    <w:p>
      <w:pPr>
        <w:pStyle w:val="ListBullet"/>
      </w:pPr>
      <w:r>
        <w:t>Use recent activity links to jump directly to document details</w:t>
      </w:r>
    </w:p>
    <w:p>
      <w:pPr>
        <w:pStyle w:val="ListBullet"/>
      </w:pPr>
      <w:r>
        <w:t>If the sales chart appears empty, approve at least one document first</w:t>
      </w:r>
    </w:p>
    <w:p>
      <w:bookmarkStart w:id="16" w:name="toc_16"/>
      <w:pPr>
        <w:pStyle w:val="Heading1"/>
      </w:pPr>
      <w:r>
        <w:t>5. Uploading Documents</w:t>
      </w:r>
      <w:bookmarkEnd w:id="16"/>
    </w:p>
    <w:p>
      <w:r>
        <w:t>The Upload page (/upload) is where you submit distributor PDF sales reports for extraction and SSR generation.</w:t>
      </w:r>
    </w:p>
    <w:p>
      <w:bookmarkStart w:id="17" w:name="toc_17"/>
      <w:pPr>
        <w:pStyle w:val="Heading2"/>
      </w:pPr>
      <w:r>
        <w:t>5.1 Before You Upload</w:t>
      </w:r>
      <w:bookmarkEnd w:id="17"/>
    </w:p>
    <w:p>
      <w:pPr>
        <w:pStyle w:val="ListBullet"/>
      </w:pPr>
      <w:r>
        <w:t>Have the PDF sales report ready (single .pdf, multiple PDFs, or a .zip archive)</w:t>
      </w:r>
    </w:p>
    <w:p>
      <w:pPr>
        <w:pStyle w:val="ListBullet"/>
      </w:pPr>
      <w:r>
        <w:t>Set the correct report date (the business date the PDF represents)</w:t>
      </w:r>
    </w:p>
    <w:p>
      <w:pPr>
        <w:pStyle w:val="ListBullet"/>
      </w:pPr>
      <w:r>
        <w:t>Ensure the matched distributor has a configured PDF template</w:t>
      </w:r>
    </w:p>
    <w:p>
      <w:pPr>
        <w:pStyle w:val="ListBullet"/>
      </w:pPr>
      <w:r>
        <w:t>For auto-detect to work, the distributor name must appear in the PDF header</w:t>
      </w:r>
    </w:p>
    <w:p>
      <w:pPr>
        <w:pStyle w:val="ListBullet"/>
      </w:pPr>
      <w:r>
        <w:t>Confirm the PDF worker service is running (administrator responsibility)</w:t>
      </w:r>
    </w:p>
    <w:p>
      <w:bookmarkStart w:id="18" w:name="toc_18"/>
      <w:pPr>
        <w:pStyle w:val="Heading2"/>
      </w:pPr>
      <w:r>
        <w:t>5.2 Supported Upload Formats</w:t>
      </w:r>
      <w:bookmarkEnd w:id="1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Single PDF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distributor sales report; distributor auto-detected from PDF header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Multiple PDFs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or drag several PDF files; each is processed individually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ZIP archive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.zip file containing multiple PDFs; all PDFs inside are extracted and processed</w:t>
            </w:r>
          </w:p>
        </w:tc>
      </w:tr>
    </w:tbl>
    <w:p/>
    <w:p>
      <w:bookmarkStart w:id="19" w:name="toc_19"/>
      <w:pPr>
        <w:pStyle w:val="Heading2"/>
      </w:pPr>
      <w:r>
        <w:t>5.3 Distributor Selection</w:t>
      </w:r>
      <w:bookmarkEnd w:id="19"/>
    </w:p>
    <w:p>
      <w:r>
        <w:t>By default, the system reads the distributor name from each PDF header and matches it to a registered distributor. Manual selection is optional.</w:t>
      </w:r>
    </w:p>
    <w:p>
      <w:bookmarkStart w:id="20" w:name="toc_20"/>
      <w:pPr>
        <w:pStyle w:val="Heading3"/>
      </w:pPr>
      <w:r>
        <w:t>5.3.1 Single PDF Upload</w:t>
      </w:r>
      <w:bookmarkEnd w:id="20"/>
    </w:p>
    <w:p>
      <w:pPr>
        <w:pStyle w:val="ListBullet"/>
      </w:pPr>
      <w:r>
        <w:t>Leave the distributor dropdown on "Auto-detect from PDF header" (recommended)</w:t>
      </w:r>
    </w:p>
    <w:p>
      <w:pPr>
        <w:pStyle w:val="ListBullet"/>
      </w:pPr>
      <w:r>
        <w:t>Optionally choose a distributor override if the header match is wrong or missing</w:t>
      </w:r>
    </w:p>
    <w:p>
      <w:pPr>
        <w:pStyle w:val="ListBullet"/>
      </w:pPr>
      <w:r>
        <w:t>Distributors without a configured template are disabled in the dropdown</w:t>
      </w:r>
    </w:p>
    <w:p>
      <w:pPr>
        <w:pStyle w:val="ListBullet"/>
      </w:pPr>
      <w:r>
        <w:t>If override is selected and template is missing, click "Configure PDF template" to set one up</w:t>
      </w:r>
    </w:p>
    <w:p>
      <w:bookmarkStart w:id="21" w:name="toc_21"/>
      <w:pPr>
        <w:pStyle w:val="Heading3"/>
      </w:pPr>
      <w:r>
        <w:t>5.3.2 Bulk Upload (Multiple PDFs or ZIP)</w:t>
      </w:r>
      <w:bookmarkEnd w:id="21"/>
    </w:p>
    <w:p>
      <w:pPr>
        <w:pStyle w:val="ListBullet"/>
      </w:pPr>
      <w:r>
        <w:t>Each PDF is matched to its own distributor from the PDF header automatically</w:t>
      </w:r>
    </w:p>
    <w:p>
      <w:pPr>
        <w:pStyle w:val="ListBullet"/>
      </w:pPr>
      <w:r>
        <w:t>No manual distributor selection is required for bulk uploads</w:t>
      </w:r>
    </w:p>
    <w:p>
      <w:pPr>
        <w:pStyle w:val="ListBullet"/>
      </w:pPr>
      <w:r>
        <w:t>Optional: check "Apply same distributor to all files" to force one distributor for every PDF</w:t>
      </w:r>
    </w:p>
    <w:p>
      <w:pPr>
        <w:pStyle w:val="ListBullet"/>
      </w:pPr>
      <w:r>
        <w:t>Use the override only when all files belong to the same distributor but headers differ</w:t>
      </w:r>
    </w:p>
    <w:p>
      <w:bookmarkStart w:id="22" w:name="toc_22"/>
      <w:pPr>
        <w:pStyle w:val="Heading2"/>
      </w:pPr>
      <w:r>
        <w:t>5.4 Upload Steps</w:t>
      </w:r>
      <w:bookmarkEnd w:id="22"/>
    </w:p>
    <w:p>
      <w:pPr>
        <w:pStyle w:val="ListNumber"/>
      </w:pPr>
      <w:r>
        <w:t>Click Upload in the sidebar navigation</w:t>
      </w:r>
    </w:p>
    <w:p>
      <w:pPr>
        <w:pStyle w:val="ListNumber"/>
      </w:pPr>
      <w:r>
        <w:t>Drag and drop PDF or ZIP files onto the upload area, or click Browse Files</w:t>
      </w:r>
    </w:p>
    <w:p>
      <w:pPr>
        <w:pStyle w:val="ListNumber"/>
      </w:pPr>
      <w:r>
        <w:t>Remove unwanted files using the X button next to each file name</w:t>
      </w:r>
    </w:p>
    <w:p>
      <w:pPr>
        <w:pStyle w:val="ListNumber"/>
      </w:pPr>
      <w:r>
        <w:t>Set the report date (Business date this PDF represents) — cannot be in the future</w:t>
      </w:r>
    </w:p>
    <w:p>
      <w:pPr>
        <w:pStyle w:val="ListNumber"/>
      </w:pPr>
      <w:r>
        <w:t>Optionally set a distributor override (single file) or apply-to-all (bulk upload)</w:t>
      </w:r>
    </w:p>
    <w:p>
      <w:pPr>
        <w:pStyle w:val="ListNumber"/>
      </w:pPr>
      <w:r>
        <w:t>Click "Upload Document(s)" to start processing</w:t>
      </w:r>
    </w:p>
    <w:p>
      <w:pPr>
        <w:pStyle w:val="ListNumber"/>
      </w:pPr>
      <w:r>
        <w:t>Watch the Processing Pipeline stepper on the right: Upload → Extract → Match Products → Review Exceptions</w:t>
      </w:r>
    </w:p>
    <w:p>
      <w:pPr>
        <w:pStyle w:val="ListNumber"/>
      </w:pPr>
      <w:r>
        <w:t>For a single successful upload, you are automatically redirected to the document detail page</w:t>
      </w:r>
    </w:p>
    <w:p>
      <w:pPr>
        <w:pStyle w:val="ListNumber"/>
      </w:pPr>
      <w:r>
        <w:t>For bulk uploads, review the Upload Results card and click Open document for each file</w:t>
      </w:r>
    </w:p>
    <w:p>
      <w:bookmarkStart w:id="23" w:name="toc_23"/>
      <w:pPr>
        <w:pStyle w:val="Heading2"/>
      </w:pPr>
      <w:r>
        <w:t>5.5 What Happens During Processing</w:t>
      </w:r>
      <w:bookmarkEnd w:id="23"/>
    </w:p>
    <w:p>
      <w:r>
        <w:t>When you upload, the system performs these steps automatically for each PDF:</w:t>
      </w:r>
    </w:p>
    <w:p>
      <w:pPr>
        <w:pStyle w:val="ListNumber"/>
      </w:pPr>
      <w:r>
        <w:t>Detects or applies the distributor and loads its saved PDF template configuration</w:t>
      </w:r>
    </w:p>
    <w:p>
      <w:pPr>
        <w:pStyle w:val="ListNumber"/>
      </w:pPr>
      <w:r>
        <w:t>Saves the uploaded file to secure storage</w:t>
      </w:r>
    </w:p>
    <w:p>
      <w:pPr>
        <w:pStyle w:val="ListNumber"/>
      </w:pPr>
      <w:r>
        <w:t>Sends the PDF to the extraction service (PDF worker on port 8000)</w:t>
      </w:r>
    </w:p>
    <w:p>
      <w:pPr>
        <w:pStyle w:val="ListNumber"/>
      </w:pPr>
      <w:r>
        <w:t>Extracts product rows using table parsing or fallback methods</w:t>
      </w:r>
    </w:p>
    <w:p>
      <w:pPr>
        <w:pStyle w:val="ListNumber"/>
      </w:pPr>
      <w:r>
        <w:t>Matches extracted rows against the product catalog using fuzzy matching</w:t>
      </w:r>
    </w:p>
    <w:p>
      <w:pPr>
        <w:pStyle w:val="ListNumber"/>
      </w:pPr>
      <w:r>
        <w:t>Saves extracted rows and match results to the database</w:t>
      </w:r>
    </w:p>
    <w:p>
      <w:pPr>
        <w:pStyle w:val="ListNumber"/>
      </w:pPr>
      <w:r>
        <w:t>Sets document status based on extraction and match results</w:t>
      </w:r>
    </w:p>
    <w:p>
      <w:bookmarkStart w:id="24" w:name="toc_24"/>
      <w:pPr>
        <w:pStyle w:val="Heading2"/>
      </w:pPr>
      <w:r>
        <w:t>5.6 Extraction Methods</w:t>
      </w:r>
      <w:bookmarkEnd w:id="24"/>
    </w:p>
    <w:p>
      <w:r>
        <w:t>After processing, a toast notification shows which extraction method was used. The system tries methods automatically — no user action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Display 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— PDF has a parseable table grid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line_fallback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 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Fallback when table extraction yields poor results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alternate_settings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Alternate pdfplumber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Retry with alternate pdfplumber parsing settings</w:t>
            </w:r>
          </w:p>
        </w:tc>
      </w:tr>
    </w:tbl>
    <w:p/>
    <w:p>
      <w:bookmarkStart w:id="25" w:name="toc_25"/>
      <w:pPr>
        <w:pStyle w:val="Heading2"/>
      </w:pPr>
      <w:r>
        <w:t>5.7 Document Status After Upload</w:t>
      </w:r>
      <w:bookmarkEnd w:id="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Your Next 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rows matched successfully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&amp; Promote to Sales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REVIEW_REQUIRED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Some rows could not be matched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Resolve in 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TEMPLATE_MISMATCH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PDF layout differs from saved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Re-map PDF Template on document 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Extraction error or distributor not detected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error message; retry upload or fix template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is still being processed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for completion</w:t>
            </w:r>
          </w:p>
        </w:tc>
      </w:tr>
    </w:tbl>
    <w:p/>
    <w:p>
      <w:bookmarkStart w:id="26" w:name="toc_26"/>
      <w:pPr>
        <w:pStyle w:val="Heading2"/>
      </w:pPr>
      <w:r>
        <w:t>5.8 Upload Results Panel</w:t>
      </w:r>
      <w:bookmarkEnd w:id="26"/>
    </w:p>
    <w:p>
      <w:r>
        <w:t>When uploading multiple files, an Upload Results card appears listing each file with:</w:t>
      </w:r>
    </w:p>
    <w:p>
      <w:pPr>
        <w:pStyle w:val="ListBullet"/>
      </w:pPr>
      <w:r>
        <w:t>File name and status badge (EXTRACTED, REVIEW_REQUIRED, TEMPLATE_MISMATCH, FAILED)</w:t>
      </w:r>
    </w:p>
    <w:p>
      <w:pPr>
        <w:pStyle w:val="ListBullet"/>
      </w:pPr>
      <w:r>
        <w:t>Matched distributor name (or suggested distributor if detection failed)</w:t>
      </w:r>
    </w:p>
    <w:p>
      <w:pPr>
        <w:pStyle w:val="ListBullet"/>
      </w:pPr>
      <w:r>
        <w:t>Error message for failed files</w:t>
      </w:r>
    </w:p>
    <w:p>
      <w:pPr>
        <w:pStyle w:val="ListBullet"/>
      </w:pPr>
      <w:r>
        <w:t>Open document link for successfully processed files</w:t>
      </w:r>
    </w:p>
    <w:p>
      <w:bookmarkStart w:id="27" w:name="toc_27"/>
      <w:pPr>
        <w:pStyle w:val="Heading2"/>
      </w:pPr>
      <w:r>
        <w:t>5.9 Warnings and Notifications</w:t>
      </w:r>
      <w:bookmarkEnd w:id="27"/>
    </w:p>
    <w:p>
      <w:pPr>
        <w:pStyle w:val="ListBullet"/>
      </w:pPr>
      <w:r>
        <w:t>Duplicate warning if an approved document already exists for the same distributor and report date</w:t>
      </w:r>
    </w:p>
    <w:p>
      <w:pPr>
        <w:pStyle w:val="ListBullet"/>
      </w:pPr>
      <w:r>
        <w:t>Template mismatch toast when one or more documents need template re-mapping</w:t>
      </w:r>
    </w:p>
    <w:p>
      <w:pPr>
        <w:pStyle w:val="ListBullet"/>
      </w:pPr>
      <w:r>
        <w:t>Extraction method toast showing table, line parser, or alternate pdfplumber usage</w:t>
      </w:r>
    </w:p>
    <w:p>
      <w:pPr>
        <w:pStyle w:val="ListBullet"/>
      </w:pPr>
      <w:r>
        <w:t>Per-file warnings displayed as error toasts for partial batch failures</w:t>
      </w:r>
    </w:p>
    <w:p>
      <w:bookmarkStart w:id="28" w:name="toc_28"/>
      <w:pPr>
        <w:pStyle w:val="Heading1"/>
      </w:pPr>
      <w:r>
        <w:t>6. Document Management</w:t>
      </w:r>
      <w:bookmarkEnd w:id="28"/>
    </w:p>
    <w:p>
      <w:bookmarkStart w:id="29" w:name="toc_29"/>
      <w:pPr>
        <w:pStyle w:val="Heading2"/>
      </w:pPr>
      <w:r>
        <w:t>6.1 Documents List</w:t>
      </w:r>
      <w:bookmarkEnd w:id="29"/>
    </w:p>
    <w:p>
      <w:r>
        <w:t>The Documents page (/documents) shows all uploaded PDFs with their current status, distributor, report date, row counts, and match rates.</w:t>
      </w:r>
    </w:p>
    <w:p>
      <w:pPr>
        <w:pStyle w:val="ListBullet"/>
      </w:pPr>
      <w:r>
        <w:t>Click any document row to open its detail page</w:t>
      </w:r>
    </w:p>
    <w:p>
      <w:pPr>
        <w:pStyle w:val="ListBullet"/>
      </w:pPr>
      <w:r>
        <w:t>Use status filters to find documents needing attention</w:t>
      </w:r>
    </w:p>
    <w:p>
      <w:pPr>
        <w:pStyle w:val="ListBullet"/>
      </w:pPr>
      <w:r>
        <w:t>Sort by date to see the most recent uploads first</w:t>
      </w:r>
    </w:p>
    <w:p>
      <w:bookmarkStart w:id="30" w:name="toc_30"/>
      <w:pPr>
        <w:pStyle w:val="Heading2"/>
      </w:pPr>
      <w:r>
        <w:t>6.2 Document Detail Page</w:t>
      </w:r>
      <w:bookmarkEnd w:id="30"/>
    </w:p>
    <w:p>
      <w:r>
        <w:t>The document detail page (/documents/[id]) provides full information about a single uploaded report.</w:t>
      </w:r>
    </w:p>
    <w:p>
      <w:bookmarkStart w:id="31" w:name="toc_31"/>
      <w:pPr>
        <w:pStyle w:val="Heading3"/>
      </w:pPr>
      <w:r>
        <w:t>6.2.1 Page Sections</w:t>
      </w:r>
      <w:bookmarkEnd w:id="3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name, distributor, report date, status badge, and action buttons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Timeline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Stepper showing Uploaded → Extracted → Product Match → Review → Approved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Summary Metrics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rows extracted, match rate, unmatched 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Extracted Rows 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product rows with extracted values and match status</w:t>
            </w:r>
          </w:p>
        </w:tc>
      </w:tr>
    </w:tbl>
    <w:p/>
    <w:p>
      <w:bookmarkStart w:id="32" w:name="toc_32"/>
      <w:pPr>
        <w:pStyle w:val="Heading3"/>
      </w:pPr>
      <w:r>
        <w:t>6.2.2 Available Actions</w:t>
      </w:r>
      <w:bookmarkEnd w:id="3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When Available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 &amp; Promote to 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is EXTRACTED with no unresolved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DailySalesFact records; status becomes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Resolve in Review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is REVIEW_REQUIRED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Opens Review Queue to resolve unmatched rows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Re-map PDF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is TEMPLATE_MISMATCH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Opens Template Wizard to fix column mapping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Retry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is FAILED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to Upload page to submit a new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Generate SSR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is 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an SSR report for this document's report date</w:t>
            </w:r>
          </w:p>
        </w:tc>
      </w:tr>
    </w:tbl>
    <w:p/>
    <w:p>
      <w:bookmarkStart w:id="33" w:name="toc_33"/>
      <w:pPr>
        <w:pStyle w:val="Heading2"/>
      </w:pPr>
      <w:r>
        <w:t>6.3 Document Status Lifecycle</w:t>
      </w:r>
      <w:bookmarkEnd w:id="33"/>
    </w:p>
    <w:p>
      <w:r>
        <w:t>Documents progress through the following statuses:</w:t>
      </w:r>
    </w:p>
    <w:p>
      <w:r>
        <w:t>UPLOADED → PROCESSING → EXTRACTED | REVIEW_REQUIRED | TEMPLATE_MISMATCH | FAILED</w:t>
      </w:r>
    </w:p>
    <w:p>
      <w:r>
        <w:t>After review (if needed): EXTRACTED → APPROVED → SSR Generated</w:t>
      </w:r>
    </w:p>
    <w:p>
      <w:bookmarkStart w:id="34" w:name="toc_34"/>
      <w:pPr>
        <w:pStyle w:val="Heading1"/>
      </w:pPr>
      <w:r>
        <w:t>7. Review Queue</w:t>
      </w:r>
      <w:bookmarkEnd w:id="34"/>
    </w:p>
    <w:p>
      <w:r>
        <w:t>The Review Queue (/review) is where you resolve product rows that could not be automatically matched to the catalog. A badge on the sidebar shows the count of pending review items.</w:t>
      </w:r>
    </w:p>
    <w:p>
      <w:bookmarkStart w:id="35" w:name="toc_35"/>
      <w:pPr>
        <w:pStyle w:val="Heading2"/>
      </w:pPr>
      <w:r>
        <w:t>7.1 When Review Is Required</w:t>
      </w:r>
      <w:bookmarkEnd w:id="35"/>
    </w:p>
    <w:p>
      <w:pPr>
        <w:pStyle w:val="ListBullet"/>
      </w:pPr>
      <w:r>
        <w:t>Product name in the PDF does not match any catalog entry</w:t>
      </w:r>
    </w:p>
    <w:p>
      <w:pPr>
        <w:pStyle w:val="ListBullet"/>
      </w:pPr>
      <w:r>
        <w:t>Multiple possible matches exist and confidence is too low</w:t>
      </w:r>
    </w:p>
    <w:p>
      <w:pPr>
        <w:pStyle w:val="ListBullet"/>
      </w:pPr>
      <w:r>
        <w:t>Product is new and not yet in the catalog</w:t>
      </w:r>
    </w:p>
    <w:p>
      <w:pPr>
        <w:pStyle w:val="ListBullet"/>
      </w:pPr>
      <w:r>
        <w:t>Distributor uses a non-standard product name or abbreviation</w:t>
      </w:r>
    </w:p>
    <w:p>
      <w:bookmarkStart w:id="36" w:name="toc_36"/>
      <w:pPr>
        <w:pStyle w:val="Heading2"/>
      </w:pPr>
      <w:r>
        <w:t>7.2 Resolving Review Items</w:t>
      </w:r>
      <w:bookmarkEnd w:id="36"/>
    </w:p>
    <w:p>
      <w:pPr>
        <w:pStyle w:val="ListNumber"/>
      </w:pPr>
      <w:r>
        <w:t>Navigate to Review Queue from the sidebar (note the badge count)</w:t>
      </w:r>
    </w:p>
    <w:p>
      <w:pPr>
        <w:pStyle w:val="ListNumber"/>
      </w:pPr>
      <w:r>
        <w:t>Review each unmatched row showing the extracted product name and suggested matches</w:t>
      </w:r>
    </w:p>
    <w:p>
      <w:pPr>
        <w:pStyle w:val="ListNumber"/>
      </w:pPr>
      <w:r>
        <w:t>Choose one of the resolution options for each row (see table below)</w:t>
      </w:r>
    </w:p>
    <w:p>
      <w:pPr>
        <w:pStyle w:val="ListNumber"/>
      </w:pPr>
      <w:r>
        <w:t>After resolving all rows, return to the document detail page</w:t>
      </w:r>
    </w:p>
    <w:p>
      <w:pPr>
        <w:pStyle w:val="ListNumber"/>
      </w:pPr>
      <w:r>
        <w:t>Document status will update to EXTRACTED when all rows are resolved</w:t>
      </w:r>
    </w:p>
    <w:p>
      <w:pPr>
        <w:pStyle w:val="ListNumber"/>
      </w:pPr>
      <w:r>
        <w:t>Proceed to Approve &amp; Promote to Sales</w:t>
      </w:r>
    </w:p>
    <w:p>
      <w:bookmarkStart w:id="37" w:name="toc_37"/>
      <w:pPr>
        <w:pStyle w:val="Heading2"/>
      </w:pPr>
      <w:r>
        <w:t>7.3 Resolution Options</w:t>
      </w:r>
      <w:bookmarkEnd w:id="3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 with Suggested 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suggestion is correct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Maps row to suggested catalog product; saves mapping for future uploads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Select from Dropdown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Correct product is in catalog but not top suggestion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Maps row to selected product; saves mapping for future uploads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New 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is genuinely 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catalog entry and maps the row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Reject Row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Row is invalid, duplicate, or not a real 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Excludes row from approved sales data</w:t>
            </w:r>
          </w:p>
        </w:tc>
      </w:tr>
    </w:tbl>
    <w:p/>
    <w:p>
      <w:r>
        <w:t>Important: Approved mappings are saved as DistributorProductMapping records. Future uploads from the same distributor will automatically match these product names.</w:t>
      </w:r>
    </w:p>
    <w:p>
      <w:bookmarkStart w:id="38" w:name="toc_38"/>
      <w:pPr>
        <w:pStyle w:val="Heading2"/>
      </w:pPr>
      <w:r>
        <w:t>7.4 Example Workflow with Review</w:t>
      </w:r>
      <w:bookmarkEnd w:id="38"/>
    </w:p>
    <w:p>
      <w:r>
        <w:t>Sample file: pharmalink_jul2026.pdf (in samples/pdfs/ after running the sample generator)</w:t>
      </w:r>
    </w:p>
    <w:p>
      <w:pPr>
        <w:pStyle w:val="ListNumber"/>
      </w:pPr>
      <w:r>
        <w:t>Upload pharmalink_jul2026.pdf with auto-detect enabled</w:t>
      </w:r>
    </w:p>
    <w:p>
      <w:pPr>
        <w:pStyle w:val="ListNumber"/>
      </w:pPr>
      <w:r>
        <w:t>Document status becomes REVIEW_REQUIRED</w:t>
      </w:r>
    </w:p>
    <w:p>
      <w:pPr>
        <w:pStyle w:val="ListNumber"/>
      </w:pPr>
      <w:r>
        <w:t>Open Review Queue and resolve each exception</w:t>
      </w:r>
    </w:p>
    <w:p>
      <w:pPr>
        <w:pStyle w:val="ListNumber"/>
      </w:pPr>
      <w:r>
        <w:t>Return to document detail — status becomes EXTRACTED</w:t>
      </w:r>
    </w:p>
    <w:p>
      <w:pPr>
        <w:pStyle w:val="ListNumber"/>
      </w:pPr>
      <w:r>
        <w:t>Click "Approve &amp; Promote to Sales"</w:t>
      </w:r>
    </w:p>
    <w:p>
      <w:pPr>
        <w:pStyle w:val="ListNumber"/>
      </w:pPr>
      <w:r>
        <w:t>Generate SSR and download Excel</w:t>
      </w:r>
    </w:p>
    <w:p>
      <w:bookmarkStart w:id="39" w:name="toc_39"/>
      <w:pPr>
        <w:pStyle w:val="Heading1"/>
      </w:pPr>
      <w:r>
        <w:t>8. SSR Reports</w:t>
      </w:r>
      <w:bookmarkEnd w:id="39"/>
    </w:p>
    <w:p>
      <w:r>
        <w:t>SSR (Secondary Sales Report) reports consolidate approved sales data into Excel-format reports suitable for analysis and distribution.</w:t>
      </w:r>
    </w:p>
    <w:p>
      <w:bookmarkStart w:id="40" w:name="toc_40"/>
      <w:pPr>
        <w:pStyle w:val="Heading2"/>
      </w:pPr>
      <w:r>
        <w:t>8.1 Generating Reports from the Reports Page</w:t>
      </w:r>
      <w:bookmarkEnd w:id="40"/>
    </w:p>
    <w:p>
      <w:pPr>
        <w:pStyle w:val="ListNumber"/>
      </w:pPr>
      <w:r>
        <w:t>Navigate to SSR Reports (/reports) from the sidebar</w:t>
      </w:r>
    </w:p>
    <w:p>
      <w:pPr>
        <w:pStyle w:val="ListNumber"/>
      </w:pPr>
      <w:r>
        <w:t>Select the report view: Day, Week, or Month</w:t>
      </w:r>
    </w:p>
    <w:p>
      <w:pPr>
        <w:pStyle w:val="ListNumber"/>
      </w:pPr>
      <w:r>
        <w:t>Set the as-of date for the reporting period</w:t>
      </w:r>
    </w:p>
    <w:p>
      <w:pPr>
        <w:pStyle w:val="ListNumber"/>
      </w:pPr>
      <w:r>
        <w:t>Review the coverage indicator showing how many distributors have approved data</w:t>
      </w:r>
    </w:p>
    <w:p>
      <w:pPr>
        <w:pStyle w:val="ListNumber"/>
      </w:pPr>
      <w:r>
        <w:t>Click "Generate SSR" to create the consolidated report</w:t>
      </w:r>
    </w:p>
    <w:p>
      <w:pPr>
        <w:pStyle w:val="ListNumber"/>
      </w:pPr>
      <w:r>
        <w:t>You will be redirected to the report detail page</w:t>
      </w:r>
    </w:p>
    <w:p>
      <w:bookmarkStart w:id="41" w:name="toc_41"/>
      <w:pPr>
        <w:pStyle w:val="Heading2"/>
      </w:pPr>
      <w:r>
        <w:t>8.2 Generating Reports from a Document</w:t>
      </w:r>
      <w:bookmarkEnd w:id="41"/>
    </w:p>
    <w:p>
      <w:pPr>
        <w:pStyle w:val="ListNumber"/>
      </w:pPr>
      <w:r>
        <w:t>Open an approved document's detail page</w:t>
      </w:r>
    </w:p>
    <w:p>
      <w:pPr>
        <w:pStyle w:val="ListNumber"/>
      </w:pPr>
      <w:r>
        <w:t>Click "Generate SSR"</w:t>
      </w:r>
    </w:p>
    <w:p>
      <w:pPr>
        <w:pStyle w:val="ListNumber"/>
      </w:pPr>
      <w:r>
        <w:t>A day-view SSR report is created for that document's report date</w:t>
      </w:r>
    </w:p>
    <w:p>
      <w:bookmarkStart w:id="42" w:name="toc_42"/>
      <w:pPr>
        <w:pStyle w:val="Heading2"/>
      </w:pPr>
      <w:r>
        <w:t>8.3 Report Detail and Download</w:t>
      </w:r>
      <w:bookmarkEnd w:id="42"/>
    </w:p>
    <w:p>
      <w:r>
        <w:t>The report detail page (/reports/[id]) shows a preview grid of the SSR data including product rows, quantities, sales values, and totals.</w:t>
      </w:r>
    </w:p>
    <w:p>
      <w:pPr>
        <w:pStyle w:val="ListNumber"/>
      </w:pPr>
      <w:r>
        <w:t>Open the report from the Reports list or after generation</w:t>
      </w:r>
    </w:p>
    <w:p>
      <w:pPr>
        <w:pStyle w:val="ListNumber"/>
      </w:pPr>
      <w:r>
        <w:t>Review the preview grid for accuracy</w:t>
      </w:r>
    </w:p>
    <w:p>
      <w:pPr>
        <w:pStyle w:val="ListNumber"/>
      </w:pPr>
      <w:r>
        <w:t>Click "Download Excel" to save the .xlsx file</w:t>
      </w:r>
    </w:p>
    <w:p>
      <w:pPr>
        <w:pStyle w:val="ListNumber"/>
      </w:pPr>
      <w:r>
        <w:t>Open the downloaded file in Microsoft Excel or compatible spreadsheet software</w:t>
      </w:r>
    </w:p>
    <w:p>
      <w:bookmarkStart w:id="43" w:name="toc_43"/>
      <w:pPr>
        <w:pStyle w:val="Heading2"/>
      </w:pPr>
      <w:r>
        <w:t>8.4 SSR Excel Contents</w:t>
      </w:r>
      <w:bookmarkEnd w:id="43"/>
    </w:p>
    <w:p>
      <w:pPr>
        <w:pStyle w:val="ListBullet"/>
      </w:pPr>
      <w:r>
        <w:t>Product name and SKU</w:t>
      </w:r>
    </w:p>
    <w:p>
      <w:pPr>
        <w:pStyle w:val="ListBullet"/>
      </w:pPr>
      <w:r>
        <w:t>Quantity sold</w:t>
      </w:r>
    </w:p>
    <w:p>
      <w:pPr>
        <w:pStyle w:val="ListBullet"/>
      </w:pPr>
      <w:r>
        <w:t>Net sale value</w:t>
      </w:r>
    </w:p>
    <w:p>
      <w:pPr>
        <w:pStyle w:val="ListBullet"/>
      </w:pPr>
      <w:r>
        <w:t>Closing stock (where available in source PDF)</w:t>
      </w:r>
    </w:p>
    <w:p>
      <w:pPr>
        <w:pStyle w:val="ListBullet"/>
      </w:pPr>
      <w:r>
        <w:t>Distributor and date metadata</w:t>
      </w:r>
    </w:p>
    <w:p>
      <w:pPr>
        <w:pStyle w:val="ListBullet"/>
      </w:pPr>
      <w:r>
        <w:t>Summary totals row</w:t>
      </w:r>
    </w:p>
    <w:p>
      <w:bookmarkStart w:id="44" w:name="toc_44"/>
      <w:pPr>
        <w:pStyle w:val="Heading1"/>
      </w:pPr>
      <w:r>
        <w:t>9. Managing Distributors</w:t>
      </w:r>
      <w:bookmarkEnd w:id="44"/>
    </w:p>
    <w:p>
      <w:r>
        <w:t>The Distributors page (/distributors) lets you view and manage your distributor network.</w:t>
      </w:r>
    </w:p>
    <w:p>
      <w:bookmarkStart w:id="45" w:name="toc_45"/>
      <w:pPr>
        <w:pStyle w:val="Heading2"/>
      </w:pPr>
      <w:r>
        <w:t>9.1 Distributor List</w:t>
      </w:r>
      <w:bookmarkEnd w:id="45"/>
    </w:p>
    <w:p>
      <w:pPr>
        <w:pStyle w:val="ListBullet"/>
      </w:pPr>
      <w:r>
        <w:t>View all registered distributors with code, name, region, and template status</w:t>
      </w:r>
    </w:p>
    <w:p>
      <w:pPr>
        <w:pStyle w:val="ListBullet"/>
      </w:pPr>
      <w:r>
        <w:t>Filter by active/inactive status</w:t>
      </w:r>
    </w:p>
    <w:p>
      <w:pPr>
        <w:pStyle w:val="ListBullet"/>
      </w:pPr>
      <w:r>
        <w:t>See which distributors have configured PDF templates (required for upload)</w:t>
      </w:r>
    </w:p>
    <w:p>
      <w:bookmarkStart w:id="46" w:name="toc_46"/>
      <w:pPr>
        <w:pStyle w:val="Heading2"/>
      </w:pPr>
      <w:r>
        <w:t>9.2 Adding a Distributor</w:t>
      </w:r>
      <w:bookmarkEnd w:id="46"/>
    </w:p>
    <w:p>
      <w:pPr>
        <w:pStyle w:val="ListNumber"/>
      </w:pPr>
      <w:r>
        <w:t>Navigate to Distributors</w:t>
      </w:r>
    </w:p>
    <w:p>
      <w:pPr>
        <w:pStyle w:val="ListNumber"/>
      </w:pPr>
      <w:r>
        <w:t>Click "Add Distributor"</w:t>
      </w:r>
    </w:p>
    <w:p>
      <w:pPr>
        <w:pStyle w:val="ListNumber"/>
      </w:pPr>
      <w:r>
        <w:t>Enter distributor details: code, name, region, country, city, and assigned manager</w:t>
      </w:r>
    </w:p>
    <w:p>
      <w:pPr>
        <w:pStyle w:val="ListNumber"/>
      </w:pPr>
      <w:r>
        <w:t>Save the new distributor record</w:t>
      </w:r>
    </w:p>
    <w:p>
      <w:pPr>
        <w:pStyle w:val="ListNumber"/>
      </w:pPr>
      <w:r>
        <w:t>Configure the PDF template before uploading documents (see Section 10)</w:t>
      </w:r>
    </w:p>
    <w:p>
      <w:bookmarkStart w:id="47" w:name="toc_47"/>
      <w:pPr>
        <w:pStyle w:val="Heading2"/>
      </w:pPr>
      <w:r>
        <w:t>9.3 Bulk Upload</w:t>
      </w:r>
      <w:bookmarkEnd w:id="47"/>
    </w:p>
    <w:p>
      <w:pPr>
        <w:pStyle w:val="ListNumber"/>
      </w:pPr>
      <w:r>
        <w:t>On the Distributors page, locate the bulk upload option</w:t>
      </w:r>
    </w:p>
    <w:p>
      <w:pPr>
        <w:pStyle w:val="ListNumber"/>
      </w:pPr>
      <w:r>
        <w:t>Download the CSV template if needed</w:t>
      </w:r>
    </w:p>
    <w:p>
      <w:pPr>
        <w:pStyle w:val="ListNumber"/>
      </w:pPr>
      <w:r>
        <w:t>Fill in distributor details following the template format</w:t>
      </w:r>
    </w:p>
    <w:p>
      <w:pPr>
        <w:pStyle w:val="ListNumber"/>
      </w:pPr>
      <w:r>
        <w:t>Upload the completed CSV file</w:t>
      </w:r>
    </w:p>
    <w:p>
      <w:pPr>
        <w:pStyle w:val="ListNumber"/>
      </w:pPr>
      <w:r>
        <w:t>Review imported records and configure templates as needed</w:t>
      </w:r>
    </w:p>
    <w:p>
      <w:bookmarkStart w:id="48" w:name="toc_48"/>
      <w:pPr>
        <w:pStyle w:val="Heading2"/>
      </w:pPr>
      <w:r>
        <w:t>9.4 Distributor Fields</w:t>
      </w:r>
      <w:bookmarkEnd w:id="4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distributor identifier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distributor business name (used for PDF header matching)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Geographic region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Country of operation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City 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Assigned sales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Whether distributor is active for uploads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p>
      <w:bookmarkStart w:id="49" w:name="toc_49"/>
      <w:pPr>
        <w:pStyle w:val="Heading1"/>
      </w:pPr>
      <w:r>
        <w:t>10. PDF Template Configuration</w:t>
      </w:r>
      <w:bookmarkEnd w:id="49"/>
    </w:p>
    <w:p>
      <w:r>
        <w:t>Each distributor's PDF reports have a unique layout. Before uploading documents for a distributor, you must configure a PDF template that maps the PDF columns to the system's data fields.</w:t>
      </w:r>
    </w:p>
    <w:p>
      <w:bookmarkStart w:id="50" w:name="toc_50"/>
      <w:pPr>
        <w:pStyle w:val="Heading2"/>
      </w:pPr>
      <w:r>
        <w:t>10.1 When Template Configuration Is Required</w:t>
      </w:r>
      <w:bookmarkEnd w:id="50"/>
    </w:p>
    <w:p>
      <w:pPr>
        <w:pStyle w:val="ListBullet"/>
      </w:pPr>
      <w:r>
        <w:t>Adding a new distributor to the system</w:t>
      </w:r>
    </w:p>
    <w:p>
      <w:pPr>
        <w:pStyle w:val="ListBullet"/>
      </w:pPr>
      <w:r>
        <w:t>Distributor's PDF layout has changed</w:t>
      </w:r>
    </w:p>
    <w:p>
      <w:pPr>
        <w:pStyle w:val="ListBullet"/>
      </w:pPr>
      <w:r>
        <w:t>Upload results in TEMPLATE_MISMATCH status</w:t>
      </w:r>
    </w:p>
    <w:p>
      <w:pPr>
        <w:pStyle w:val="ListBullet"/>
      </w:pPr>
      <w:r>
        <w:t>Template Required badge appears on the Upload or Distributors page</w:t>
      </w:r>
    </w:p>
    <w:p>
      <w:bookmarkStart w:id="51" w:name="toc_51"/>
      <w:pPr>
        <w:pStyle w:val="Heading2"/>
      </w:pPr>
      <w:r>
        <w:t>10.2 Template Mismatch Triggers</w:t>
      </w:r>
      <w:bookmarkEnd w:id="51"/>
    </w:p>
    <w:p>
      <w:r>
        <w:t>The system flags TEMPLATE_MISMATCH when any of the following occur:</w:t>
      </w:r>
    </w:p>
    <w:p>
      <w:pPr>
        <w:pStyle w:val="ListBullet"/>
      </w:pPr>
      <w:r>
        <w:t>PDF layout cannot be parsed with the saved template mapping</w:t>
      </w:r>
    </w:p>
    <w:p>
      <w:pPr>
        <w:pStyle w:val="ListBullet"/>
      </w:pPr>
      <w:r>
        <w:t>Column headers cannot be resolved from the saved template mapping</w:t>
      </w:r>
    </w:p>
    <w:p>
      <w:pPr>
        <w:pStyle w:val="ListBullet"/>
      </w:pPr>
      <w:r>
        <w:t>Extracted row count drops more than 30% compared to the last successful upload</w:t>
      </w:r>
    </w:p>
    <w:p>
      <w:bookmarkStart w:id="52" w:name="toc_52"/>
      <w:pPr>
        <w:pStyle w:val="Heading2"/>
      </w:pPr>
      <w:r>
        <w:t>10.3 Template Wizard Steps</w:t>
      </w:r>
      <w:bookmarkEnd w:id="52"/>
    </w:p>
    <w:p>
      <w:r>
        <w:t>Access the template wizard from Distributors → select distributor → Configure PDF Template (/distributors/[id]/template), or from the Re-map PDF Template button on a mismatched document.</w:t>
      </w:r>
    </w:p>
    <w:p>
      <w:pPr>
        <w:pStyle w:val="ListNumber"/>
      </w:pPr>
      <w:r>
        <w:t>Upload a sample PDF from the distributor</w:t>
      </w:r>
    </w:p>
    <w:p>
      <w:pPr>
        <w:pStyle w:val="ListNumber"/>
      </w:pPr>
      <w:r>
        <w:t>Review the auto-suggested PDF format family (A through J)</w:t>
      </w:r>
    </w:p>
    <w:p>
      <w:pPr>
        <w:pStyle w:val="ListNumber"/>
      </w:pPr>
      <w:r>
        <w:t>Map header columns to system fields (product name, quantity, net sale, closing stock, etc.)</w:t>
      </w:r>
    </w:p>
    <w:p>
      <w:pPr>
        <w:pStyle w:val="ListNumber"/>
      </w:pPr>
      <w:r>
        <w:t>Preview extraction results to verify row data is correct</w:t>
      </w:r>
    </w:p>
    <w:p>
      <w:pPr>
        <w:pStyle w:val="ListNumber"/>
      </w:pPr>
      <w:r>
        <w:t>Adjust advanced settings if needed (skip rows, extraction mode, line-fallback)</w:t>
      </w:r>
    </w:p>
    <w:p>
      <w:pPr>
        <w:pStyle w:val="ListNumber"/>
      </w:pPr>
      <w:r>
        <w:t>Save the template configuration</w:t>
      </w:r>
    </w:p>
    <w:p>
      <w:pPr>
        <w:pStyle w:val="ListNumber"/>
      </w:pPr>
      <w:r>
        <w:t>Return to Upload and process PDFs for this distributor</w:t>
      </w:r>
    </w:p>
    <w:p>
      <w:bookmarkStart w:id="53" w:name="toc_53"/>
      <w:pPr>
        <w:pStyle w:val="Heading2"/>
      </w:pPr>
      <w:r>
        <w:t>10.4 PDF Format Families</w:t>
      </w:r>
      <w:bookmarkEnd w:id="53"/>
    </w:p>
    <w:p>
      <w:r>
        <w:t>The system supports 10 PDF layout families (A–J) covering 46 real distributor report formats from July Closing analysis. Each family has a preset column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Family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Example Distributors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SSR Stock &amp; Return — grouped two-row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AIM Pharma HYD, Reliable Pharma MPK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Medicronis ERP Sales and Stock 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AQ Enterprises Sargodha, N&amp;G Enterprises SWL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 Description / Net 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Bashir Pharma Gujranwala, M&amp;C RWP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Name T.P. Tax — 19-column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Makkah Trading Buner, Umar Medicine Swabi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 RATE / NET SALE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Hamed Pharma Bannu, Mehran Traders Mardan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 Description / Sales Qty / Sale 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 single-row header layouts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G–J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Additional layout variants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 docs/pdf-families.md for full list</w:t>
            </w:r>
          </w:p>
        </w:tc>
      </w:tr>
    </w:tbl>
    <w:p/>
    <w:p>
      <w:bookmarkStart w:id="54" w:name="toc_54"/>
      <w:pPr>
        <w:pStyle w:val="Heading2"/>
      </w:pPr>
      <w:r>
        <w:t>10.5 Field Mapping Reference</w:t>
      </w:r>
      <w:bookmarkEnd w:id="5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System Field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Typical PDF Column Names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ITEM, DESCRIPTION, Product Name, Item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QTY, SALE, Sales Qty, Quantity Sold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 Sale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 SALE, Net Sales, Sale Value, AMOUNT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Closing 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CLOSING, Closing Balance, 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 / 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RATE, TP, TRAD RATE, T.P.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bookmarkStart w:id="55" w:name="toc_55"/>
      <w:pPr>
        <w:pStyle w:val="Heading1"/>
      </w:pPr>
      <w:r>
        <w:t>11. Managing Products</w:t>
      </w:r>
      <w:bookmarkEnd w:id="55"/>
    </w:p>
    <w:p>
      <w:r>
        <w:t>The Products page (/products) manages the product catalog used for matching extracted PDF rows.</w:t>
      </w:r>
    </w:p>
    <w:p>
      <w:bookmarkStart w:id="56" w:name="toc_56"/>
      <w:pPr>
        <w:pStyle w:val="Heading2"/>
      </w:pPr>
      <w:r>
        <w:t>11.1 Product Catalog</w:t>
      </w:r>
      <w:bookmarkEnd w:id="56"/>
    </w:p>
    <w:p>
      <w:pPr>
        <w:pStyle w:val="ListBullet"/>
      </w:pPr>
      <w:r>
        <w:t>View all products with SKU, name, manufacturer, and pricing fields</w:t>
      </w:r>
    </w:p>
    <w:p>
      <w:pPr>
        <w:pStyle w:val="ListBullet"/>
      </w:pPr>
      <w:r>
        <w:t>Search and filter products by name or SKU</w:t>
      </w:r>
    </w:p>
    <w:p>
      <w:pPr>
        <w:pStyle w:val="ListBullet"/>
      </w:pPr>
      <w:r>
        <w:t>See product aliases used for fuzzy matching</w:t>
      </w:r>
    </w:p>
    <w:p>
      <w:bookmarkStart w:id="57" w:name="toc_57"/>
      <w:pPr>
        <w:pStyle w:val="Heading2"/>
      </w:pPr>
      <w:r>
        <w:t>11.2 Adding a Product</w:t>
      </w:r>
      <w:bookmarkEnd w:id="57"/>
    </w:p>
    <w:p>
      <w:pPr>
        <w:pStyle w:val="ListNumber"/>
      </w:pPr>
      <w:r>
        <w:t>Navigate to Products</w:t>
      </w:r>
    </w:p>
    <w:p>
      <w:pPr>
        <w:pStyle w:val="ListNumber"/>
      </w:pPr>
      <w:r>
        <w:t>Click "Add Product"</w:t>
      </w:r>
    </w:p>
    <w:p>
      <w:pPr>
        <w:pStyle w:val="ListNumber"/>
      </w:pPr>
      <w:r>
        <w:t>Enter SKU, product name, manufacturer, and pricing fields</w:t>
      </w:r>
    </w:p>
    <w:p>
      <w:pPr>
        <w:pStyle w:val="ListNumber"/>
      </w:pPr>
      <w:r>
        <w:t>Add aliases if the product is known by alternate names</w:t>
      </w:r>
    </w:p>
    <w:p>
      <w:pPr>
        <w:pStyle w:val="ListNumber"/>
      </w:pPr>
      <w:r>
        <w:t>Save the product</w:t>
      </w:r>
    </w:p>
    <w:p>
      <w:bookmarkStart w:id="58" w:name="toc_58"/>
      <w:pPr>
        <w:pStyle w:val="Heading2"/>
      </w:pPr>
      <w:r>
        <w:t>11.3 Bulk Product Upload</w:t>
      </w:r>
      <w:bookmarkEnd w:id="58"/>
    </w:p>
    <w:p>
      <w:pPr>
        <w:pStyle w:val="ListNumber"/>
      </w:pPr>
      <w:r>
        <w:t>Download the CSV template from the Products page</w:t>
      </w:r>
    </w:p>
    <w:p>
      <w:pPr>
        <w:pStyle w:val="ListNumber"/>
      </w:pPr>
      <w:r>
        <w:t>Fill in product details following the template format</w:t>
      </w:r>
    </w:p>
    <w:p>
      <w:pPr>
        <w:pStyle w:val="ListNumber"/>
      </w:pPr>
      <w:r>
        <w:t>Upload the completed CSV file</w:t>
      </w:r>
    </w:p>
    <w:p>
      <w:pPr>
        <w:pStyle w:val="ListNumber"/>
      </w:pPr>
      <w:r>
        <w:t>Verify imported products appear in the catalog</w:t>
      </w:r>
    </w:p>
    <w:p>
      <w:bookmarkStart w:id="59" w:name="toc_59"/>
      <w:pPr>
        <w:pStyle w:val="Heading2"/>
      </w:pPr>
      <w:r>
        <w:t>11.4 Product Aliases</w:t>
      </w:r>
      <w:bookmarkEnd w:id="59"/>
    </w:p>
    <w:p>
      <w:r>
        <w:t>Aliases are alternate names for a product used during fuzzy matching. For example, a product might appear in distributor PDFs as an abbreviated name or regional spelling variant. Adding aliases improves automatic match rates.</w:t>
      </w:r>
    </w:p>
    <w:p>
      <w:bookmarkStart w:id="60" w:name="toc_60"/>
      <w:pPr>
        <w:pStyle w:val="Heading1"/>
      </w:pPr>
      <w:r>
        <w:t>12. Complete Workflows</w:t>
      </w:r>
      <w:bookmarkEnd w:id="60"/>
    </w:p>
    <w:p>
      <w:bookmarkStart w:id="61" w:name="toc_61"/>
      <w:pPr>
        <w:pStyle w:val="Heading2"/>
      </w:pPr>
      <w:r>
        <w:t>12.1 Quick Demo Path (No Review Required)</w:t>
      </w:r>
      <w:bookmarkEnd w:id="61"/>
    </w:p>
    <w:p>
      <w:r>
        <w:t>Use sample file medsupply_jul2026.pdf for the fastest end-to-end demonstration.</w:t>
      </w:r>
    </w:p>
    <w:p>
      <w:pPr>
        <w:pStyle w:val="ListNumber"/>
      </w:pPr>
      <w:r>
        <w:t>Log in with password: demo</w:t>
      </w:r>
    </w:p>
    <w:p>
      <w:pPr>
        <w:pStyle w:val="ListNumber"/>
      </w:pPr>
      <w:r>
        <w:t>Go to Upload</w:t>
      </w:r>
    </w:p>
    <w:p>
      <w:pPr>
        <w:pStyle w:val="ListNumber"/>
      </w:pPr>
      <w:r>
        <w:t>Set report date and upload medsupply_jul2026.pdf (auto-detect distributor from header)</w:t>
      </w:r>
    </w:p>
    <w:p>
      <w:pPr>
        <w:pStyle w:val="ListNumber"/>
      </w:pPr>
      <w:r>
        <w:t>You are redirected to document detail — verify 6 extracted rows with high match rate</w:t>
      </w:r>
    </w:p>
    <w:p>
      <w:pPr>
        <w:pStyle w:val="ListNumber"/>
      </w:pPr>
      <w:r>
        <w:t>Click "Approve &amp; Promote to Sales"</w:t>
      </w:r>
    </w:p>
    <w:p>
      <w:pPr>
        <w:pStyle w:val="ListNumber"/>
      </w:pPr>
      <w:r>
        <w:t>Go to Reports or click Generate SSR on the document</w:t>
      </w:r>
    </w:p>
    <w:p>
      <w:pPr>
        <w:pStyle w:val="ListNumber"/>
      </w:pPr>
      <w:r>
        <w:t>Click "Download Excel" and open the .xlsx file</w:t>
      </w:r>
    </w:p>
    <w:p>
      <w:bookmarkStart w:id="62" w:name="toc_62"/>
      <w:pPr>
        <w:pStyle w:val="Heading2"/>
      </w:pPr>
      <w:r>
        <w:t>12.2 Full Workflow with Review</w:t>
      </w:r>
      <w:bookmarkEnd w:id="62"/>
    </w:p>
    <w:p>
      <w:pPr>
        <w:pStyle w:val="ListNumber"/>
      </w:pPr>
      <w:r>
        <w:t>Log in to the application</w:t>
      </w:r>
    </w:p>
    <w:p>
      <w:pPr>
        <w:pStyle w:val="ListNumber"/>
      </w:pPr>
      <w:r>
        <w:t>Upload pharmalink_jul2026.pdf with auto-detect enabled</w:t>
      </w:r>
    </w:p>
    <w:p>
      <w:pPr>
        <w:pStyle w:val="ListNumber"/>
      </w:pPr>
      <w:r>
        <w:t>Document status becomes REVIEW_REQUIRED</w:t>
      </w:r>
    </w:p>
    <w:p>
      <w:pPr>
        <w:pStyle w:val="ListNumber"/>
      </w:pPr>
      <w:r>
        <w:t>Open Review Queue from sidebar (check badge count)</w:t>
      </w:r>
    </w:p>
    <w:p>
      <w:pPr>
        <w:pStyle w:val="ListNumber"/>
      </w:pPr>
      <w:r>
        <w:t>Resolve each unmatched row (approve, select, create, or reject)</w:t>
      </w:r>
    </w:p>
    <w:p>
      <w:pPr>
        <w:pStyle w:val="ListNumber"/>
      </w:pPr>
      <w:r>
        <w:t>Return to document detail — status becomes EXTRACTED</w:t>
      </w:r>
    </w:p>
    <w:p>
      <w:pPr>
        <w:pStyle w:val="ListNumber"/>
      </w:pPr>
      <w:r>
        <w:t>Click "Approve &amp; Promote to Sales"</w:t>
      </w:r>
    </w:p>
    <w:p>
      <w:pPr>
        <w:pStyle w:val="ListNumber"/>
      </w:pPr>
      <w:r>
        <w:t>Generate SSR report</w:t>
      </w:r>
    </w:p>
    <w:p>
      <w:pPr>
        <w:pStyle w:val="ListNumber"/>
      </w:pPr>
      <w:r>
        <w:t>Download and verify Excel output</w:t>
      </w:r>
    </w:p>
    <w:p>
      <w:bookmarkStart w:id="63" w:name="toc_63"/>
      <w:pPr>
        <w:pStyle w:val="Heading2"/>
      </w:pPr>
      <w:r>
        <w:t>12.3 Bulk Upload Workflow</w:t>
      </w:r>
      <w:bookmarkEnd w:id="63"/>
    </w:p>
    <w:p>
      <w:pPr>
        <w:pStyle w:val="ListNumber"/>
      </w:pPr>
      <w:r>
        <w:t>Collect PDF sales reports from multiple distributors</w:t>
      </w:r>
    </w:p>
    <w:p>
      <w:pPr>
        <w:pStyle w:val="ListNumber"/>
      </w:pPr>
      <w:r>
        <w:t>Go to Upload and drag all PDF files (or a ZIP) into the upload area</w:t>
      </w:r>
    </w:p>
    <w:p>
      <w:pPr>
        <w:pStyle w:val="ListNumber"/>
      </w:pPr>
      <w:r>
        <w:t>Set the shared report date for all files</w:t>
      </w:r>
    </w:p>
    <w:p>
      <w:pPr>
        <w:pStyle w:val="ListNumber"/>
      </w:pPr>
      <w:r>
        <w:t>Leave distributor on auto-detect (each PDF matched from its header)</w:t>
      </w:r>
    </w:p>
    <w:p>
      <w:pPr>
        <w:pStyle w:val="ListNumber"/>
      </w:pPr>
      <w:r>
        <w:t>Click "Upload Documents"</w:t>
      </w:r>
    </w:p>
    <w:p>
      <w:pPr>
        <w:pStyle w:val="ListNumber"/>
      </w:pPr>
      <w:r>
        <w:t>Review the Upload Results card for each file's status</w:t>
      </w:r>
    </w:p>
    <w:p>
      <w:pPr>
        <w:pStyle w:val="ListNumber"/>
      </w:pPr>
      <w:r>
        <w:t>Resolve review items, approve each document, then generate consolidated SSR</w:t>
      </w:r>
    </w:p>
    <w:p>
      <w:bookmarkStart w:id="64" w:name="toc_64"/>
      <w:pPr>
        <w:pStyle w:val="Heading2"/>
      </w:pPr>
      <w:r>
        <w:t>12.4 Setting Up a New Distributor</w:t>
      </w:r>
      <w:bookmarkEnd w:id="64"/>
    </w:p>
    <w:p>
      <w:pPr>
        <w:pStyle w:val="ListNumber"/>
      </w:pPr>
      <w:r>
        <w:t>Add the distributor on the Distributors page (or bulk CSV upload)</w:t>
      </w:r>
    </w:p>
    <w:p>
      <w:pPr>
        <w:pStyle w:val="ListNumber"/>
      </w:pPr>
      <w:r>
        <w:t>Open the distributor and launch the Template Wizard</w:t>
      </w:r>
    </w:p>
    <w:p>
      <w:pPr>
        <w:pStyle w:val="ListNumber"/>
      </w:pPr>
      <w:r>
        <w:t>Upload a sample PDF and configure column mapping</w:t>
      </w:r>
    </w:p>
    <w:p>
      <w:pPr>
        <w:pStyle w:val="ListNumber"/>
      </w:pPr>
      <w:r>
        <w:t>Save the template and verify Template Ready shows true</w:t>
      </w:r>
    </w:p>
    <w:p>
      <w:pPr>
        <w:pStyle w:val="ListNumber"/>
      </w:pPr>
      <w:r>
        <w:t>Upload the first real sales report PDF with auto-detect or override</w:t>
      </w:r>
    </w:p>
    <w:p>
      <w:pPr>
        <w:pStyle w:val="ListNumber"/>
      </w:pPr>
      <w:r>
        <w:t>Complete review if needed, then approve and generate SSR</w:t>
      </w:r>
    </w:p>
    <w:p>
      <w:bookmarkStart w:id="65" w:name="toc_65"/>
      <w:pPr>
        <w:pStyle w:val="Heading2"/>
      </w:pPr>
      <w:r>
        <w:t>12.5 Monthly Reporting Cycle</w:t>
      </w:r>
      <w:bookmarkEnd w:id="65"/>
    </w:p>
    <w:p>
      <w:pPr>
        <w:pStyle w:val="ListNumber"/>
      </w:pPr>
      <w:r>
        <w:t>Collect PDF sales reports from all active distributors for the month</w:t>
      </w:r>
    </w:p>
    <w:p>
      <w:pPr>
        <w:pStyle w:val="ListNumber"/>
      </w:pPr>
      <w:r>
        <w:t>Upload PDFs individually or in bulk with the correct report date</w:t>
      </w:r>
    </w:p>
    <w:p>
      <w:pPr>
        <w:pStyle w:val="ListNumber"/>
      </w:pPr>
      <w:r>
        <w:t>Resolve all review queue items across all documents</w:t>
      </w:r>
    </w:p>
    <w:p>
      <w:pPr>
        <w:pStyle w:val="ListNumber"/>
      </w:pPr>
      <w:r>
        <w:t>Approve all extracted documents</w:t>
      </w:r>
    </w:p>
    <w:p>
      <w:pPr>
        <w:pStyle w:val="ListNumber"/>
      </w:pPr>
      <w:r>
        <w:t>Go to Reports, select Month view, set the month-end date</w:t>
      </w:r>
    </w:p>
    <w:p>
      <w:pPr>
        <w:pStyle w:val="ListNumber"/>
      </w:pPr>
      <w:r>
        <w:t>Generate consolidated SSR and download Excel</w:t>
      </w:r>
    </w:p>
    <w:p>
      <w:pPr>
        <w:pStyle w:val="ListNumber"/>
      </w:pPr>
      <w:r>
        <w:t>Distribute the SSR report to stakeholders</w:t>
      </w:r>
    </w:p>
    <w:p>
      <w:bookmarkStart w:id="66" w:name="toc_66"/>
      <w:pPr>
        <w:pStyle w:val="Heading1"/>
      </w:pPr>
      <w:r>
        <w:t>13. Troubleshooting</w:t>
      </w:r>
      <w:bookmarkEnd w:id="66"/>
    </w:p>
    <w:p>
      <w:bookmarkStart w:id="67" w:name="toc_67"/>
      <w:pPr>
        <w:pStyle w:val="Heading2"/>
      </w:pPr>
      <w:r>
        <w:t>13.1 Common Issues and Solutions</w:t>
      </w:r>
      <w:bookmarkEnd w:id="6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Possible Cause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 fails or 'Extraction failed'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PDF worker service not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Ask administrator to start PDF worker; verify health at port 8000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Could not detect distributor from PDF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Distributor name not in PDF or not registered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distributor or use manual override on Upload 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Could not match distributor from PDF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 in PDF differs from registered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distributor name or use manual override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errors on any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not initialized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Administrator: run migrations and seed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Empty dashboard sales chart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approved documents yet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at least one document to populate chart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 required on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Distributor has no configured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 template via Template Wizard (Section 10)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TEMPLATE_MISMATCH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PDF layout changed or wrong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Re-map PDF Template; check row count drop &gt;30%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 queue won't clear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Unresolved UNMATCHED/PENDING rows remain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Resolve all rows in Review Queue before approval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 blocked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Unresolved review rows exist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all review items first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Duplicate upload warning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 doc exists for same distributor + 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Expected; only re-upload to replace existing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Scanned PDF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extractable text in 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Administrator: install Tesseract OCR on worker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Downloaded Excel is empty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approved data for selected period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documents for the report date first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7-day cookie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in again with your password</w:t>
            </w:r>
          </w:p>
        </w:tc>
      </w:tr>
    </w:tbl>
    <w:p/>
    <w:p>
      <w:bookmarkStart w:id="68" w:name="toc_68"/>
      <w:pPr>
        <w:pStyle w:val="Heading2"/>
      </w:pPr>
      <w:r>
        <w:t>13.2 Document Status Reference</w:t>
      </w:r>
      <w:bookmarkEnd w:id="6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UPLOADED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saved, processing not yet started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Extraction and matching 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EXTRACTED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rows extracted and matched — ready for approval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REVIEW_REQUIRED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Some rows need manual resolution in Review Queue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TEMPLATE_MISMATCH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PDF layout does not match configured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Processing error — check PDF quality and retry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promoted to sales facts — ready for SSR generation</w:t>
            </w:r>
          </w:p>
        </w:tc>
      </w:tr>
    </w:tbl>
    <w:p/>
    <w:p>
      <w:bookmarkStart w:id="69" w:name="toc_69"/>
      <w:pPr>
        <w:pStyle w:val="Heading2"/>
      </w:pPr>
      <w:r>
        <w:t>13.3 Getting Help</w:t>
      </w:r>
      <w:bookmarkEnd w:id="69"/>
    </w:p>
    <w:p>
      <w:pPr>
        <w:pStyle w:val="ListBullet"/>
      </w:pPr>
      <w:r>
        <w:t>Contact your system administrator for login issues, service outages, or template configuration</w:t>
      </w:r>
    </w:p>
    <w:p>
      <w:pPr>
        <w:pStyle w:val="ListBullet"/>
      </w:pPr>
      <w:r>
        <w:t>Refer to docs/pdf-families.md for detailed PDF format family documentation</w:t>
      </w:r>
    </w:p>
    <w:p>
      <w:pPr>
        <w:pStyle w:val="ListBullet"/>
      </w:pPr>
      <w:r>
        <w:t>Run the smoke test checklist (SMOKE_TEST.md) to validate system health</w:t>
      </w:r>
    </w:p>
    <w:p>
      <w:bookmarkStart w:id="70" w:name="toc_70"/>
      <w:pPr>
        <w:pStyle w:val="Heading1"/>
      </w:pPr>
      <w:r>
        <w:t>14. Appendix</w:t>
      </w:r>
      <w:bookmarkEnd w:id="70"/>
    </w:p>
    <w:p>
      <w:bookmarkStart w:id="71" w:name="toc_71"/>
      <w:pPr>
        <w:pStyle w:val="Heading2"/>
      </w:pPr>
      <w:r>
        <w:t>14.1 Navigation Reference</w:t>
      </w:r>
      <w:bookmarkEnd w:id="7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KPIs, charts, activity summary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PDF sales reports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all uploaded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/documents/[id]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rows, approve, generate SSR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Resolve unmatched product rows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SSR 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and list SSR reports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/reports/[id]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and download 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/distributors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distributor network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 Wizard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/distributors/[id]/template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 PDF column mapping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product catalog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authentication</w:t>
            </w:r>
          </w:p>
        </w:tc>
      </w:tr>
    </w:tbl>
    <w:p/>
    <w:p>
      <w:bookmarkStart w:id="72" w:name="toc_72"/>
      <w:pPr>
        <w:pStyle w:val="Heading2"/>
      </w:pPr>
      <w:r>
        <w:t>14.2 Glossary</w:t>
      </w:r>
      <w:bookmarkEnd w:id="7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Secondary Sales Report — consolidated Excel export of distributor sales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Auto-detect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 distributor identification from PDF header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PDF Format Family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Preset layout template (A–J) for a class of distributor PDF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Per-distributor column mapping stored in the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Daily Sales Fact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Approved sales record promoted from an extracted document row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Match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extracted rows successfully matched to catalog products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 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of unmatched rows requiring manual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Distributor Product Mapping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Saved alias linking a distributor's product name to a catalog SKU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 → Extract → Match Products → Review Exceptions stepper on Upload page</w:t>
            </w:r>
          </w:p>
        </w:tc>
      </w:tr>
    </w:tbl>
    <w:p/>
    <w:p>
      <w:bookmarkStart w:id="73" w:name="toc_73"/>
      <w:pPr>
        <w:pStyle w:val="Heading2"/>
      </w:pPr>
      <w:r>
        <w:t>14.3 Known Limitations (Demo Version)</w:t>
      </w:r>
      <w:bookmarkEnd w:id="73"/>
    </w:p>
    <w:p>
      <w:pPr>
        <w:pStyle w:val="ListBullet"/>
      </w:pPr>
      <w:r>
        <w:t>Single shared password — no multi-user role-based access control</w:t>
      </w:r>
    </w:p>
    <w:p>
      <w:pPr>
        <w:pStyle w:val="ListBullet"/>
      </w:pPr>
      <w:r>
        <w:t>Synchronous processing — no background job queue</w:t>
      </w:r>
    </w:p>
    <w:p>
      <w:pPr>
        <w:pStyle w:val="ListBullet"/>
      </w:pPr>
      <w:r>
        <w:t>10 PDF format families — custom parsers require Phase 4 development</w:t>
      </w:r>
    </w:p>
    <w:p>
      <w:pPr>
        <w:pStyle w:val="ListBullet"/>
      </w:pPr>
      <w:r>
        <w:t>OCR is optional — scanned PDFs may fail without Tesseract installed</w:t>
      </w:r>
    </w:p>
    <w:p>
      <w:pPr>
        <w:pStyle w:val="ListBullet"/>
      </w:pPr>
      <w:r>
        <w:t>No email notifications, audit trail, or ERP integration</w:t>
      </w:r>
    </w:p>
    <w:p>
      <w:pPr>
        <w:pStyle w:val="ListBullet"/>
      </w:pPr>
      <w:r>
        <w:t>Cloud deployments may use ephemeral file storage (files lost on cold start)</w:t>
      </w:r>
    </w:p>
    <w:p>
      <w:bookmarkStart w:id="74" w:name="toc_74"/>
      <w:pPr>
        <w:pStyle w:val="Heading2"/>
      </w:pPr>
      <w:r>
        <w:t>14.4 Sample Files</w:t>
      </w:r>
      <w:bookmarkEnd w:id="74"/>
    </w:p>
    <w:p>
      <w:r>
        <w:t>Sample PDF files for testing can be generated with:</w:t>
      </w:r>
    </w:p>
    <w:p>
      <w:r>
        <w:rPr>
          <w:rFonts w:ascii="Consolas" w:hAnsi="Consolas"/>
          <w:sz w:val="20"/>
        </w:rPr>
        <w:t>python scripts/generate_sample_pdfs.py</w:t>
      </w:r>
    </w:p>
    <w:p>
      <w:pPr>
        <w:pStyle w:val="ListBullet"/>
      </w:pPr>
      <w:r>
        <w:t>medsupply_jul2026.pdf — quick demo path, no review required (6 rows)</w:t>
      </w:r>
    </w:p>
    <w:p>
      <w:pPr>
        <w:pStyle w:val="ListBullet"/>
      </w:pPr>
      <w:r>
        <w:t>pharmalink_jul2026.pdf — demo with review queue exceptions</w:t>
      </w:r>
    </w:p>
    <w:p>
      <w:r>
        <w:br w:type="page"/>
      </w:r>
    </w:p>
    <w:p>
      <w:pPr>
        <w:jc w:val="center"/>
      </w:pPr>
      <w:r>
        <w:rPr>
          <w:i/>
          <w:color w:val="646464"/>
          <w:sz w:val="20"/>
        </w:rPr>
        <w:t>Medicronis Sales Intelligence User Manual — Version 1.1 —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