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.png" ContentType="image/png"/>
  <Override PartName="/word/media/image8.png" ContentType="image/png"/>
  <Override PartName="/word/media/image23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b/>
          <w:sz w:val="24"/>
          <w:szCs w:val="24"/>
        </w:rPr>
        <w:t>«САНКТ-ПЕТЕРБУРГСКИЙ НАЦИОНАЛЬНЫЙ ИССЛЕДОВАТЕЛЬСКИЙ УНИВЕРСИТЕТ ИНФОРМАЦИОННЫХ ТЕХНОЛОГИЙ, МЕХАНИКИ И ОПТИКИ»</w:t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b/>
          <w:sz w:val="24"/>
          <w:szCs w:val="24"/>
        </w:rPr>
        <w:t>Факультет безопасности информационных технологий</w:t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b/>
          <w:sz w:val="24"/>
          <w:szCs w:val="24"/>
        </w:rPr>
        <w:t>Дисциплина: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i/>
          <w:sz w:val="24"/>
          <w:szCs w:val="24"/>
        </w:rPr>
        <w:t>«Физика»</w:t>
      </w:r>
    </w:p>
    <w:p>
      <w:pPr>
        <w:pStyle w:val="Normal"/>
        <w:spacing w:lineRule="auto" w:line="240" w:before="0" w:after="0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b/>
          <w:sz w:val="24"/>
          <w:szCs w:val="24"/>
          <w:lang w:val="en-US"/>
        </w:rPr>
        <w:t>ОТЧЁТ ПО ПРОЕКТУ №1 НА ТЕМУ: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b/>
          <w:sz w:val="24"/>
          <w:szCs w:val="24"/>
          <w:lang w:val="en-US"/>
        </w:rPr>
        <w:t>“</w:t>
      </w:r>
      <w:r>
        <w:rPr>
          <w:rFonts w:ascii="aakar" w:hAnsi="aakar"/>
          <w:b/>
          <w:sz w:val="24"/>
          <w:szCs w:val="24"/>
          <w:lang w:val="en-US"/>
        </w:rPr>
        <w:t>Расчёт движения частицы в эл-ом и маг-ом полях”</w:t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right"/>
        <w:rPr/>
      </w:pPr>
      <w:r>
        <w:rPr>
          <w:rFonts w:ascii="aakar" w:hAnsi="aakar"/>
          <w:b/>
          <w:sz w:val="24"/>
          <w:szCs w:val="24"/>
        </w:rPr>
        <w:t>Выполнил:</w:t>
      </w:r>
    </w:p>
    <w:p>
      <w:pPr>
        <w:pStyle w:val="Normal"/>
        <w:spacing w:lineRule="auto" w:line="240" w:before="0" w:after="0"/>
        <w:jc w:val="right"/>
        <w:rPr/>
      </w:pPr>
      <w:r>
        <w:rPr>
          <w:rFonts w:ascii="aakar" w:hAnsi="aakar"/>
          <w:sz w:val="24"/>
          <w:szCs w:val="24"/>
        </w:rPr>
        <w:t>Студент группы N3151, Ахтямов А.Р.</w:t>
      </w:r>
    </w:p>
    <w:p>
      <w:pPr>
        <w:pStyle w:val="Normal"/>
        <w:spacing w:lineRule="auto" w:line="240" w:before="0" w:after="0"/>
        <w:jc w:val="right"/>
        <w:rPr>
          <w:rFonts w:ascii="aakar" w:hAnsi="aakar"/>
          <w:b/>
          <w:b/>
          <w:sz w:val="24"/>
          <w:szCs w:val="24"/>
        </w:rPr>
      </w:pPr>
      <w:r>
        <w:rPr>
          <w:rFonts w:ascii="aakar" w:hAnsi="aakar"/>
          <w:b/>
          <w:sz w:val="24"/>
          <w:szCs w:val="24"/>
        </w:rPr>
      </w:r>
    </w:p>
    <w:p>
      <w:pPr>
        <w:pStyle w:val="Normal"/>
        <w:spacing w:lineRule="auto" w:line="240" w:before="0" w:after="0"/>
        <w:jc w:val="right"/>
        <w:rPr/>
      </w:pPr>
      <w:r>
        <w:rPr>
          <w:rFonts w:ascii="aakar" w:hAnsi="aakar"/>
          <w:b/>
          <w:sz w:val="24"/>
          <w:szCs w:val="24"/>
        </w:rPr>
        <w:t>Проверил:</w:t>
      </w:r>
    </w:p>
    <w:p>
      <w:pPr>
        <w:pStyle w:val="Normal"/>
        <w:spacing w:lineRule="auto" w:line="240" w:before="0" w:after="0"/>
        <w:jc w:val="right"/>
        <w:rPr/>
      </w:pPr>
      <w:r>
        <w:rPr>
          <w:rFonts w:ascii="aakar" w:hAnsi="aakar"/>
          <w:b w:val="false"/>
          <w:bCs w:val="false"/>
          <w:sz w:val="24"/>
          <w:szCs w:val="24"/>
        </w:rPr>
        <w:t>Сергаева</w:t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akar" w:hAnsi="aakar"/>
          <w:sz w:val="24"/>
          <w:szCs w:val="24"/>
        </w:rPr>
      </w:pPr>
      <w:r>
        <w:rPr>
          <w:rFonts w:ascii="aakar" w:hAnsi="aakar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sz w:val="24"/>
          <w:szCs w:val="24"/>
        </w:rPr>
        <w:t>Санкт-Петербург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aakar" w:hAnsi="aakar"/>
          <w:sz w:val="24"/>
          <w:szCs w:val="24"/>
          <w:lang w:val="ru-RU"/>
        </w:rPr>
        <w:t>2019</w:t>
      </w:r>
      <w:r>
        <w:rPr>
          <w:rFonts w:ascii="aakar" w:hAnsi="aakar"/>
          <w:sz w:val="24"/>
          <w:szCs w:val="24"/>
        </w:rPr>
        <w:t>г</w:t>
      </w:r>
      <w:r>
        <w:rPr>
          <w:rFonts w:ascii="aakar" w:hAnsi="aakar"/>
          <w:sz w:val="24"/>
          <w:szCs w:val="24"/>
          <w:lang w:val="ru-RU"/>
        </w:rPr>
        <w:t>.</w:t>
      </w:r>
    </w:p>
    <w:p>
      <w:pPr>
        <w:pStyle w:val="Style19"/>
        <w:spacing w:lineRule="auto" w:line="240" w:before="0" w:after="0"/>
        <w:ind w:left="0" w:right="0" w:hanging="0"/>
        <w:rPr/>
      </w:pPr>
      <w:r>
        <w:rPr/>
      </w:r>
    </w:p>
    <w:p>
      <w:pPr>
        <w:pStyle w:val="Style19"/>
        <w:spacing w:lineRule="auto" w:line="240" w:before="0" w:after="0"/>
        <w:ind w:left="0" w:right="0" w:hanging="0"/>
        <w:rPr/>
      </w:pPr>
      <w:r>
        <w:rPr/>
      </w:r>
    </w:p>
    <w:p>
      <w:pPr>
        <w:pStyle w:val="Style19"/>
        <w:spacing w:lineRule="auto" w:line="240" w:before="0" w:after="0"/>
        <w:ind w:left="0" w:right="0" w:hanging="0"/>
        <w:rPr/>
      </w:pPr>
      <w:r>
        <w:rPr/>
      </w:r>
    </w:p>
    <w:p>
      <w:pPr>
        <w:pStyle w:val="Style19"/>
        <w:spacing w:lineRule="auto" w:line="240" w:before="0" w:after="0"/>
        <w:ind w:left="0" w:right="0" w:hanging="0"/>
        <w:rPr/>
      </w:pPr>
      <w:r>
        <w:rPr/>
      </w:r>
    </w:p>
    <w:p>
      <w:pPr>
        <w:pStyle w:val="Style19"/>
        <w:spacing w:lineRule="auto" w:line="240" w:before="0" w:after="0"/>
        <w:ind w:left="0" w:right="0" w:hanging="0"/>
        <w:rPr/>
      </w:pPr>
      <w:r>
        <w:rPr/>
      </w:r>
    </w:p>
    <w:p>
      <w:pPr>
        <w:pStyle w:val="Style19"/>
        <w:spacing w:lineRule="auto" w:line="240" w:before="0" w:after="0"/>
        <w:ind w:left="0" w:right="0" w:hanging="0"/>
        <w:jc w:val="center"/>
        <w:rPr/>
      </w:pPr>
      <w:r>
        <w:rPr>
          <w:b/>
          <w:bCs/>
          <w:sz w:val="24"/>
          <w:szCs w:val="24"/>
        </w:rPr>
        <w:t>ВАРИАНТ №1</w:t>
      </w:r>
    </w:p>
    <w:p>
      <w:pPr>
        <w:pStyle w:val="Style19"/>
        <w:spacing w:lineRule="auto" w:line="240" w:before="0" w:after="0"/>
        <w:ind w:left="0" w:right="0" w:hanging="0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283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/>
          <w:bCs/>
          <w:i w:val="false"/>
          <w:caps w:val="false"/>
          <w:smallCaps w:val="false"/>
          <w:color w:val="222222"/>
          <w:spacing w:val="0"/>
          <w:sz w:val="26"/>
          <w:szCs w:val="26"/>
          <w:u w:val="single"/>
        </w:rPr>
        <w:t>Аналитическое решение: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>
          <w:rFonts w:ascii="aakar" w:hAnsi="aakar"/>
          <w:b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>А)</w:t>
      </w:r>
      <w:r>
        <w:rPr>
          <w:rFonts w:ascii="aakar" w:hAnsi="aakar"/>
          <w:b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 xml:space="preserve"> Электрическое поле: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6000750" cy="16383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771525" cy="4476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85875" cy="47625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81275" cy="466725"/>
            <wp:effectExtent l="0" t="0" r="0" b="0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85875" cy="447675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>
          <w:rFonts w:ascii="aakar" w:hAnsi="aakar"/>
          <w:b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>В координатах: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x</m:t>
            </m:r>
          </m:sub>
        </m:sSub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q</m:t>
            </m:r>
            <m:r>
              <w:rPr>
                <w:rFonts w:ascii="Cambria Math" w:hAnsi="Cambria Math"/>
              </w:rPr>
              <m:t xml:space="preserve">∗</m:t>
            </m:r>
            <m:sSub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m</m:t>
            </m:r>
          </m:den>
        </m:f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q</m:t>
            </m:r>
            <m:r>
              <w:rPr>
                <w:rFonts w:ascii="Cambria Math" w:hAnsi="Cambria Math"/>
              </w:rPr>
              <m:t xml:space="preserve">∗</m:t>
            </m:r>
            <m:sSub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</m:sub>
            </m:sSub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m</m:t>
            </m:r>
          </m:den>
        </m:f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z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z</m:t>
            </m:r>
          </m:sub>
        </m:sSub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q</m:t>
            </m:r>
            <m:r>
              <w:rPr>
                <w:rFonts w:ascii="Cambria Math" w:hAnsi="Cambria Math"/>
              </w:rPr>
              <m:t xml:space="preserve">∗</m:t>
            </m:r>
            <m:sSub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m</m:t>
            </m:r>
          </m:den>
        </m:f>
      </m:oMath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>
          <w:b/>
          <w:bCs/>
        </w:rPr>
        <w:t>В)</w:t>
      </w:r>
      <w:r>
        <w:rPr/>
        <w:t xml:space="preserve"> Магнитное поле: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6010275" cy="145732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1390650" cy="127635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5962650" cy="111442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5305425" cy="196532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t>Тогда движение по винту можно описать как: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2914650" cy="828675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>
          <w:b/>
          <w:bCs/>
        </w:rPr>
        <w:t>С)</w:t>
      </w:r>
      <w:r>
        <w:rPr/>
        <w:t xml:space="preserve"> Электрическое и магнитное поля: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6124575" cy="152400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3448050" cy="61912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t>А само движение можно описать как: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  <w:drawing>
          <wp:inline distT="0" distB="0" distL="0" distR="0">
            <wp:extent cx="4496435" cy="5995035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/>
      </w:pPr>
      <w:r>
        <w:rPr/>
      </w:r>
    </w:p>
    <w:p>
      <w:pPr>
        <w:pStyle w:val="Style19"/>
        <w:widowControl/>
        <w:bidi w:val="0"/>
        <w:spacing w:lineRule="auto" w:line="240" w:before="0" w:after="0"/>
        <w:ind w:left="-283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/>
          <w:bCs/>
          <w:i w:val="false"/>
          <w:caps w:val="false"/>
          <w:smallCaps w:val="false"/>
          <w:color w:val="222222"/>
          <w:spacing w:val="0"/>
          <w:sz w:val="26"/>
          <w:szCs w:val="26"/>
          <w:u w:val="single"/>
        </w:rPr>
        <w:t>Численное решение: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 xml:space="preserve">Ссылка на решение: </w:t>
      </w:r>
      <w:hyperlink r:id="rId15">
        <w:r>
          <w:rPr>
            <w:rStyle w:val="Style15"/>
            <w:rFonts w:ascii="aakar" w:hAnsi="aakar"/>
            <w:b w:val="false"/>
            <w:bCs/>
            <w:i w:val="false"/>
            <w:caps w:val="false"/>
            <w:smallCaps w:val="false"/>
            <w:color w:val="222222"/>
            <w:spacing w:val="0"/>
            <w:sz w:val="26"/>
            <w:szCs w:val="26"/>
            <w:u w:val="none"/>
          </w:rPr>
          <w:t>https://colab.research.google.com/drive/1gnaFvQmydOXDb3K0WEOJXmJLoUXKqk9k</w:t>
        </w:r>
      </w:hyperlink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sz w:val="22"/>
          <w:szCs w:val="22"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2"/>
          <w:szCs w:val="22"/>
          <w:u w:val="none"/>
        </w:rPr>
        <w:t>(начальные данные можно редактировать и запускать код прямо там)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>А)</w:t>
      </w: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 xml:space="preserve"> Электрическое поле: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847975" cy="190373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409825" cy="161480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411095" cy="1615440"/>
            <wp:effectExtent l="0" t="0" r="0" b="0"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479040" cy="1661160"/>
            <wp:effectExtent l="0" t="0" r="0" b="0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 xml:space="preserve">Дрейф ведущего центра не возникает только на оси, перпендикулярной вектора напряжённости 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>В)</w:t>
      </w:r>
      <w:r>
        <w:rPr>
          <w:rFonts w:ascii="aakar" w:hAnsi="aakar"/>
          <w:b w:val="false"/>
          <w:bCs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 xml:space="preserve"> Магнитное поле: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3390900" cy="2266950"/>
            <wp:effectExtent l="0" t="0" r="0" b="0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512060" cy="1704975"/>
            <wp:effectExtent l="0" t="0" r="0" b="0"/>
            <wp:docPr id="1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446655" cy="1677035"/>
            <wp:effectExtent l="0" t="0" r="0" b="0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228850" cy="1527810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>В)</w:t>
      </w:r>
      <w:r>
        <w:rPr>
          <w:rFonts w:ascii="aakar" w:hAnsi="aakar"/>
          <w:b w:val="false"/>
          <w:bCs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t xml:space="preserve"> Электрическое и магнитное поля:</w:t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3390900" cy="2266950"/>
            <wp:effectExtent l="0" t="0" r="0" b="0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878455" cy="1890395"/>
            <wp:effectExtent l="0" t="0" r="0" b="0"/>
            <wp:docPr id="23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756535" cy="1899285"/>
            <wp:effectExtent l="0" t="0" r="0" b="0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b/>
          <w:b/>
          <w:bCs/>
          <w:u w:val="single"/>
        </w:rPr>
      </w:pPr>
      <w:r>
        <w:rPr>
          <w:rFonts w:ascii="aakar" w:hAnsi="aakar"/>
          <w:b w:val="false"/>
          <w:bCs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  <w:drawing>
          <wp:inline distT="0" distB="0" distL="0" distR="0">
            <wp:extent cx="2911475" cy="2006600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widowControl/>
        <w:bidi w:val="0"/>
        <w:spacing w:lineRule="auto" w:line="240" w:before="0" w:after="0"/>
        <w:ind w:left="-397" w:right="0" w:hanging="0"/>
        <w:jc w:val="left"/>
        <w:rPr>
          <w:rFonts w:ascii="aakar" w:hAnsi="aakar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6"/>
          <w:szCs w:val="26"/>
          <w:u w:val="none"/>
        </w:rPr>
      </w:pPr>
      <w:r>
        <w:rPr>
          <w:b/>
          <w:bCs/>
          <w:u w:val="single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akar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2a3a3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2a3a3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3" w:customStyle="1">
    <w:name w:val="Заголовок Знак"/>
    <w:basedOn w:val="DefaultParagraphFont"/>
    <w:link w:val="a3"/>
    <w:uiPriority w:val="10"/>
    <w:qFormat/>
    <w:rsid w:val="002a3a37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14" w:customStyle="1">
    <w:name w:val="Текст выноски Знак"/>
    <w:basedOn w:val="DefaultParagraphFont"/>
    <w:link w:val="a5"/>
    <w:uiPriority w:val="99"/>
    <w:semiHidden/>
    <w:qFormat/>
    <w:rsid w:val="00d34b04"/>
    <w:rPr>
      <w:rFonts w:ascii="Segoe UI" w:hAnsi="Segoe UI" w:cs="Segoe UI"/>
      <w:sz w:val="18"/>
      <w:szCs w:val="18"/>
    </w:rPr>
  </w:style>
  <w:style w:type="character" w:styleId="Style15">
    <w:name w:val="Интернет-ссылка"/>
    <w:basedOn w:val="DefaultParagraphFont"/>
    <w:uiPriority w:val="99"/>
    <w:semiHidden/>
    <w:unhideWhenUsed/>
    <w:rsid w:val="00ec3093"/>
    <w:rPr>
      <w:color w:val="0000FF"/>
      <w:u w:val="single"/>
    </w:rPr>
  </w:style>
  <w:style w:type="character" w:styleId="Style16" w:customStyle="1">
    <w:name w:val="Верхний колонтитул Знак"/>
    <w:basedOn w:val="DefaultParagraphFont"/>
    <w:link w:val="a9"/>
    <w:uiPriority w:val="99"/>
    <w:qFormat/>
    <w:rsid w:val="004e6502"/>
    <w:rPr/>
  </w:style>
  <w:style w:type="character" w:styleId="Style17" w:customStyle="1">
    <w:name w:val="Нижний колонтитул Знак"/>
    <w:basedOn w:val="DefaultParagraphFont"/>
    <w:link w:val="ab"/>
    <w:uiPriority w:val="99"/>
    <w:qFormat/>
    <w:rsid w:val="004e6502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i w:val="false"/>
      <w:caps w:val="false"/>
      <w:smallCaps w:val="false"/>
      <w:strike w:val="false"/>
      <w:dstrike w:val="false"/>
      <w:color w:val="000000"/>
      <w:spacing w:val="0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Title"/>
    <w:basedOn w:val="Normal"/>
    <w:link w:val="a4"/>
    <w:uiPriority w:val="10"/>
    <w:qFormat/>
    <w:rsid w:val="002a3a37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d34b0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763eb"/>
    <w:pPr>
      <w:spacing w:before="0" w:after="160"/>
      <w:ind w:left="720" w:hanging="0"/>
      <w:contextualSpacing/>
    </w:pPr>
    <w:rPr/>
  </w:style>
  <w:style w:type="paragraph" w:styleId="Style24">
    <w:name w:val="Header"/>
    <w:basedOn w:val="Normal"/>
    <w:link w:val="aa"/>
    <w:uiPriority w:val="99"/>
    <w:unhideWhenUsed/>
    <w:rsid w:val="004e6502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ac"/>
    <w:uiPriority w:val="99"/>
    <w:unhideWhenUsed/>
    <w:rsid w:val="004e6502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colab.research.google.com/drive/1gnaFvQmydOXDb3K0WEOJXmJLoUXKqk9k" TargetMode="External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Application>LibreOffice/6.0.7.3$Linux_X86_64 LibreOffice_project/00m0$Build-3</Application>
  <Pages>6</Pages>
  <Words>113</Words>
  <Characters>865</Characters>
  <CharactersWithSpaces>951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2019-09-10T19:33:00Z</dcterms:created>
  <dc:creator>Алексей Ахтямов</dc:creator>
  <dc:description/>
  <dc:language>ru-RU</dc:language>
  <cp:lastModifiedBy/>
  <dcterms:modified xsi:type="dcterms:W3CDTF">2020-04-02T07:06:51Z</dcterms:modified>
  <cp:revision>248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