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Sprint backlog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20.000000000002" w:type="dxa"/>
        <w:jc w:val="left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A0"/>
      </w:tblPr>
      <w:tblGrid>
        <w:gridCol w:w="2353"/>
        <w:gridCol w:w="2353"/>
        <w:gridCol w:w="2353"/>
        <w:gridCol w:w="2353"/>
        <w:gridCol w:w="2354"/>
        <w:gridCol w:w="2354"/>
        <w:tblGridChange w:id="0">
          <w:tblGrid>
            <w:gridCol w:w="2353"/>
            <w:gridCol w:w="2353"/>
            <w:gridCol w:w="2353"/>
            <w:gridCol w:w="2353"/>
            <w:gridCol w:w="2354"/>
            <w:gridCol w:w="2354"/>
          </w:tblGrid>
        </w:tblGridChange>
      </w:tblGrid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 date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Andrii Kolomiiets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Bohdan Serha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Ivan Tykhomyrov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sz w:val="28"/>
                <w:szCs w:val="28"/>
                <w:rtl w:val="0"/>
              </w:rPr>
              <w:t xml:space="preserve">17.10.2025</w:t>
            </w:r>
          </w:p>
          <w:p w:rsidR="00000000" w:rsidDel="00000000" w:rsidP="00000000" w:rsidRDefault="00000000" w:rsidRPr="00000000" w14:paraId="0000000A">
            <w:pPr>
              <w:rPr>
                <w:b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31.10.2025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Gameplay 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Programmer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Lore writer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Programmer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implementer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Team leader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Design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Lore writer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Bohdan Serha - </w:t>
      </w:r>
      <w:r w:rsidDel="00000000" w:rsidR="00000000" w:rsidRPr="00000000">
        <w:rPr>
          <w:sz w:val="30"/>
          <w:szCs w:val="30"/>
          <w:rtl w:val="0"/>
        </w:rPr>
        <w:t xml:space="preserve">First models, controls, connect git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Ivan Tykhomyrov - Textures for the main character and lvl1, background of lvl 1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Andrii Kolomiiets - Create lvl 1, Add music for lvl 1, Add animations for the main character</w:t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bf6" w:val="clear"/>
      </w:tcPr>
    </w:tblStylePr>
    <w:tblStylePr w:type="band1Vert">
      <w:tcPr>
        <w:shd w:fill="deebf6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5b9bd5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