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bCs/>
          <w:sz w:val="72"/>
          <w:szCs w:val="72"/>
        </w:rPr>
        <w:t>Summary of the finished sprint</w:t>
      </w:r>
    </w:p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Table of the finished sprint.</w:t>
      </w:r>
    </w:p>
    <w:tbl>
      <w:tblPr>
        <w:tblStyle w:val="Table1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332"/>
        <w:gridCol w:w="2332"/>
        <w:gridCol w:w="3784"/>
        <w:gridCol w:w="2159"/>
        <w:gridCol w:w="3345"/>
        <w:gridCol w:w="42"/>
      </w:tblGrid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Start date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End date</w:t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Bohdan Serha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2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3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4</w:t>
            </w:r>
          </w:p>
        </w:tc>
      </w:tr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28.11.2025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12.12.2025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Create attack script for mobs( not only collision hit),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Create attack script for player,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color w:val="000000"/>
                <w:kern w:val="0"/>
                <w:sz w:val="28"/>
                <w:szCs w:val="28"/>
                <w:lang w:val="en-GB" w:eastAsia="en-US" w:bidi="ar-SA"/>
              </w:rPr>
              <w:t>Create dash for the player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Andrii Kolomiiets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Ivan Tykhomyrov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2. Summary of the finished sprint.</w:t>
      </w:r>
    </w:p>
    <w:tbl>
      <w:tblPr>
        <w:tblStyle w:val="Table2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6997"/>
        <w:gridCol w:w="6997"/>
      </w:tblGrid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color w:val="000000"/>
                <w:sz w:val="28"/>
                <w:szCs w:val="28"/>
              </w:rPr>
              <w:t>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Create attack script for mobs( not only collision hit),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Create attack script for player,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en-GB" w:eastAsia="en-US" w:bidi="ar-SA"/>
              </w:rPr>
              <w:t>Create dash for the player</w:t>
            </w:r>
          </w:p>
        </w:tc>
      </w:tr>
      <w:tr>
        <w:trPr>
          <w:trHeight w:val="300" w:hRule="atLeast"/>
        </w:trPr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went well?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(and how) could be improved?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roman"/>
    <w:pitch w:val="variable"/>
    <w:embedRegular r:id="rId14" w:fontKey="{0E014A78-CABC-4EF0-12AC-5CD89AEFDE0E}"/>
  </w:font>
  <w:font w:name="Liberation Sans">
    <w:altName w:val="Arial"/>
    <w:charset w:val="cc" w:characterSet="windows-125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alibri">
    <w:charset w:val="cc" w:characterSet="windows-1251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14" w:fontKey="{0E014A78-CABC-4EF0-12AC-5CD89AEFDE0E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A5A5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86</Words>
  <Characters>443</Characters>
  <CharactersWithSpaces>506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2026-02-02T14:48:35Z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