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32"/>
        <w:gridCol w:w="2332"/>
        <w:gridCol w:w="2332"/>
        <w:gridCol w:w="2332"/>
        <w:gridCol w:w="2333"/>
        <w:gridCol w:w="23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1</w:t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2</w:t>
            </w:r>
          </w:p>
        </w:tc>
        <w:tc>
          <w:tcPr>
            <w:tcW w:w="233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3</w:t>
            </w:r>
          </w:p>
        </w:tc>
        <w:tc>
          <w:tcPr>
            <w:tcW w:w="233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numPr>
                <w:ilvl w:val="0"/>
                <w:numId w:val="0"/>
              </w:numPr>
              <w:suppressLineNumbers w:val="0"/>
              <w:bidi w:val="0"/>
              <w:spacing w:lineRule="auto" w:line="240" w:beforeAutospacing="0" w:before="0" w:afterAutospacing="0" w:after="0"/>
              <w:ind w:hanging="0" w:start="0"/>
              <w:jc w:val="center"/>
              <w:rPr>
                <w:rFonts w:ascii="Calibri" w:hAnsi="Calibri" w:eastAsia="Calibri" w:cs="Calibri"/>
                <w:sz w:val="28"/>
                <w:szCs w:val="28"/>
                <w:lang w:val="pl-PL"/>
              </w:rPr>
            </w:pPr>
            <w:r>
              <w:rPr>
                <w:rFonts w:eastAsia="Calibri" w:cs="Calibri" w:ascii="Calibri" w:hAnsi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3</w:t>
            </w:r>
            <w:r>
              <w:rPr>
                <w:rFonts w:eastAsia="Calibri" w:cs="Calibri" w:ascii="Calibri" w:hAnsi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1</w:t>
            </w:r>
            <w:r>
              <w:rPr>
                <w:rFonts w:eastAsia="Calibri" w:cs="Calibri" w:ascii="Calibri" w:hAnsi="Calibri"/>
                <w:b/>
                <w:bCs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.10.2025</w:t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pl-PL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1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4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.1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1</w:t>
            </w: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.2025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  <w:t>Bohdan Serha</w:t>
            </w:r>
          </w:p>
        </w:tc>
        <w:tc>
          <w:tcPr>
            <w:tcW w:w="2332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3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233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text1" w:val="000000"/>
                <w:sz w:val="28"/>
                <w:szCs w:val="28"/>
              </w:rPr>
            </w:pPr>
            <w:r>
              <w:rPr>
                <w:rFonts w:eastAsia="Calibri" w:cs="Calibri" w:ascii="Calibri" w:hAnsi="Calibri"/>
                <w:color w:themeColor="text1" w:val="000000"/>
                <w:kern w:val="0"/>
                <w:sz w:val="28"/>
                <w:szCs w:val="28"/>
                <w:lang w:val="pl-PL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997"/>
        <w:gridCol w:w="699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accent5" w:themeShade="bf" w:val="2E74B5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Finished tasks</w:t>
            </w:r>
          </w:p>
        </w:tc>
        <w:tc>
          <w:tcPr>
            <w:tcW w:w="699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CC2E5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color w:val="auto"/>
                <w:kern w:val="0"/>
                <w:sz w:val="28"/>
                <w:szCs w:val="28"/>
                <w:lang w:val="en-US" w:eastAsia="en-US" w:bidi="ar-SA"/>
              </w:rPr>
              <w:t>Created lvl2,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color w:val="auto"/>
                <w:kern w:val="0"/>
                <w:sz w:val="28"/>
                <w:szCs w:val="28"/>
                <w:lang w:val="en-US" w:eastAsia="en-US" w:bidi="ar-SA"/>
              </w:rPr>
              <w:t>Created model for the first mob,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 w:val="false"/>
                <w:bCs w:val="false"/>
                <w:color w:val="auto"/>
                <w:kern w:val="0"/>
                <w:sz w:val="28"/>
                <w:szCs w:val="28"/>
                <w:lang w:val="en-US" w:eastAsia="en-US" w:bidi="ar-SA"/>
              </w:rPr>
              <w:t>Created 2 scripts for mob’s movement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Unfinished tasks</w:t>
            </w:r>
          </w:p>
        </w:tc>
        <w:tc>
          <w:tcPr>
            <w:tcW w:w="699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  <w:t>Fix player movement</w:t>
            </w:r>
          </w:p>
        </w:tc>
      </w:tr>
      <w:tr>
        <w:trPr>
          <w:trHeight w:val="300" w:hRule="atLeast"/>
        </w:trPr>
        <w:tc>
          <w:tcPr>
            <w:tcW w:w="6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pl-PL" w:eastAsia="en-US" w:bidi="ar-SA"/>
              </w:rPr>
              <w:t>What went well?</w:t>
            </w:r>
          </w:p>
        </w:tc>
        <w:tc>
          <w:tcPr>
            <w:tcW w:w="699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>
              <w:rPr>
                <w:rFonts w:eastAsia="Calibri" w:cs=""/>
                <w:color w:val="auto"/>
                <w:kern w:val="0"/>
                <w:sz w:val="28"/>
                <w:szCs w:val="28"/>
                <w:lang w:val="pl-PL" w:eastAsia="en-US" w:bidi="ar-SA"/>
              </w:rPr>
              <w:t>-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8"/>
                <w:szCs w:val="28"/>
                <w:lang w:val="en-US" w:eastAsia="en-US" w:bidi="ar-SA"/>
              </w:rPr>
              <w:t>What (and how) could be improved?</w:t>
            </w:r>
          </w:p>
        </w:tc>
        <w:tc>
          <w:tcPr>
            <w:tcW w:w="699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 w:asciiTheme="minorAscii" w:cstheme="minorBidi" w:eastAsiaTheme="minorAscii" w:hAnsiTheme="minorAscii"/>
                <w:color w:val="auto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cstheme="minorBidi" w:eastAsiaTheme="minorAscii" w:ascii="Calibri" w:hAnsi="Calibri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Player movement script. </w:t>
            </w:r>
            <w:r>
              <w:rPr>
                <w:rFonts w:eastAsia="Calibri" w:cs="" w:cstheme="minorBidi" w:eastAsiaTheme="minorAscii" w:ascii="Calibri" w:hAnsi="Calibri"/>
                <w:color w:val="auto"/>
                <w:kern w:val="0"/>
                <w:sz w:val="28"/>
                <w:szCs w:val="28"/>
                <w:lang w:val="pl-PL" w:eastAsia="en-US" w:bidi="ar-SA"/>
              </w:rPr>
              <w:t>M</w:t>
            </w:r>
            <w:r>
              <w:rPr>
                <w:rFonts w:eastAsia="Calibri" w:cs="" w:cstheme="minorBidi" w:eastAsiaTheme="minorAscii" w:ascii="Calibri" w:hAnsi="Calibri"/>
                <w:color w:val="auto"/>
                <w:kern w:val="0"/>
                <w:sz w:val="28"/>
                <w:szCs w:val="28"/>
                <w:lang w:val="en-US" w:eastAsia="en-US" w:bidi="ar-SA"/>
              </w:rPr>
              <w:t>ake it so that it doesn't stick to the walls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ee782c"/>
    <w:rPr>
      <w:rFonts w:eastAsia="" w:eastAsiaTheme="minorEastAsia"/>
      <w:color w:themeColor="text1" w:themeTint="a5" w:val="5A5A5A"/>
      <w:spacing w:val="15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ytuZnak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ee782c"/>
    <w:pPr/>
    <w:rPr>
      <w:rFonts w:eastAsia="" w:eastAsiaTheme="minorEastAsia"/>
      <w:color w:themeColor="text1" w:themeTint="a5" w:val="5A5A5A"/>
      <w:spacing w:val="15"/>
    </w:rPr>
  </w:style>
  <w:style w:type="paragraph" w:styleId="ListParagraph">
    <w:name w:val="List Paragraph"/>
    <w:basedOn w:val="Normal"/>
    <w:uiPriority w:val="34"/>
    <w:qFormat/>
    <w:rsid w:val="00ee782c"/>
    <w:pPr>
      <w:spacing w:before="0" w:after="160"/>
      <w:ind w:start="720"/>
      <w:contextualSpacing/>
    </w:pPr>
    <w:rPr/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sz="4" w:space="0"/>
        </w:tcBorders>
      </w:tcPr>
    </w:tblStylePr>
    <w:tblStylePr w:type="nwCell">
      <w:tblPr/>
      <w:tcPr>
        <w:tcBorders>
          <w:bottom w:val="single" w:color="9CC2E5" w:themeColor="accent5" w:sz="4" w:space="0"/>
        </w:tcBorders>
      </w:tcPr>
    </w:tblStylePr>
    <w:tblStylePr w:type="seCell">
      <w:tblPr/>
      <w:tcPr>
        <w:tcBorders>
          <w:top w:val="single" w:color="9CC2E5" w:themeColor="accent5" w:sz="4" w:space="0"/>
        </w:tcBorders>
      </w:tcPr>
    </w:tblStylePr>
    <w:tblStylePr w:type="swCell">
      <w:tblPr/>
      <w:tcPr>
        <w:tcBorders>
          <w:top w:val="single" w:color="9CC2E5" w:themeColor="accent5" w:sz="4" w:space="0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AA34AB-5735-4002-8C59-C57F3B578875}"/>
</file>

<file path=customXml/itemProps2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B35AE7-DB1A-40A2-8141-206CE1E7B9DB}"/>
</file>

<file path=customXml/itemProps4.xml><?xml version="1.0" encoding="utf-8"?>
<ds:datastoreItem xmlns:ds="http://schemas.openxmlformats.org/officeDocument/2006/customXml" ds:itemID="{1924A6B9-447F-4199-A785-0456A66272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1</Pages>
  <Words>77</Words>
  <Characters>371</Characters>
  <CharactersWithSpaces>426</CharactersWithSpaces>
  <Paragraphs>22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2025-10-20T07:34:00Z</dcterms:created>
  <dc:creator>Student_PL</dc:creator>
  <dc:description/>
  <dc:language>uk-UA</dc:language>
  <cp:lastModifiedBy/>
  <dcterms:modified xsi:type="dcterms:W3CDTF">2025-11-17T21:20:08Z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