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15B713" w14:textId="77777777" w:rsidR="002F413F" w:rsidRPr="00816AFF" w:rsidRDefault="002F413F" w:rsidP="002F413F">
      <w:pPr>
        <w:rPr>
          <w:rFonts w:ascii="Times New Roman" w:hAnsi="Times New Roman" w:cs="Times New Roman"/>
          <w:b/>
          <w:bCs/>
          <w:lang w:val="lv-LV"/>
        </w:rPr>
      </w:pPr>
      <w:r w:rsidRPr="00816AFF">
        <w:rPr>
          <w:rFonts w:ascii="Times New Roman" w:hAnsi="Times New Roman" w:cs="Times New Roman"/>
          <w:b/>
          <w:bCs/>
          <w:lang w:val="lv-LV"/>
        </w:rPr>
        <w:t>1. Ievads</w:t>
      </w:r>
    </w:p>
    <w:p w14:paraId="671D0F52" w14:textId="77777777" w:rsidR="002F413F" w:rsidRPr="00816AFF" w:rsidRDefault="002F413F" w:rsidP="002F413F">
      <w:pPr>
        <w:numPr>
          <w:ilvl w:val="0"/>
          <w:numId w:val="1"/>
        </w:numPr>
        <w:rPr>
          <w:rFonts w:ascii="Times New Roman" w:hAnsi="Times New Roman" w:cs="Times New Roman"/>
          <w:lang w:val="lv-LV"/>
        </w:rPr>
      </w:pPr>
      <w:r w:rsidRPr="00816AFF">
        <w:rPr>
          <w:rFonts w:ascii="Times New Roman" w:hAnsi="Times New Roman" w:cs="Times New Roman"/>
          <w:lang w:val="lv-LV"/>
        </w:rPr>
        <w:t>Problēmas aktualitāte (kāpēc stekatmiņas analīze ir svarīga AVR mikrokontrolieros)</w:t>
      </w:r>
    </w:p>
    <w:p w14:paraId="60E19833" w14:textId="77777777" w:rsidR="002F413F" w:rsidRPr="00816AFF" w:rsidRDefault="002F413F" w:rsidP="002F413F">
      <w:pPr>
        <w:numPr>
          <w:ilvl w:val="0"/>
          <w:numId w:val="1"/>
        </w:numPr>
        <w:rPr>
          <w:rFonts w:ascii="Times New Roman" w:hAnsi="Times New Roman" w:cs="Times New Roman"/>
          <w:lang w:val="lv-LV"/>
        </w:rPr>
      </w:pPr>
      <w:r w:rsidRPr="00816AFF">
        <w:rPr>
          <w:rFonts w:ascii="Times New Roman" w:hAnsi="Times New Roman" w:cs="Times New Roman"/>
          <w:lang w:val="lv-LV"/>
        </w:rPr>
        <w:t>Darba mērķis un uzdevumi</w:t>
      </w:r>
    </w:p>
    <w:p w14:paraId="4998CD72" w14:textId="77777777" w:rsidR="002F413F" w:rsidRPr="00816AFF" w:rsidRDefault="002F413F" w:rsidP="002F413F">
      <w:pPr>
        <w:numPr>
          <w:ilvl w:val="0"/>
          <w:numId w:val="1"/>
        </w:numPr>
        <w:rPr>
          <w:rFonts w:ascii="Times New Roman" w:hAnsi="Times New Roman" w:cs="Times New Roman"/>
          <w:lang w:val="lv-LV"/>
        </w:rPr>
      </w:pPr>
      <w:r w:rsidRPr="00816AFF">
        <w:rPr>
          <w:rFonts w:ascii="Times New Roman" w:hAnsi="Times New Roman" w:cs="Times New Roman"/>
          <w:lang w:val="lv-LV"/>
        </w:rPr>
        <w:t>Pētījuma metodoloģija</w:t>
      </w:r>
    </w:p>
    <w:p w14:paraId="060E5DFE" w14:textId="77777777" w:rsidR="002F413F" w:rsidRPr="00816AFF" w:rsidRDefault="002F413F" w:rsidP="002F413F">
      <w:pPr>
        <w:numPr>
          <w:ilvl w:val="0"/>
          <w:numId w:val="1"/>
        </w:numPr>
        <w:rPr>
          <w:rFonts w:ascii="Times New Roman" w:hAnsi="Times New Roman" w:cs="Times New Roman"/>
          <w:lang w:val="lv-LV"/>
        </w:rPr>
      </w:pPr>
      <w:r w:rsidRPr="00816AFF">
        <w:rPr>
          <w:rFonts w:ascii="Times New Roman" w:hAnsi="Times New Roman" w:cs="Times New Roman"/>
          <w:lang w:val="lv-LV"/>
        </w:rPr>
        <w:t>Darba struktūras apraksts</w:t>
      </w:r>
    </w:p>
    <w:p w14:paraId="70388900" w14:textId="77777777" w:rsidR="002F413F" w:rsidRPr="009372A2" w:rsidRDefault="002F413F" w:rsidP="002F413F">
      <w:pPr>
        <w:rPr>
          <w:rFonts w:ascii="Times New Roman" w:hAnsi="Times New Roman" w:cs="Times New Roman"/>
          <w:b/>
          <w:bCs/>
          <w:color w:val="4EA72E" w:themeColor="accent6"/>
          <w:lang w:val="lv-LV"/>
        </w:rPr>
      </w:pPr>
      <w:r w:rsidRPr="009372A2">
        <w:rPr>
          <w:rFonts w:ascii="Times New Roman" w:hAnsi="Times New Roman" w:cs="Times New Roman"/>
          <w:b/>
          <w:bCs/>
          <w:color w:val="4EA72E" w:themeColor="accent6"/>
          <w:lang w:val="lv-LV"/>
        </w:rPr>
        <w:t>2. Teorētiskais pamatojums</w:t>
      </w:r>
    </w:p>
    <w:p w14:paraId="43ECB9E3" w14:textId="77777777" w:rsidR="002F413F" w:rsidRPr="00816AFF" w:rsidRDefault="002F413F" w:rsidP="002F413F">
      <w:pPr>
        <w:numPr>
          <w:ilvl w:val="0"/>
          <w:numId w:val="2"/>
        </w:numPr>
        <w:rPr>
          <w:rFonts w:ascii="Times New Roman" w:hAnsi="Times New Roman" w:cs="Times New Roman"/>
          <w:color w:val="4EA72E" w:themeColor="accent6"/>
          <w:lang w:val="lv-LV"/>
        </w:rPr>
      </w:pPr>
      <w:r w:rsidRPr="00816AFF">
        <w:rPr>
          <w:rFonts w:ascii="Times New Roman" w:hAnsi="Times New Roman" w:cs="Times New Roman"/>
          <w:color w:val="4EA72E" w:themeColor="accent6"/>
          <w:lang w:val="lv-LV"/>
        </w:rPr>
        <w:t xml:space="preserve">AVR mikrokontrolieru arhitektūras apskats </w:t>
      </w:r>
    </w:p>
    <w:p w14:paraId="6BA42117" w14:textId="77777777" w:rsidR="002F413F" w:rsidRPr="00816AFF" w:rsidRDefault="002F413F" w:rsidP="002F413F">
      <w:pPr>
        <w:numPr>
          <w:ilvl w:val="1"/>
          <w:numId w:val="2"/>
        </w:numPr>
        <w:rPr>
          <w:rFonts w:ascii="Times New Roman" w:hAnsi="Times New Roman" w:cs="Times New Roman"/>
          <w:color w:val="4EA72E" w:themeColor="accent6"/>
          <w:lang w:val="lv-LV"/>
        </w:rPr>
      </w:pPr>
      <w:r w:rsidRPr="00816AFF">
        <w:rPr>
          <w:rFonts w:ascii="Times New Roman" w:hAnsi="Times New Roman" w:cs="Times New Roman"/>
          <w:color w:val="4EA72E" w:themeColor="accent6"/>
          <w:lang w:val="lv-LV"/>
        </w:rPr>
        <w:t>Atmiņas organizācija AVR mikrokontrolieros</w:t>
      </w:r>
    </w:p>
    <w:p w14:paraId="12965137" w14:textId="77777777" w:rsidR="002F413F" w:rsidRPr="00816AFF" w:rsidRDefault="002F413F" w:rsidP="002F413F">
      <w:pPr>
        <w:numPr>
          <w:ilvl w:val="1"/>
          <w:numId w:val="2"/>
        </w:numPr>
        <w:rPr>
          <w:rFonts w:ascii="Times New Roman" w:hAnsi="Times New Roman" w:cs="Times New Roman"/>
          <w:color w:val="4EA72E" w:themeColor="accent6"/>
          <w:lang w:val="lv-LV"/>
        </w:rPr>
      </w:pPr>
      <w:r w:rsidRPr="00816AFF">
        <w:rPr>
          <w:rFonts w:ascii="Times New Roman" w:hAnsi="Times New Roman" w:cs="Times New Roman"/>
          <w:color w:val="4EA72E" w:themeColor="accent6"/>
          <w:lang w:val="lv-LV"/>
        </w:rPr>
        <w:t>RAM, Flash un EEPROM raksturojums</w:t>
      </w:r>
    </w:p>
    <w:p w14:paraId="2BB66726" w14:textId="77777777" w:rsidR="002F413F" w:rsidRPr="00816AFF" w:rsidRDefault="002F413F" w:rsidP="002F413F">
      <w:pPr>
        <w:numPr>
          <w:ilvl w:val="0"/>
          <w:numId w:val="2"/>
        </w:numPr>
        <w:rPr>
          <w:rFonts w:ascii="Times New Roman" w:hAnsi="Times New Roman" w:cs="Times New Roman"/>
          <w:color w:val="4EA72E" w:themeColor="accent6"/>
          <w:lang w:val="lv-LV"/>
        </w:rPr>
      </w:pPr>
      <w:r w:rsidRPr="00816AFF">
        <w:rPr>
          <w:rFonts w:ascii="Times New Roman" w:hAnsi="Times New Roman" w:cs="Times New Roman"/>
          <w:color w:val="4EA72E" w:themeColor="accent6"/>
          <w:lang w:val="lv-LV"/>
        </w:rPr>
        <w:t xml:space="preserve">Stekatmiņas koncepcija un tās nozīme </w:t>
      </w:r>
    </w:p>
    <w:p w14:paraId="0F9FF12D" w14:textId="77777777" w:rsidR="002F413F" w:rsidRPr="00816AFF" w:rsidRDefault="002F413F" w:rsidP="002F413F">
      <w:pPr>
        <w:numPr>
          <w:ilvl w:val="1"/>
          <w:numId w:val="2"/>
        </w:numPr>
        <w:rPr>
          <w:rFonts w:ascii="Times New Roman" w:hAnsi="Times New Roman" w:cs="Times New Roman"/>
          <w:color w:val="4EA72E" w:themeColor="accent6"/>
          <w:lang w:val="lv-LV"/>
        </w:rPr>
      </w:pPr>
      <w:r w:rsidRPr="00816AFF">
        <w:rPr>
          <w:rFonts w:ascii="Times New Roman" w:hAnsi="Times New Roman" w:cs="Times New Roman"/>
          <w:color w:val="4EA72E" w:themeColor="accent6"/>
          <w:lang w:val="lv-LV"/>
        </w:rPr>
        <w:t>Steka darbības principi</w:t>
      </w:r>
    </w:p>
    <w:p w14:paraId="05F4130F" w14:textId="77777777" w:rsidR="002F413F" w:rsidRPr="00816AFF" w:rsidRDefault="002F413F" w:rsidP="002F413F">
      <w:pPr>
        <w:numPr>
          <w:ilvl w:val="1"/>
          <w:numId w:val="2"/>
        </w:numPr>
        <w:rPr>
          <w:rFonts w:ascii="Times New Roman" w:hAnsi="Times New Roman" w:cs="Times New Roman"/>
          <w:color w:val="4EA72E" w:themeColor="accent6"/>
          <w:lang w:val="lv-LV"/>
        </w:rPr>
      </w:pPr>
      <w:r w:rsidRPr="00816AFF">
        <w:rPr>
          <w:rFonts w:ascii="Times New Roman" w:hAnsi="Times New Roman" w:cs="Times New Roman"/>
          <w:color w:val="4EA72E" w:themeColor="accent6"/>
          <w:lang w:val="lv-LV"/>
        </w:rPr>
        <w:t>Funkciju izsaukumu mehānisms</w:t>
      </w:r>
    </w:p>
    <w:p w14:paraId="7F8BD367" w14:textId="77777777" w:rsidR="002F413F" w:rsidRPr="00816AFF" w:rsidRDefault="002F413F" w:rsidP="002F413F">
      <w:pPr>
        <w:numPr>
          <w:ilvl w:val="1"/>
          <w:numId w:val="2"/>
        </w:numPr>
        <w:rPr>
          <w:rFonts w:ascii="Times New Roman" w:hAnsi="Times New Roman" w:cs="Times New Roman"/>
          <w:color w:val="4EA72E" w:themeColor="accent6"/>
          <w:lang w:val="lv-LV"/>
        </w:rPr>
      </w:pPr>
      <w:r w:rsidRPr="00816AFF">
        <w:rPr>
          <w:rFonts w:ascii="Times New Roman" w:hAnsi="Times New Roman" w:cs="Times New Roman"/>
          <w:color w:val="4EA72E" w:themeColor="accent6"/>
          <w:lang w:val="lv-LV"/>
        </w:rPr>
        <w:t>Lokālo mainīgo glabāšana</w:t>
      </w:r>
    </w:p>
    <w:p w14:paraId="1180D858" w14:textId="7821F6DE" w:rsidR="00094CE0" w:rsidRPr="00816AFF" w:rsidRDefault="00094CE0" w:rsidP="00094CE0">
      <w:pPr>
        <w:pStyle w:val="ListParagraph"/>
        <w:numPr>
          <w:ilvl w:val="1"/>
          <w:numId w:val="2"/>
        </w:numPr>
        <w:rPr>
          <w:rFonts w:ascii="Times New Roman" w:hAnsi="Times New Roman" w:cs="Times New Roman"/>
          <w:color w:val="4EA72E" w:themeColor="accent6"/>
          <w:lang w:val="lv-LV"/>
        </w:rPr>
      </w:pPr>
      <w:r w:rsidRPr="00816AFF">
        <w:rPr>
          <w:rFonts w:ascii="Times New Roman" w:hAnsi="Times New Roman" w:cs="Times New Roman"/>
          <w:color w:val="4EA72E" w:themeColor="accent6"/>
          <w:lang w:val="lv-LV"/>
        </w:rPr>
        <w:t>AVR vispārīgie reģistri un operandu apzīmējumi (Rd, Rr)</w:t>
      </w:r>
    </w:p>
    <w:p w14:paraId="323A1606" w14:textId="77777777" w:rsidR="002F413F" w:rsidRPr="00816AFF" w:rsidRDefault="002F413F" w:rsidP="002F413F">
      <w:pPr>
        <w:numPr>
          <w:ilvl w:val="0"/>
          <w:numId w:val="2"/>
        </w:numPr>
        <w:rPr>
          <w:rFonts w:ascii="Times New Roman" w:hAnsi="Times New Roman" w:cs="Times New Roman"/>
          <w:color w:val="4EA72E" w:themeColor="accent6"/>
          <w:lang w:val="lv-LV"/>
        </w:rPr>
      </w:pPr>
      <w:r w:rsidRPr="00816AFF">
        <w:rPr>
          <w:rFonts w:ascii="Times New Roman" w:hAnsi="Times New Roman" w:cs="Times New Roman"/>
          <w:color w:val="4EA72E" w:themeColor="accent6"/>
          <w:lang w:val="lv-LV"/>
        </w:rPr>
        <w:t xml:space="preserve">Stekatmiņas pārplūdes problēmas un to sekas </w:t>
      </w:r>
    </w:p>
    <w:p w14:paraId="1FECCD20" w14:textId="77777777" w:rsidR="002F413F" w:rsidRPr="00816AFF" w:rsidRDefault="002F413F" w:rsidP="002F413F">
      <w:pPr>
        <w:rPr>
          <w:rFonts w:ascii="Times New Roman" w:hAnsi="Times New Roman" w:cs="Times New Roman"/>
          <w:b/>
          <w:bCs/>
          <w:lang w:val="lv-LV"/>
        </w:rPr>
      </w:pPr>
      <w:r w:rsidRPr="00816AFF">
        <w:rPr>
          <w:rFonts w:ascii="Times New Roman" w:hAnsi="Times New Roman" w:cs="Times New Roman"/>
          <w:b/>
          <w:bCs/>
          <w:lang w:val="lv-LV"/>
        </w:rPr>
        <w:t>3. Esošo risinājumu analīze</w:t>
      </w:r>
    </w:p>
    <w:p w14:paraId="5A86147F" w14:textId="77777777" w:rsidR="002F413F" w:rsidRPr="00816AFF" w:rsidRDefault="002F413F" w:rsidP="002F413F">
      <w:pPr>
        <w:numPr>
          <w:ilvl w:val="0"/>
          <w:numId w:val="3"/>
        </w:numPr>
        <w:rPr>
          <w:rFonts w:ascii="Times New Roman" w:hAnsi="Times New Roman" w:cs="Times New Roman"/>
          <w:lang w:val="lv-LV"/>
        </w:rPr>
      </w:pPr>
      <w:r w:rsidRPr="00816AFF">
        <w:rPr>
          <w:rFonts w:ascii="Times New Roman" w:hAnsi="Times New Roman" w:cs="Times New Roman"/>
          <w:lang w:val="lv-LV"/>
        </w:rPr>
        <w:t>GCC steka lietojuma analīzes rīki (-fstack-usage)</w:t>
      </w:r>
    </w:p>
    <w:p w14:paraId="64CD3E1A" w14:textId="77777777" w:rsidR="002F413F" w:rsidRPr="00816AFF" w:rsidRDefault="002F413F" w:rsidP="002F413F">
      <w:pPr>
        <w:numPr>
          <w:ilvl w:val="0"/>
          <w:numId w:val="3"/>
        </w:numPr>
        <w:rPr>
          <w:rFonts w:ascii="Times New Roman" w:hAnsi="Times New Roman" w:cs="Times New Roman"/>
          <w:lang w:val="lv-LV"/>
        </w:rPr>
      </w:pPr>
      <w:r w:rsidRPr="00816AFF">
        <w:rPr>
          <w:rFonts w:ascii="Times New Roman" w:hAnsi="Times New Roman" w:cs="Times New Roman"/>
          <w:lang w:val="lv-LV"/>
        </w:rPr>
        <w:t>AVR-GCC kompilatora risinājumi</w:t>
      </w:r>
    </w:p>
    <w:p w14:paraId="4B7869D5" w14:textId="37B7CEBB" w:rsidR="003C0040" w:rsidRPr="00816AFF" w:rsidRDefault="003C0040" w:rsidP="002F413F">
      <w:pPr>
        <w:numPr>
          <w:ilvl w:val="0"/>
          <w:numId w:val="3"/>
        </w:numPr>
        <w:rPr>
          <w:rFonts w:ascii="Times New Roman" w:hAnsi="Times New Roman" w:cs="Times New Roman"/>
          <w:lang w:val="lv-LV"/>
        </w:rPr>
      </w:pPr>
      <w:r w:rsidRPr="00816AFF">
        <w:rPr>
          <w:rFonts w:ascii="Times New Roman" w:hAnsi="Times New Roman" w:cs="Times New Roman"/>
          <w:lang w:val="lv-LV"/>
        </w:rPr>
        <w:t>optimizācija</w:t>
      </w:r>
    </w:p>
    <w:p w14:paraId="30D44FDA" w14:textId="77777777" w:rsidR="002F413F" w:rsidRPr="00816AFF" w:rsidRDefault="002F413F" w:rsidP="002F413F">
      <w:pPr>
        <w:numPr>
          <w:ilvl w:val="0"/>
          <w:numId w:val="3"/>
        </w:numPr>
        <w:rPr>
          <w:rFonts w:ascii="Times New Roman" w:hAnsi="Times New Roman" w:cs="Times New Roman"/>
          <w:lang w:val="lv-LV"/>
        </w:rPr>
      </w:pPr>
      <w:r w:rsidRPr="00816AFF">
        <w:rPr>
          <w:rFonts w:ascii="Times New Roman" w:hAnsi="Times New Roman" w:cs="Times New Roman"/>
          <w:lang w:val="lv-LV"/>
        </w:rPr>
        <w:t xml:space="preserve">Ierobežojumi esošajos risinājumos </w:t>
      </w:r>
    </w:p>
    <w:p w14:paraId="5C0820F4" w14:textId="77777777" w:rsidR="002F413F" w:rsidRPr="00816AFF" w:rsidRDefault="002F413F" w:rsidP="002F413F">
      <w:pPr>
        <w:numPr>
          <w:ilvl w:val="1"/>
          <w:numId w:val="3"/>
        </w:numPr>
        <w:rPr>
          <w:rFonts w:ascii="Times New Roman" w:hAnsi="Times New Roman" w:cs="Times New Roman"/>
          <w:lang w:val="lv-LV"/>
        </w:rPr>
      </w:pPr>
      <w:r w:rsidRPr="00816AFF">
        <w:rPr>
          <w:rFonts w:ascii="Times New Roman" w:hAnsi="Times New Roman" w:cs="Times New Roman"/>
          <w:lang w:val="lv-LV"/>
        </w:rPr>
        <w:t>Rekursīvo funkciju apstrāde</w:t>
      </w:r>
    </w:p>
    <w:p w14:paraId="3EE52AC6" w14:textId="77777777" w:rsidR="002F413F" w:rsidRPr="00816AFF" w:rsidRDefault="002F413F" w:rsidP="002F413F">
      <w:pPr>
        <w:numPr>
          <w:ilvl w:val="1"/>
          <w:numId w:val="3"/>
        </w:numPr>
        <w:rPr>
          <w:rFonts w:ascii="Times New Roman" w:hAnsi="Times New Roman" w:cs="Times New Roman"/>
          <w:lang w:val="lv-LV"/>
        </w:rPr>
      </w:pPr>
      <w:r w:rsidRPr="00816AFF">
        <w:rPr>
          <w:rFonts w:ascii="Times New Roman" w:hAnsi="Times New Roman" w:cs="Times New Roman"/>
          <w:lang w:val="lv-LV"/>
        </w:rPr>
        <w:t>Netiešo funkciju izsaukumu problēmas</w:t>
      </w:r>
    </w:p>
    <w:p w14:paraId="78A6CA9D" w14:textId="77777777" w:rsidR="002F413F" w:rsidRPr="00816AFF" w:rsidRDefault="002F413F" w:rsidP="002F413F">
      <w:pPr>
        <w:rPr>
          <w:rFonts w:ascii="Times New Roman" w:hAnsi="Times New Roman" w:cs="Times New Roman"/>
          <w:b/>
          <w:bCs/>
          <w:lang w:val="lv-LV"/>
        </w:rPr>
      </w:pPr>
      <w:r w:rsidRPr="00816AFF">
        <w:rPr>
          <w:rFonts w:ascii="Times New Roman" w:hAnsi="Times New Roman" w:cs="Times New Roman"/>
          <w:b/>
          <w:bCs/>
          <w:lang w:val="lv-LV"/>
        </w:rPr>
        <w:t>4. AVR stekatmiņas izmantošanas analizatora izstrāde</w:t>
      </w:r>
    </w:p>
    <w:p w14:paraId="31B7DD53" w14:textId="77777777" w:rsidR="002F413F" w:rsidRPr="00816AFF" w:rsidRDefault="002F413F" w:rsidP="002F413F">
      <w:pPr>
        <w:numPr>
          <w:ilvl w:val="0"/>
          <w:numId w:val="4"/>
        </w:numPr>
        <w:rPr>
          <w:rFonts w:ascii="Times New Roman" w:hAnsi="Times New Roman" w:cs="Times New Roman"/>
          <w:lang w:val="lv-LV"/>
        </w:rPr>
      </w:pPr>
      <w:r w:rsidRPr="00816AFF">
        <w:rPr>
          <w:rFonts w:ascii="Times New Roman" w:hAnsi="Times New Roman" w:cs="Times New Roman"/>
          <w:lang w:val="lv-LV"/>
        </w:rPr>
        <w:t>Izstrādes prasības un mērķi</w:t>
      </w:r>
    </w:p>
    <w:p w14:paraId="75B28F64" w14:textId="77777777" w:rsidR="002F413F" w:rsidRPr="00816AFF" w:rsidRDefault="002F413F" w:rsidP="002F413F">
      <w:pPr>
        <w:numPr>
          <w:ilvl w:val="0"/>
          <w:numId w:val="4"/>
        </w:numPr>
        <w:rPr>
          <w:rFonts w:ascii="Times New Roman" w:hAnsi="Times New Roman" w:cs="Times New Roman"/>
          <w:lang w:val="lv-LV"/>
        </w:rPr>
      </w:pPr>
      <w:r w:rsidRPr="00816AFF">
        <w:rPr>
          <w:rFonts w:ascii="Times New Roman" w:hAnsi="Times New Roman" w:cs="Times New Roman"/>
          <w:lang w:val="lv-LV"/>
        </w:rPr>
        <w:t>Izmantotās tehnoloģijas un rīki</w:t>
      </w:r>
    </w:p>
    <w:p w14:paraId="5E33F227" w14:textId="77777777" w:rsidR="002F413F" w:rsidRPr="00816AFF" w:rsidRDefault="002F413F" w:rsidP="002F413F">
      <w:pPr>
        <w:numPr>
          <w:ilvl w:val="0"/>
          <w:numId w:val="4"/>
        </w:numPr>
        <w:rPr>
          <w:rFonts w:ascii="Times New Roman" w:hAnsi="Times New Roman" w:cs="Times New Roman"/>
          <w:lang w:val="lv-LV"/>
        </w:rPr>
      </w:pPr>
      <w:r w:rsidRPr="00816AFF">
        <w:rPr>
          <w:rFonts w:ascii="Times New Roman" w:hAnsi="Times New Roman" w:cs="Times New Roman"/>
          <w:lang w:val="lv-LV"/>
        </w:rPr>
        <w:t xml:space="preserve">Analizatora arhitektūras projektējums </w:t>
      </w:r>
    </w:p>
    <w:p w14:paraId="5D66F422" w14:textId="77777777" w:rsidR="002F413F" w:rsidRPr="00816AFF" w:rsidRDefault="002F413F" w:rsidP="002F413F">
      <w:pPr>
        <w:numPr>
          <w:ilvl w:val="0"/>
          <w:numId w:val="4"/>
        </w:numPr>
        <w:rPr>
          <w:rFonts w:ascii="Times New Roman" w:hAnsi="Times New Roman" w:cs="Times New Roman"/>
          <w:lang w:val="lv-LV"/>
        </w:rPr>
      </w:pPr>
      <w:r w:rsidRPr="00816AFF">
        <w:rPr>
          <w:rFonts w:ascii="Times New Roman" w:hAnsi="Times New Roman" w:cs="Times New Roman"/>
          <w:lang w:val="lv-LV"/>
        </w:rPr>
        <w:t xml:space="preserve">Galvenie algoritmi </w:t>
      </w:r>
    </w:p>
    <w:p w14:paraId="51B0A70C" w14:textId="77777777" w:rsidR="002F413F" w:rsidRPr="00816AFF" w:rsidRDefault="002F413F" w:rsidP="002F413F">
      <w:pPr>
        <w:numPr>
          <w:ilvl w:val="1"/>
          <w:numId w:val="4"/>
        </w:numPr>
        <w:rPr>
          <w:rFonts w:ascii="Times New Roman" w:hAnsi="Times New Roman" w:cs="Times New Roman"/>
          <w:lang w:val="lv-LV"/>
        </w:rPr>
      </w:pPr>
      <w:r w:rsidRPr="00816AFF">
        <w:rPr>
          <w:rFonts w:ascii="Times New Roman" w:hAnsi="Times New Roman" w:cs="Times New Roman"/>
          <w:lang w:val="lv-LV"/>
        </w:rPr>
        <w:t>Statiskie steka izmantošanas aprēķini</w:t>
      </w:r>
    </w:p>
    <w:p w14:paraId="01056A61" w14:textId="77777777" w:rsidR="002F413F" w:rsidRPr="00816AFF" w:rsidRDefault="002F413F" w:rsidP="002F413F">
      <w:pPr>
        <w:numPr>
          <w:ilvl w:val="1"/>
          <w:numId w:val="4"/>
        </w:numPr>
        <w:rPr>
          <w:rFonts w:ascii="Times New Roman" w:hAnsi="Times New Roman" w:cs="Times New Roman"/>
          <w:lang w:val="lv-LV"/>
        </w:rPr>
      </w:pPr>
      <w:r w:rsidRPr="00816AFF">
        <w:rPr>
          <w:rFonts w:ascii="Times New Roman" w:hAnsi="Times New Roman" w:cs="Times New Roman"/>
          <w:lang w:val="lv-LV"/>
        </w:rPr>
        <w:t>Rekursīvo funkciju analīze</w:t>
      </w:r>
    </w:p>
    <w:p w14:paraId="47CEB7BF" w14:textId="5EE104C6" w:rsidR="002F413F" w:rsidRPr="00816AFF" w:rsidRDefault="002F413F" w:rsidP="002F413F">
      <w:pPr>
        <w:numPr>
          <w:ilvl w:val="1"/>
          <w:numId w:val="4"/>
        </w:numPr>
        <w:rPr>
          <w:rFonts w:ascii="Times New Roman" w:hAnsi="Times New Roman" w:cs="Times New Roman"/>
          <w:lang w:val="lv-LV"/>
        </w:rPr>
      </w:pPr>
      <w:r w:rsidRPr="00816AFF">
        <w:rPr>
          <w:rFonts w:ascii="Times New Roman" w:hAnsi="Times New Roman" w:cs="Times New Roman"/>
          <w:lang w:val="lv-LV"/>
        </w:rPr>
        <w:t>Izsaukumu grafika rekonstrukcija no asemblera</w:t>
      </w:r>
    </w:p>
    <w:p w14:paraId="606BF02E" w14:textId="77777777" w:rsidR="002F413F" w:rsidRPr="00816AFF" w:rsidRDefault="002F413F" w:rsidP="002F413F">
      <w:pPr>
        <w:numPr>
          <w:ilvl w:val="1"/>
          <w:numId w:val="4"/>
        </w:numPr>
        <w:rPr>
          <w:rFonts w:ascii="Times New Roman" w:hAnsi="Times New Roman" w:cs="Times New Roman"/>
          <w:lang w:val="lv-LV"/>
        </w:rPr>
      </w:pPr>
      <w:r w:rsidRPr="00816AFF">
        <w:rPr>
          <w:rFonts w:ascii="Times New Roman" w:hAnsi="Times New Roman" w:cs="Times New Roman"/>
          <w:lang w:val="lv-LV"/>
        </w:rPr>
        <w:lastRenderedPageBreak/>
        <w:t>Maksimālā steka dziļuma aprēķināšana</w:t>
      </w:r>
    </w:p>
    <w:p w14:paraId="27E9F931" w14:textId="77777777" w:rsidR="002F413F" w:rsidRPr="00816AFF" w:rsidRDefault="002F413F" w:rsidP="002F413F">
      <w:pPr>
        <w:rPr>
          <w:rFonts w:ascii="Times New Roman" w:hAnsi="Times New Roman" w:cs="Times New Roman"/>
          <w:b/>
          <w:bCs/>
          <w:lang w:val="lv-LV"/>
        </w:rPr>
      </w:pPr>
      <w:r w:rsidRPr="00816AFF">
        <w:rPr>
          <w:rFonts w:ascii="Times New Roman" w:hAnsi="Times New Roman" w:cs="Times New Roman"/>
          <w:b/>
          <w:bCs/>
          <w:lang w:val="lv-LV"/>
        </w:rPr>
        <w:t>5. Analizatora implementācija</w:t>
      </w:r>
    </w:p>
    <w:p w14:paraId="56099687" w14:textId="77777777" w:rsidR="002F413F" w:rsidRPr="00816AFF" w:rsidRDefault="002F413F" w:rsidP="002F413F">
      <w:pPr>
        <w:numPr>
          <w:ilvl w:val="0"/>
          <w:numId w:val="5"/>
        </w:numPr>
        <w:rPr>
          <w:rFonts w:ascii="Times New Roman" w:hAnsi="Times New Roman" w:cs="Times New Roman"/>
          <w:lang w:val="lv-LV"/>
        </w:rPr>
      </w:pPr>
      <w:r w:rsidRPr="00816AFF">
        <w:rPr>
          <w:rFonts w:ascii="Times New Roman" w:hAnsi="Times New Roman" w:cs="Times New Roman"/>
          <w:lang w:val="lv-LV"/>
        </w:rPr>
        <w:t>Avota koda kompilēšana</w:t>
      </w:r>
    </w:p>
    <w:p w14:paraId="48E0AF0E" w14:textId="79811BC8" w:rsidR="002F413F" w:rsidRPr="00816AFF" w:rsidRDefault="002F413F" w:rsidP="002F413F">
      <w:pPr>
        <w:numPr>
          <w:ilvl w:val="0"/>
          <w:numId w:val="5"/>
        </w:numPr>
        <w:rPr>
          <w:rFonts w:ascii="Times New Roman" w:hAnsi="Times New Roman" w:cs="Times New Roman"/>
          <w:lang w:val="lv-LV"/>
        </w:rPr>
      </w:pPr>
      <w:r w:rsidRPr="00816AFF">
        <w:rPr>
          <w:rFonts w:ascii="Times New Roman" w:hAnsi="Times New Roman" w:cs="Times New Roman"/>
          <w:lang w:val="lv-LV"/>
        </w:rPr>
        <w:t>Asemblera koda analīze</w:t>
      </w:r>
    </w:p>
    <w:p w14:paraId="6EA88925" w14:textId="77777777" w:rsidR="002F413F" w:rsidRPr="00816AFF" w:rsidRDefault="002F413F" w:rsidP="002F413F">
      <w:pPr>
        <w:numPr>
          <w:ilvl w:val="0"/>
          <w:numId w:val="5"/>
        </w:numPr>
        <w:rPr>
          <w:rFonts w:ascii="Times New Roman" w:hAnsi="Times New Roman" w:cs="Times New Roman"/>
          <w:lang w:val="lv-LV"/>
        </w:rPr>
      </w:pPr>
      <w:r w:rsidRPr="00816AFF">
        <w:rPr>
          <w:rFonts w:ascii="Times New Roman" w:hAnsi="Times New Roman" w:cs="Times New Roman"/>
          <w:lang w:val="lv-LV"/>
        </w:rPr>
        <w:t>Rekursīvo funkciju noteikšana</w:t>
      </w:r>
    </w:p>
    <w:p w14:paraId="52A24135" w14:textId="77777777" w:rsidR="002F413F" w:rsidRPr="00816AFF" w:rsidRDefault="002F413F" w:rsidP="002F413F">
      <w:pPr>
        <w:numPr>
          <w:ilvl w:val="0"/>
          <w:numId w:val="5"/>
        </w:numPr>
        <w:rPr>
          <w:rFonts w:ascii="Times New Roman" w:hAnsi="Times New Roman" w:cs="Times New Roman"/>
          <w:lang w:val="lv-LV"/>
        </w:rPr>
      </w:pPr>
      <w:r w:rsidRPr="00816AFF">
        <w:rPr>
          <w:rFonts w:ascii="Times New Roman" w:hAnsi="Times New Roman" w:cs="Times New Roman"/>
          <w:lang w:val="lv-LV"/>
        </w:rPr>
        <w:t>Izsaukumu grafika veidošana</w:t>
      </w:r>
    </w:p>
    <w:p w14:paraId="35AC7655" w14:textId="77777777" w:rsidR="002F413F" w:rsidRPr="00816AFF" w:rsidRDefault="002F413F" w:rsidP="002F413F">
      <w:pPr>
        <w:numPr>
          <w:ilvl w:val="0"/>
          <w:numId w:val="5"/>
        </w:numPr>
        <w:rPr>
          <w:rFonts w:ascii="Times New Roman" w:hAnsi="Times New Roman" w:cs="Times New Roman"/>
          <w:lang w:val="lv-LV"/>
        </w:rPr>
      </w:pPr>
      <w:r w:rsidRPr="00816AFF">
        <w:rPr>
          <w:rFonts w:ascii="Times New Roman" w:hAnsi="Times New Roman" w:cs="Times New Roman"/>
          <w:lang w:val="lv-LV"/>
        </w:rPr>
        <w:t>Steka izmantojuma aprēķināšana</w:t>
      </w:r>
    </w:p>
    <w:p w14:paraId="344459D2" w14:textId="77777777" w:rsidR="002F413F" w:rsidRPr="00816AFF" w:rsidRDefault="002F413F" w:rsidP="002F413F">
      <w:pPr>
        <w:numPr>
          <w:ilvl w:val="0"/>
          <w:numId w:val="5"/>
        </w:numPr>
        <w:rPr>
          <w:rFonts w:ascii="Times New Roman" w:hAnsi="Times New Roman" w:cs="Times New Roman"/>
          <w:lang w:val="lv-LV"/>
        </w:rPr>
      </w:pPr>
      <w:r w:rsidRPr="00816AFF">
        <w:rPr>
          <w:rFonts w:ascii="Times New Roman" w:hAnsi="Times New Roman" w:cs="Times New Roman"/>
          <w:lang w:val="lv-LV"/>
        </w:rPr>
        <w:t>Rezultātu vizualizācija un atskaišu ģenerēšana</w:t>
      </w:r>
    </w:p>
    <w:p w14:paraId="7902602D" w14:textId="77777777" w:rsidR="006E2E1B" w:rsidRPr="00816AFF" w:rsidRDefault="006E2E1B">
      <w:pPr>
        <w:rPr>
          <w:rFonts w:ascii="Times New Roman" w:hAnsi="Times New Roman" w:cs="Times New Roman"/>
          <w:lang w:val="lv-LV"/>
        </w:rPr>
      </w:pPr>
    </w:p>
    <w:p w14:paraId="37BE41A7" w14:textId="59D92284" w:rsidR="00F1205C" w:rsidRPr="00816AFF" w:rsidRDefault="00816AFF">
      <w:pPr>
        <w:rPr>
          <w:rFonts w:ascii="Times New Roman" w:hAnsi="Times New Roman" w:cs="Times New Roman"/>
          <w:b/>
          <w:bCs/>
          <w:sz w:val="32"/>
          <w:szCs w:val="32"/>
          <w:lang w:val="lv-LV"/>
        </w:rPr>
      </w:pPr>
      <w:r w:rsidRPr="00816AFF">
        <w:rPr>
          <w:rFonts w:ascii="Times New Roman" w:hAnsi="Times New Roman" w:cs="Times New Roman"/>
          <w:b/>
          <w:bCs/>
          <w:sz w:val="32"/>
          <w:szCs w:val="32"/>
          <w:lang w:val="lv-LV"/>
        </w:rPr>
        <w:t>2. Teorētiskais pamatojums</w:t>
      </w:r>
    </w:p>
    <w:p w14:paraId="1E352492" w14:textId="77777777" w:rsidR="00F1205C" w:rsidRPr="00816AFF" w:rsidRDefault="00F1205C" w:rsidP="004656BC">
      <w:pPr>
        <w:pStyle w:val="ListParagraph"/>
        <w:numPr>
          <w:ilvl w:val="0"/>
          <w:numId w:val="21"/>
        </w:numPr>
        <w:rPr>
          <w:rFonts w:ascii="Times New Roman" w:hAnsi="Times New Roman" w:cs="Times New Roman"/>
          <w:b/>
          <w:bCs/>
          <w:sz w:val="36"/>
          <w:szCs w:val="36"/>
          <w:u w:val="single"/>
          <w:lang w:val="lv-LV"/>
        </w:rPr>
      </w:pPr>
      <w:r w:rsidRPr="00816AFF">
        <w:rPr>
          <w:rFonts w:ascii="Times New Roman" w:hAnsi="Times New Roman" w:cs="Times New Roman"/>
          <w:b/>
          <w:bCs/>
          <w:sz w:val="36"/>
          <w:szCs w:val="36"/>
          <w:u w:val="single"/>
          <w:lang w:val="lv-LV"/>
        </w:rPr>
        <w:t xml:space="preserve">AVR mikrokontrolieru arhitektūras apskats </w:t>
      </w:r>
    </w:p>
    <w:p w14:paraId="552C375A" w14:textId="756088D6" w:rsidR="00F1205C" w:rsidRPr="00816AFF" w:rsidRDefault="00F1205C" w:rsidP="00F1205C">
      <w:pPr>
        <w:rPr>
          <w:rFonts w:ascii="Times New Roman" w:hAnsi="Times New Roman" w:cs="Times New Roman"/>
          <w:lang w:val="lv-LV"/>
        </w:rPr>
      </w:pPr>
      <w:r w:rsidRPr="00816AFF">
        <w:rPr>
          <w:rFonts w:ascii="Times New Roman" w:hAnsi="Times New Roman" w:cs="Times New Roman"/>
          <w:lang w:val="lv-LV"/>
        </w:rPr>
        <w:t>Centrālais elements AVR mikrokontrolieros ir 8 bitu mikroprocesora kodols jeb centrālā procesora ierīce (CPU), kas balstīts uz RISC (Reduced Instruction Set Computer) arhitektūras principiem. Šī kodola pamatā atrodas aritmētiski loģiskā ierīce (ALU), kas nodrošina instrukciju izpildi. Saskaņā ar sistēmas takts signālu, izmantojot komandu skaitītāja (Program Counter – PC) saturu, no programmu atmiņas tiek izgūta nākamā izpildāmā instrukcija. Vienlaikus ar instrukcijas izgūšanu notiek iepriekšējās instrukcijas izpilde, kas ļauj sasniegt veiktspēju līdz 1 MIPS uz katru MHz takts frekvences.</w:t>
      </w:r>
    </w:p>
    <w:p w14:paraId="6CB9E48E" w14:textId="07F0CF23" w:rsidR="00F1205C" w:rsidRPr="00816AFF" w:rsidRDefault="00F1205C" w:rsidP="00F1205C">
      <w:pPr>
        <w:rPr>
          <w:rFonts w:ascii="Times New Roman" w:hAnsi="Times New Roman" w:cs="Times New Roman"/>
          <w:lang w:val="lv-LV"/>
        </w:rPr>
      </w:pPr>
      <w:r w:rsidRPr="00816AFF">
        <w:rPr>
          <w:rFonts w:ascii="Times New Roman" w:hAnsi="Times New Roman" w:cs="Times New Roman"/>
          <w:lang w:val="lv-LV"/>
        </w:rPr>
        <w:t>ALU ir tieši savienots ar vispārējās nozīmes reģistriem (General Purpose Registers – GPR), kuru kopējais skaits ir 32. Katrs no šiem reģistriem ir viena baita (astoņu bitu) lielumā. GPR atrodas operatīvās atmiņas adresējamās telpas sākumā, taču fiziski tie nav tās sastāvdaļa. Tas ļauj šiem reģistriem piekļūt gan atmiņas elementiem, gan reģistriem, kas ir viena no AVR arhitektūras īpatnībām, kas būtiski uzlabo mikrokontroliera darbības efektivitāti un veiktspēju.</w:t>
      </w:r>
    </w:p>
    <w:p w14:paraId="26BAD7EB" w14:textId="04802E25" w:rsidR="00F1205C" w:rsidRPr="00816AFF" w:rsidRDefault="00F1205C" w:rsidP="00F1205C">
      <w:pPr>
        <w:rPr>
          <w:rFonts w:ascii="Times New Roman" w:hAnsi="Times New Roman" w:cs="Times New Roman"/>
          <w:lang w:val="lv-LV"/>
        </w:rPr>
      </w:pPr>
      <w:r w:rsidRPr="00816AFF">
        <w:rPr>
          <w:rFonts w:ascii="Times New Roman" w:hAnsi="Times New Roman" w:cs="Times New Roman"/>
          <w:lang w:val="lv-LV"/>
        </w:rPr>
        <w:t>Galvenā atšķirība starp reģistriem un operatīvo atmiņu ir tajā, ka ar reģistriem iespējams veikt plašu operāciju klāstu, tostarp aritmētiskās, loģiskās un bitu manipulācijas, savukārt operatīvajā atmiņā var tikai ierakstīt datus no reģistriem.</w:t>
      </w:r>
      <w:r w:rsidR="00682FE9" w:rsidRPr="00816AFF">
        <w:rPr>
          <w:rFonts w:ascii="Times New Roman" w:hAnsi="Times New Roman" w:cs="Times New Roman"/>
          <w:lang w:val="lv-LV"/>
        </w:rPr>
        <w:t xml:space="preserve"> [1]</w:t>
      </w:r>
    </w:p>
    <w:p w14:paraId="741A1BF4" w14:textId="77777777" w:rsidR="00FB0635" w:rsidRPr="00816AFF" w:rsidRDefault="00FB0635" w:rsidP="00F1205C">
      <w:pPr>
        <w:rPr>
          <w:rFonts w:ascii="Times New Roman" w:hAnsi="Times New Roman" w:cs="Times New Roman"/>
          <w:lang w:val="lv-LV"/>
        </w:rPr>
      </w:pPr>
    </w:p>
    <w:p w14:paraId="77C8BA45" w14:textId="2045AC35" w:rsidR="00F1205C" w:rsidRPr="00816AFF" w:rsidRDefault="00F1205C" w:rsidP="004656BC">
      <w:pPr>
        <w:pStyle w:val="ListParagraph"/>
        <w:numPr>
          <w:ilvl w:val="0"/>
          <w:numId w:val="19"/>
        </w:numPr>
        <w:rPr>
          <w:rFonts w:ascii="Times New Roman" w:hAnsi="Times New Roman" w:cs="Times New Roman"/>
          <w:b/>
          <w:bCs/>
          <w:sz w:val="28"/>
          <w:szCs w:val="28"/>
          <w:u w:val="single"/>
          <w:lang w:val="lv-LV"/>
        </w:rPr>
      </w:pPr>
      <w:r w:rsidRPr="00816AFF">
        <w:rPr>
          <w:rFonts w:ascii="Times New Roman" w:hAnsi="Times New Roman" w:cs="Times New Roman"/>
          <w:b/>
          <w:bCs/>
          <w:sz w:val="28"/>
          <w:szCs w:val="28"/>
          <w:u w:val="single"/>
          <w:lang w:val="lv-LV"/>
        </w:rPr>
        <w:t>Atmiņas organizācija AVR mikrokontrolieros</w:t>
      </w:r>
    </w:p>
    <w:p w14:paraId="624EA758" w14:textId="7C3B0BF2" w:rsidR="00064E69" w:rsidRPr="00816AFF" w:rsidRDefault="00064E69" w:rsidP="00064E69">
      <w:pPr>
        <w:rPr>
          <w:rFonts w:ascii="Times New Roman" w:hAnsi="Times New Roman" w:cs="Times New Roman"/>
          <w:lang w:val="lv-LV"/>
        </w:rPr>
      </w:pPr>
      <w:r w:rsidRPr="00816AFF">
        <w:rPr>
          <w:rFonts w:ascii="Times New Roman" w:hAnsi="Times New Roman" w:cs="Times New Roman"/>
          <w:lang w:val="lv-LV"/>
        </w:rPr>
        <w:t>AVR mikrokontrolieros tiek izmantota Hārvardas arhitektūra, kuras būtiska īpatnība ir programmu un datu atmiņu fiziska un loģiska nošķiršana. Tas nozīmē, ka mikrokontrolierī ir atdalīti gan programmatūras un datu atmiņu adresēšanas apgabali, gan piekļuves kopnes. Šāda arhitektūra ļauj vienlaikus izgūt instrukciju un apstrādāt datus, tādējādi uzlabojot izpildes efektivitāti.</w:t>
      </w:r>
    </w:p>
    <w:p w14:paraId="2C7EA9CD" w14:textId="5D79B3CC" w:rsidR="00064E69" w:rsidRPr="00816AFF" w:rsidRDefault="00064E69" w:rsidP="00064E69">
      <w:pPr>
        <w:rPr>
          <w:rFonts w:ascii="Times New Roman" w:hAnsi="Times New Roman" w:cs="Times New Roman"/>
          <w:lang w:val="lv-LV"/>
        </w:rPr>
      </w:pPr>
      <w:r w:rsidRPr="00816AFF">
        <w:rPr>
          <w:rFonts w:ascii="Times New Roman" w:hAnsi="Times New Roman" w:cs="Times New Roman"/>
          <w:lang w:val="lv-LV"/>
        </w:rPr>
        <w:t>Datu atmiņa mikrokontrolieros parasti sastāv no divām neatkarīgām komponentēm – operatīvās atmiņas (SRAM) un pastāvīgās datu atmiņas (EEPROM), kuras katra atrodas savā adresējamā telpā. Savukārt instrukciju jeb programmu atmiņa tiek realizēta ar Flash tipa ROM.</w:t>
      </w:r>
    </w:p>
    <w:p w14:paraId="1244F01F" w14:textId="77777777" w:rsidR="00064E69" w:rsidRPr="00816AFF" w:rsidRDefault="00064E69" w:rsidP="00064E69">
      <w:pPr>
        <w:rPr>
          <w:rFonts w:ascii="Times New Roman" w:hAnsi="Times New Roman" w:cs="Times New Roman"/>
          <w:b/>
          <w:bCs/>
          <w:lang w:val="lv-LV"/>
        </w:rPr>
      </w:pPr>
      <w:r w:rsidRPr="00816AFF">
        <w:rPr>
          <w:rFonts w:ascii="Times New Roman" w:hAnsi="Times New Roman" w:cs="Times New Roman"/>
          <w:b/>
          <w:bCs/>
          <w:lang w:val="lv-LV"/>
        </w:rPr>
        <w:lastRenderedPageBreak/>
        <w:t>Programmu atmiņa (Flash ROM)</w:t>
      </w:r>
    </w:p>
    <w:p w14:paraId="52D9152F" w14:textId="78F15ECB" w:rsidR="00064E69" w:rsidRPr="00816AFF" w:rsidRDefault="00064E69" w:rsidP="00064E69">
      <w:pPr>
        <w:rPr>
          <w:rFonts w:ascii="Times New Roman" w:hAnsi="Times New Roman" w:cs="Times New Roman"/>
          <w:lang w:val="lv-LV"/>
        </w:rPr>
      </w:pPr>
      <w:r w:rsidRPr="00816AFF">
        <w:rPr>
          <w:rFonts w:ascii="Times New Roman" w:hAnsi="Times New Roman" w:cs="Times New Roman"/>
          <w:lang w:val="lv-LV"/>
        </w:rPr>
        <w:t>Programmu atmiņa (Flash ROM) ir paredzēta mikrokontroliera izpildāmo instrukciju glabāšanai. Tā ir 16 bitu organizācijas atmiņa, kuras ietilpība dažādos AVR mikrokontrolieru modeļos var svārstīties no 1 līdz 256 KB. Flash tehnoloģijas galvenā priekšrocība ir elektriskās pārrakstīšanas iespēja, kas ļauj vairākkārtīgi ierakstīt un dzēst informāciju.</w:t>
      </w:r>
    </w:p>
    <w:p w14:paraId="5FD58375" w14:textId="34DED32B" w:rsidR="00064E69" w:rsidRPr="00816AFF" w:rsidRDefault="00064E69" w:rsidP="00064E69">
      <w:pPr>
        <w:rPr>
          <w:rFonts w:ascii="Times New Roman" w:hAnsi="Times New Roman" w:cs="Times New Roman"/>
          <w:lang w:val="lv-LV"/>
        </w:rPr>
      </w:pPr>
      <w:r w:rsidRPr="00816AFF">
        <w:rPr>
          <w:rFonts w:ascii="Times New Roman" w:hAnsi="Times New Roman" w:cs="Times New Roman"/>
          <w:lang w:val="lv-LV"/>
        </w:rPr>
        <w:t>Programmas ierakstīšana Flash atmiņā ir iespējama gan ar ārējiem programmatoriem, gan caur SPI interfeisu. Vairums AVR mikrokontrolieru, izņemot Tiny11 un Tiny28, atbalsta tiešsaistes programmēšanu (In-System Programming, ISP), kas ļauj ierakstīt programmu tieši uz samontētas shēmas plates.</w:t>
      </w:r>
    </w:p>
    <w:p w14:paraId="15947070" w14:textId="38DEEFBB" w:rsidR="00064E69" w:rsidRPr="00816AFF" w:rsidRDefault="00064E69" w:rsidP="00064E69">
      <w:pPr>
        <w:rPr>
          <w:rFonts w:ascii="Times New Roman" w:hAnsi="Times New Roman" w:cs="Times New Roman"/>
          <w:lang w:val="lv-LV"/>
        </w:rPr>
      </w:pPr>
      <w:r w:rsidRPr="00816AFF">
        <w:rPr>
          <w:rFonts w:ascii="Times New Roman" w:hAnsi="Times New Roman" w:cs="Times New Roman"/>
          <w:lang w:val="lv-LV"/>
        </w:rPr>
        <w:t>Turklāt Mega sērijas mikrokontrolierī atbalsta arī pašprogramēšanu (self-programming), tas dod tiem iespēju pašiem mainīt savu programmu atmiņas saturu izpildes laikā. Šī funkcionalitāte ļauj izstrādāt adaptīvas un elastīgas sistēmas, kas var mainīt savu darbības loģiku atkarībā no iekšējiem vai ārējiem nosacījumiem.</w:t>
      </w:r>
      <w:r w:rsidR="00682FE9" w:rsidRPr="00816AFF">
        <w:rPr>
          <w:rFonts w:ascii="Times New Roman" w:hAnsi="Times New Roman" w:cs="Times New Roman"/>
          <w:lang w:val="lv-LV"/>
        </w:rPr>
        <w:t xml:space="preserve"> [1]</w:t>
      </w:r>
    </w:p>
    <w:p w14:paraId="100367A6" w14:textId="2ED4FD40" w:rsidR="00064E69" w:rsidRPr="00816AFF" w:rsidRDefault="00064E69" w:rsidP="00064E69">
      <w:pPr>
        <w:rPr>
          <w:rFonts w:ascii="Times New Roman" w:hAnsi="Times New Roman" w:cs="Times New Roman"/>
          <w:lang w:val="lv-LV"/>
        </w:rPr>
      </w:pPr>
      <w:r w:rsidRPr="00816AFF">
        <w:rPr>
          <w:rFonts w:ascii="Times New Roman" w:hAnsi="Times New Roman" w:cs="Times New Roman"/>
          <w:lang w:val="lv-LV"/>
        </w:rPr>
        <w:t>Saskaņā ar Atmel korporācijas tehnisko dokumentāciju, AVR otrās paaudzes mikrokontrolieru Flash atmiņai tiek garantēts vismaz 10 000 pārrakstīšanas ciklu, bet tipiskos apstākļos šis skaits var sasniegt līdz pat 100 000 ciklu. [2]</w:t>
      </w:r>
    </w:p>
    <w:p w14:paraId="1FB0EECB" w14:textId="77777777" w:rsidR="00FB0635" w:rsidRPr="00816AFF" w:rsidRDefault="00FB0635" w:rsidP="00064E69">
      <w:pPr>
        <w:rPr>
          <w:rFonts w:ascii="Times New Roman" w:hAnsi="Times New Roman" w:cs="Times New Roman"/>
          <w:lang w:val="lv-LV"/>
        </w:rPr>
      </w:pPr>
    </w:p>
    <w:p w14:paraId="6A9EE2F9" w14:textId="77777777" w:rsidR="00F1205C" w:rsidRPr="00816AFF" w:rsidRDefault="00F1205C" w:rsidP="004656BC">
      <w:pPr>
        <w:pStyle w:val="ListParagraph"/>
        <w:numPr>
          <w:ilvl w:val="0"/>
          <w:numId w:val="18"/>
        </w:numPr>
        <w:rPr>
          <w:rFonts w:ascii="Times New Roman" w:hAnsi="Times New Roman" w:cs="Times New Roman"/>
          <w:b/>
          <w:bCs/>
          <w:sz w:val="28"/>
          <w:szCs w:val="28"/>
          <w:u w:val="single"/>
          <w:lang w:val="lv-LV"/>
        </w:rPr>
      </w:pPr>
      <w:r w:rsidRPr="00816AFF">
        <w:rPr>
          <w:rFonts w:ascii="Times New Roman" w:hAnsi="Times New Roman" w:cs="Times New Roman"/>
          <w:b/>
          <w:bCs/>
          <w:sz w:val="28"/>
          <w:szCs w:val="28"/>
          <w:u w:val="single"/>
          <w:lang w:val="lv-LV"/>
        </w:rPr>
        <w:t>RAM, Flash un EEPROM raksturojums</w:t>
      </w:r>
    </w:p>
    <w:p w14:paraId="7AE9C302" w14:textId="77777777" w:rsidR="00064E69" w:rsidRPr="00816AFF" w:rsidRDefault="00064E69" w:rsidP="00064E69">
      <w:pPr>
        <w:rPr>
          <w:rFonts w:ascii="Times New Roman" w:hAnsi="Times New Roman" w:cs="Times New Roman"/>
          <w:b/>
          <w:bCs/>
          <w:lang w:val="lv-LV"/>
        </w:rPr>
      </w:pPr>
      <w:r w:rsidRPr="00816AFF">
        <w:rPr>
          <w:rFonts w:ascii="Times New Roman" w:hAnsi="Times New Roman" w:cs="Times New Roman"/>
          <w:b/>
          <w:bCs/>
          <w:lang w:val="lv-LV"/>
        </w:rPr>
        <w:t>Datu atmiņa</w:t>
      </w:r>
    </w:p>
    <w:p w14:paraId="7BF0B1A7" w14:textId="3B02746B" w:rsidR="00064E69" w:rsidRPr="00816AFF" w:rsidRDefault="00064E69" w:rsidP="00064E69">
      <w:pPr>
        <w:rPr>
          <w:rFonts w:ascii="Times New Roman" w:hAnsi="Times New Roman" w:cs="Times New Roman"/>
          <w:lang w:val="lv-LV"/>
        </w:rPr>
      </w:pPr>
      <w:r w:rsidRPr="00816AFF">
        <w:rPr>
          <w:rFonts w:ascii="Times New Roman" w:hAnsi="Times New Roman" w:cs="Times New Roman"/>
          <w:lang w:val="lv-LV"/>
        </w:rPr>
        <w:t>AVR mikrokontrolieros datu atmiņa ir loģiski sadalīta trīs daļās: reģistru atmiņā, operatīvajā atmiņā (RAM) un neatkarīgajā datu atmiņā (EEPROM). Katra no šīm komponentēm pilda noteiktu funkciju mikrokontroliera darbībā.</w:t>
      </w:r>
    </w:p>
    <w:p w14:paraId="5BDC4F60" w14:textId="77777777" w:rsidR="00064E69" w:rsidRPr="00816AFF" w:rsidRDefault="00064E69" w:rsidP="00064E69">
      <w:pPr>
        <w:rPr>
          <w:rFonts w:ascii="Times New Roman" w:hAnsi="Times New Roman" w:cs="Times New Roman"/>
          <w:b/>
          <w:bCs/>
          <w:lang w:val="lv-LV"/>
        </w:rPr>
      </w:pPr>
      <w:r w:rsidRPr="00816AFF">
        <w:rPr>
          <w:rFonts w:ascii="Times New Roman" w:hAnsi="Times New Roman" w:cs="Times New Roman"/>
          <w:b/>
          <w:bCs/>
          <w:lang w:val="lv-LV"/>
        </w:rPr>
        <w:t>Reģistru atmiņa (GPR un I/O reģistri)</w:t>
      </w:r>
    </w:p>
    <w:p w14:paraId="35A11865" w14:textId="683905A9" w:rsidR="00064E69" w:rsidRPr="00816AFF" w:rsidRDefault="00064E69" w:rsidP="00064E69">
      <w:pPr>
        <w:rPr>
          <w:rFonts w:ascii="Times New Roman" w:hAnsi="Times New Roman" w:cs="Times New Roman"/>
          <w:lang w:val="lv-LV"/>
        </w:rPr>
      </w:pPr>
      <w:r w:rsidRPr="00816AFF">
        <w:rPr>
          <w:rFonts w:ascii="Times New Roman" w:hAnsi="Times New Roman" w:cs="Times New Roman"/>
          <w:lang w:val="lv-LV"/>
        </w:rPr>
        <w:t>Reģistru atmiņu veido 32 vispārējās nozīmes reģistri (GPR – General Purpose Registers), kas organizēti kā vienots reģistru fails, kā arī speciālie ievades/izvades reģistri (I/O reģistri). Lai gan šie reģistri ir adresējami tajā pašā adresēšanas telpā kā operatīvā atmiņa, fiziski tie nav tās sastāvdaļa.</w:t>
      </w:r>
    </w:p>
    <w:p w14:paraId="0DED56D3" w14:textId="06262B25" w:rsidR="00064E69" w:rsidRPr="00816AFF" w:rsidRDefault="00064E69" w:rsidP="00064E69">
      <w:pPr>
        <w:rPr>
          <w:rFonts w:ascii="Times New Roman" w:hAnsi="Times New Roman" w:cs="Times New Roman"/>
          <w:lang w:val="lv-LV"/>
        </w:rPr>
      </w:pPr>
      <w:r w:rsidRPr="00816AFF">
        <w:rPr>
          <w:rFonts w:ascii="Times New Roman" w:hAnsi="Times New Roman" w:cs="Times New Roman"/>
          <w:lang w:val="lv-LV"/>
        </w:rPr>
        <w:t>Ievades/izvades reģistru zonā atrodas dažādi kontroles un stāvokļa reģistri, kas nosaka mikrokontroliera darbību. Tie ietver gan sistēmas vadības reģistrus (piemēram, statusa reģistrus), gan perifērijas ierīču kontroles reģistrus. Patiesībā mikrokontroliera vadība būtībā ir šo reģistru pārvaldība, jo tie ir atbildīgi par visa sistēmas funkcionālā aprīkojuma konfigurēšanu un darbību.</w:t>
      </w:r>
    </w:p>
    <w:p w14:paraId="65288770" w14:textId="77777777" w:rsidR="00064E69" w:rsidRPr="00816AFF" w:rsidRDefault="00064E69" w:rsidP="00064E69">
      <w:pPr>
        <w:rPr>
          <w:rFonts w:ascii="Times New Roman" w:hAnsi="Times New Roman" w:cs="Times New Roman"/>
          <w:b/>
          <w:bCs/>
          <w:lang w:val="lv-LV"/>
        </w:rPr>
      </w:pPr>
      <w:r w:rsidRPr="00816AFF">
        <w:rPr>
          <w:rFonts w:ascii="Times New Roman" w:hAnsi="Times New Roman" w:cs="Times New Roman"/>
          <w:b/>
          <w:bCs/>
          <w:lang w:val="lv-LV"/>
        </w:rPr>
        <w:t>Neatkarīgā datu atmiņa (EEPROM)</w:t>
      </w:r>
    </w:p>
    <w:p w14:paraId="6CF447AF" w14:textId="3D620A8B" w:rsidR="00064E69" w:rsidRPr="00816AFF" w:rsidRDefault="00064E69" w:rsidP="00064E69">
      <w:pPr>
        <w:rPr>
          <w:rFonts w:ascii="Times New Roman" w:hAnsi="Times New Roman" w:cs="Times New Roman"/>
          <w:lang w:val="lv-LV"/>
        </w:rPr>
      </w:pPr>
      <w:r w:rsidRPr="00816AFF">
        <w:rPr>
          <w:rFonts w:ascii="Times New Roman" w:hAnsi="Times New Roman" w:cs="Times New Roman"/>
          <w:lang w:val="lv-LV"/>
        </w:rPr>
        <w:t>Datu ilgtermiņa glabāšanai tiek izmantota EEPROM (Electrically Erasable Programmable Read-Only Memory) – elektriski izdzēšama un pārrakstāma pastāvīgā atmiņa. Tā ir noderīga informācijai, kas var mainīties darbības laikā, piemēram, lietotāja iestatījumiem, konfigurācijas parametriem, sērijas numuriem, kriptogrāfiskajiem atslēgām u.c.</w:t>
      </w:r>
    </w:p>
    <w:p w14:paraId="28285744" w14:textId="30EBB0CC" w:rsidR="00064E69" w:rsidRPr="00816AFF" w:rsidRDefault="00064E69" w:rsidP="00064E69">
      <w:pPr>
        <w:rPr>
          <w:rFonts w:ascii="Times New Roman" w:hAnsi="Times New Roman" w:cs="Times New Roman"/>
          <w:lang w:val="lv-LV"/>
        </w:rPr>
      </w:pPr>
      <w:r w:rsidRPr="00816AFF">
        <w:rPr>
          <w:rFonts w:ascii="Times New Roman" w:hAnsi="Times New Roman" w:cs="Times New Roman"/>
          <w:lang w:val="lv-LV"/>
        </w:rPr>
        <w:t xml:space="preserve">Visi AVR </w:t>
      </w:r>
      <w:r w:rsidR="00682FE9" w:rsidRPr="00816AFF">
        <w:rPr>
          <w:rFonts w:ascii="Times New Roman" w:hAnsi="Times New Roman" w:cs="Times New Roman"/>
          <w:lang w:val="lv-LV"/>
        </w:rPr>
        <w:t xml:space="preserve">mikrokontrolieri </w:t>
      </w:r>
      <w:r w:rsidRPr="00816AFF">
        <w:rPr>
          <w:rFonts w:ascii="Times New Roman" w:hAnsi="Times New Roman" w:cs="Times New Roman"/>
          <w:lang w:val="lv-LV"/>
        </w:rPr>
        <w:t xml:space="preserve">ir aprīkoti ar EEPROM moduli, kura izmērs atkarībā no modeļa var būt no 64 baitiem līdz 4 KB. EEPROM saturs ir pieejams </w:t>
      </w:r>
      <w:r w:rsidR="00682FE9" w:rsidRPr="00816AFF">
        <w:rPr>
          <w:rFonts w:ascii="Times New Roman" w:hAnsi="Times New Roman" w:cs="Times New Roman"/>
          <w:lang w:val="lv-LV"/>
        </w:rPr>
        <w:t>mikrokontroliera</w:t>
      </w:r>
      <w:r w:rsidRPr="00816AFF">
        <w:rPr>
          <w:rFonts w:ascii="Times New Roman" w:hAnsi="Times New Roman" w:cs="Times New Roman"/>
          <w:lang w:val="lv-LV"/>
        </w:rPr>
        <w:t xml:space="preserve"> programmai izpildes </w:t>
      </w:r>
      <w:r w:rsidRPr="00816AFF">
        <w:rPr>
          <w:rFonts w:ascii="Times New Roman" w:hAnsi="Times New Roman" w:cs="Times New Roman"/>
          <w:lang w:val="lv-LV"/>
        </w:rPr>
        <w:lastRenderedPageBreak/>
        <w:t xml:space="preserve">laikā. Ierakstīšanu un nolasīšanu iespējams veikt gan programmēšanas laikā (ar ārēju programmatoru vai SPI interfeisu), gan arī darbības laikā no paša </w:t>
      </w:r>
      <w:r w:rsidR="00682FE9" w:rsidRPr="00816AFF">
        <w:rPr>
          <w:rFonts w:ascii="Times New Roman" w:hAnsi="Times New Roman" w:cs="Times New Roman"/>
          <w:lang w:val="lv-LV"/>
        </w:rPr>
        <w:t>mikrokontroliera</w:t>
      </w:r>
      <w:r w:rsidRPr="00816AFF">
        <w:rPr>
          <w:rFonts w:ascii="Times New Roman" w:hAnsi="Times New Roman" w:cs="Times New Roman"/>
          <w:lang w:val="lv-LV"/>
        </w:rPr>
        <w:t xml:space="preserve"> koda. EEPROM tipiski garantē vismaz 100 000 pārrakstīšanas ciklu, saglabājot datus arī pēc barošanas atslēgšanas.</w:t>
      </w:r>
    </w:p>
    <w:p w14:paraId="2EA89369" w14:textId="77777777" w:rsidR="00064E69" w:rsidRPr="00816AFF" w:rsidRDefault="00064E69" w:rsidP="00064E69">
      <w:pPr>
        <w:rPr>
          <w:rFonts w:ascii="Times New Roman" w:hAnsi="Times New Roman" w:cs="Times New Roman"/>
          <w:b/>
          <w:bCs/>
          <w:lang w:val="lv-LV"/>
        </w:rPr>
      </w:pPr>
      <w:r w:rsidRPr="00816AFF">
        <w:rPr>
          <w:rFonts w:ascii="Times New Roman" w:hAnsi="Times New Roman" w:cs="Times New Roman"/>
          <w:b/>
          <w:bCs/>
          <w:lang w:val="lv-LV"/>
        </w:rPr>
        <w:t>Operatīvā atmiņa (SRAM)</w:t>
      </w:r>
    </w:p>
    <w:p w14:paraId="759B0C78" w14:textId="1D07976E" w:rsidR="00064E69" w:rsidRPr="00816AFF" w:rsidRDefault="00064E69" w:rsidP="00064E69">
      <w:pPr>
        <w:rPr>
          <w:rFonts w:ascii="Times New Roman" w:hAnsi="Times New Roman" w:cs="Times New Roman"/>
          <w:lang w:val="lv-LV"/>
        </w:rPr>
      </w:pPr>
      <w:r w:rsidRPr="00816AFF">
        <w:rPr>
          <w:rFonts w:ascii="Times New Roman" w:hAnsi="Times New Roman" w:cs="Times New Roman"/>
          <w:lang w:val="lv-LV"/>
        </w:rPr>
        <w:t xml:space="preserve">Operatīvā atmiņa (RAM – Random Access Memory) AVR </w:t>
      </w:r>
      <w:r w:rsidR="00682FE9" w:rsidRPr="00816AFF">
        <w:rPr>
          <w:rFonts w:ascii="Times New Roman" w:hAnsi="Times New Roman" w:cs="Times New Roman"/>
          <w:lang w:val="lv-LV"/>
        </w:rPr>
        <w:t>mikrokontrolieros</w:t>
      </w:r>
      <w:r w:rsidRPr="00816AFF">
        <w:rPr>
          <w:rFonts w:ascii="Times New Roman" w:hAnsi="Times New Roman" w:cs="Times New Roman"/>
          <w:lang w:val="lv-LV"/>
        </w:rPr>
        <w:t xml:space="preserve"> tiek realizēta kā statiskā RAM (SRAM), kurai ir baitu organizācija. Tā tiek izmantota mainīgo, kaudzes (stack) un citu īslaicīgu datu glabāšanai izpildes laikā. Atmiņas apjoms dažādos </w:t>
      </w:r>
      <w:r w:rsidR="00682FE9" w:rsidRPr="00816AFF">
        <w:rPr>
          <w:rFonts w:ascii="Times New Roman" w:hAnsi="Times New Roman" w:cs="Times New Roman"/>
          <w:lang w:val="lv-LV"/>
        </w:rPr>
        <w:t>mikrokontrolieru</w:t>
      </w:r>
      <w:r w:rsidRPr="00816AFF">
        <w:rPr>
          <w:rFonts w:ascii="Times New Roman" w:hAnsi="Times New Roman" w:cs="Times New Roman"/>
          <w:lang w:val="lv-LV"/>
        </w:rPr>
        <w:t xml:space="preserve"> modeļos var būt no 64 baitiem līdz 4 KB.</w:t>
      </w:r>
    </w:p>
    <w:p w14:paraId="0D4EBE0D" w14:textId="0937E3A0" w:rsidR="00064E69" w:rsidRPr="00816AFF" w:rsidRDefault="00064E69" w:rsidP="00064E69">
      <w:pPr>
        <w:rPr>
          <w:rFonts w:ascii="Times New Roman" w:hAnsi="Times New Roman" w:cs="Times New Roman"/>
          <w:lang w:val="lv-LV"/>
        </w:rPr>
      </w:pPr>
      <w:r w:rsidRPr="00816AFF">
        <w:rPr>
          <w:rFonts w:ascii="Times New Roman" w:hAnsi="Times New Roman" w:cs="Times New Roman"/>
          <w:lang w:val="lv-LV"/>
        </w:rPr>
        <w:t>Tā kā SRAM ir gaistoša atmiņa, tās saturs tiek zaudēts, tiklīdz tiek pārtraukta barošana. Tomēr datu nolasīšanas un ierakstīšanas ciklu skaits nav tehniski ierobežots. Dažiem mikrokontrol</w:t>
      </w:r>
      <w:r w:rsidR="00682FE9" w:rsidRPr="00816AFF">
        <w:rPr>
          <w:rFonts w:ascii="Times New Roman" w:hAnsi="Times New Roman" w:cs="Times New Roman"/>
          <w:lang w:val="lv-LV"/>
        </w:rPr>
        <w:t>ie</w:t>
      </w:r>
      <w:r w:rsidRPr="00816AFF">
        <w:rPr>
          <w:rFonts w:ascii="Times New Roman" w:hAnsi="Times New Roman" w:cs="Times New Roman"/>
          <w:lang w:val="lv-LV"/>
        </w:rPr>
        <w:t>riem ir iespējams pievienot arī ārējo statisko RAM līdz 64 KB, kas ievērojami paplašina iespējas lielāku datu apstrādei.</w:t>
      </w:r>
      <w:r w:rsidR="00682FE9" w:rsidRPr="00816AFF">
        <w:rPr>
          <w:rFonts w:ascii="Times New Roman" w:hAnsi="Times New Roman" w:cs="Times New Roman"/>
          <w:lang w:val="lv-LV"/>
        </w:rPr>
        <w:t xml:space="preserve"> [1]</w:t>
      </w:r>
    </w:p>
    <w:p w14:paraId="135EAF75" w14:textId="4D3A37E3" w:rsidR="00F1205C" w:rsidRPr="00816AFF" w:rsidRDefault="00064E69" w:rsidP="00F1205C">
      <w:pPr>
        <w:ind w:left="1440"/>
        <w:rPr>
          <w:rFonts w:ascii="Times New Roman" w:hAnsi="Times New Roman" w:cs="Times New Roman"/>
          <w:lang w:val="lv-LV"/>
        </w:rPr>
      </w:pPr>
      <w:r w:rsidRPr="00816AFF">
        <w:rPr>
          <w:rFonts w:ascii="Times New Roman" w:hAnsi="Times New Roman" w:cs="Times New Roman"/>
          <w:lang w:val="lv-LV"/>
        </w:rPr>
        <w:t xml:space="preserve">[1] </w:t>
      </w:r>
      <w:hyperlink r:id="rId5" w:history="1">
        <w:r w:rsidRPr="00816AFF">
          <w:rPr>
            <w:rStyle w:val="Hyperlink"/>
            <w:rFonts w:ascii="Times New Roman" w:hAnsi="Times New Roman" w:cs="Times New Roman"/>
            <w:lang w:val="lv-LV"/>
          </w:rPr>
          <w:t>https://myrobot.ru/stepbystep/mc_architecture.php</w:t>
        </w:r>
      </w:hyperlink>
    </w:p>
    <w:p w14:paraId="6321F3F0" w14:textId="15556A74" w:rsidR="00064E69" w:rsidRPr="00816AFF" w:rsidRDefault="00064E69" w:rsidP="00F1205C">
      <w:pPr>
        <w:ind w:left="1440"/>
        <w:rPr>
          <w:rFonts w:ascii="Times New Roman" w:hAnsi="Times New Roman" w:cs="Times New Roman"/>
          <w:lang w:val="lv-LV"/>
        </w:rPr>
      </w:pPr>
      <w:r w:rsidRPr="00816AFF">
        <w:rPr>
          <w:rFonts w:ascii="Times New Roman" w:hAnsi="Times New Roman" w:cs="Times New Roman"/>
          <w:lang w:val="lv-LV"/>
        </w:rPr>
        <w:t xml:space="preserve">[2] </w:t>
      </w:r>
      <w:hyperlink r:id="rId6" w:history="1">
        <w:r w:rsidRPr="00816AFF">
          <w:rPr>
            <w:rStyle w:val="Hyperlink"/>
            <w:rFonts w:ascii="Times New Roman" w:hAnsi="Times New Roman" w:cs="Times New Roman"/>
            <w:lang w:val="lv-LV"/>
          </w:rPr>
          <w:t>https://ww1.microchip.com/downloads/en/DeviceDoc/en590320.pdf</w:t>
        </w:r>
      </w:hyperlink>
    </w:p>
    <w:p w14:paraId="57B6AF70" w14:textId="77777777" w:rsidR="00064E69" w:rsidRPr="00816AFF" w:rsidRDefault="00064E69" w:rsidP="00F1205C">
      <w:pPr>
        <w:ind w:left="1440"/>
        <w:rPr>
          <w:rFonts w:ascii="Times New Roman" w:hAnsi="Times New Roman" w:cs="Times New Roman"/>
          <w:sz w:val="36"/>
          <w:szCs w:val="36"/>
          <w:lang w:val="lv-LV"/>
        </w:rPr>
      </w:pPr>
    </w:p>
    <w:p w14:paraId="0C51D29D" w14:textId="77777777" w:rsidR="006F1039" w:rsidRPr="00816AFF" w:rsidRDefault="006F1039" w:rsidP="004656BC">
      <w:pPr>
        <w:pStyle w:val="ListParagraph"/>
        <w:numPr>
          <w:ilvl w:val="0"/>
          <w:numId w:val="2"/>
        </w:numPr>
        <w:tabs>
          <w:tab w:val="clear" w:pos="720"/>
          <w:tab w:val="num" w:pos="426"/>
        </w:tabs>
        <w:ind w:left="426" w:hanging="426"/>
        <w:rPr>
          <w:rFonts w:ascii="Times New Roman" w:hAnsi="Times New Roman" w:cs="Times New Roman"/>
          <w:b/>
          <w:bCs/>
          <w:sz w:val="36"/>
          <w:szCs w:val="36"/>
          <w:u w:val="single"/>
          <w:lang w:val="lv-LV"/>
        </w:rPr>
      </w:pPr>
      <w:r w:rsidRPr="00816AFF">
        <w:rPr>
          <w:rFonts w:ascii="Times New Roman" w:hAnsi="Times New Roman" w:cs="Times New Roman"/>
          <w:b/>
          <w:bCs/>
          <w:sz w:val="36"/>
          <w:szCs w:val="36"/>
          <w:u w:val="single"/>
          <w:lang w:val="lv-LV"/>
        </w:rPr>
        <w:t xml:space="preserve">Stekatmiņas koncepcija un tās nozīme </w:t>
      </w:r>
    </w:p>
    <w:p w14:paraId="159D7B0A" w14:textId="5BA6B068" w:rsidR="00D86854" w:rsidRPr="00816AFF" w:rsidRDefault="00D86854" w:rsidP="004656BC">
      <w:pPr>
        <w:pStyle w:val="ListParagraph"/>
        <w:numPr>
          <w:ilvl w:val="0"/>
          <w:numId w:val="17"/>
        </w:numPr>
        <w:ind w:left="709" w:hanging="425"/>
        <w:rPr>
          <w:rFonts w:ascii="Times New Roman" w:hAnsi="Times New Roman" w:cs="Times New Roman"/>
          <w:b/>
          <w:bCs/>
          <w:sz w:val="28"/>
          <w:szCs w:val="28"/>
          <w:u w:val="single"/>
          <w:lang w:val="lv-LV"/>
        </w:rPr>
      </w:pPr>
      <w:r w:rsidRPr="00816AFF">
        <w:rPr>
          <w:rFonts w:ascii="Times New Roman" w:hAnsi="Times New Roman" w:cs="Times New Roman"/>
          <w:b/>
          <w:bCs/>
          <w:sz w:val="28"/>
          <w:szCs w:val="28"/>
          <w:u w:val="single"/>
          <w:lang w:val="lv-LV"/>
        </w:rPr>
        <w:t>Steka darbības principi</w:t>
      </w:r>
    </w:p>
    <w:p w14:paraId="62982AC5" w14:textId="24CA755A" w:rsidR="006F1039" w:rsidRPr="00816AFF" w:rsidRDefault="00CC0388" w:rsidP="006F1039">
      <w:pPr>
        <w:rPr>
          <w:rFonts w:ascii="Times New Roman" w:hAnsi="Times New Roman" w:cs="Times New Roman"/>
          <w:lang w:val="lv-LV"/>
        </w:rPr>
      </w:pPr>
      <w:r w:rsidRPr="00816AFF">
        <w:rPr>
          <w:rFonts w:ascii="Times New Roman" w:hAnsi="Times New Roman" w:cs="Times New Roman"/>
          <w:lang w:val="lv-LV"/>
        </w:rPr>
        <w:t>Steks (stack – grēda, krāvums) ir datu struktūra, kura darbojas pēc principa "pēdējais iekšā, pirmais ārā" (LIFO – Last In First Out). Steku raksturo divas pamatoperācijas: ievietošana (push) un izņemšana (pop). Ievietošanas operācija pievieno jaunu elementu steka augšpusē. Izņemšanas operācija izņem elementu, kurš atrodas steka augšpusē, un atgriež to lietotājam.</w:t>
      </w:r>
      <w:r w:rsidRPr="00816AFF">
        <w:rPr>
          <w:rFonts w:ascii="Times New Roman" w:hAnsi="Times New Roman" w:cs="Times New Roman"/>
          <w:lang w:val="lv-LV"/>
        </w:rPr>
        <w:t xml:space="preserve"> </w:t>
      </w:r>
      <w:r w:rsidRPr="00816AFF">
        <w:rPr>
          <w:rFonts w:ascii="Times New Roman" w:hAnsi="Times New Roman" w:cs="Times New Roman"/>
          <w:lang w:val="lv-LV"/>
        </w:rPr>
        <w:t>Apskate</w:t>
      </w:r>
      <w:r w:rsidRPr="00816AFF">
        <w:rPr>
          <w:rFonts w:ascii="Times New Roman" w:hAnsi="Times New Roman" w:cs="Times New Roman"/>
          <w:lang w:val="lv-LV"/>
        </w:rPr>
        <w:t xml:space="preserve"> (peek)</w:t>
      </w:r>
      <w:r w:rsidRPr="00816AFF">
        <w:rPr>
          <w:rFonts w:ascii="Times New Roman" w:hAnsi="Times New Roman" w:cs="Times New Roman"/>
          <w:lang w:val="lv-LV"/>
        </w:rPr>
        <w:t xml:space="preserve"> – steka elementa pārbaude bez tā izņemšanas.</w:t>
      </w:r>
      <w:r w:rsidRPr="00816AFF">
        <w:rPr>
          <w:rFonts w:ascii="Times New Roman" w:hAnsi="Times New Roman" w:cs="Times New Roman"/>
          <w:lang w:val="lv-LV"/>
        </w:rPr>
        <w:t xml:space="preserve"> [3]</w:t>
      </w:r>
    </w:p>
    <w:p w14:paraId="7FB6F801" w14:textId="3BBFBA45" w:rsidR="00D86854" w:rsidRPr="00816AFF" w:rsidRDefault="00D86854" w:rsidP="006F1039">
      <w:pPr>
        <w:rPr>
          <w:rFonts w:ascii="Times New Roman" w:hAnsi="Times New Roman" w:cs="Times New Roman"/>
          <w:lang w:val="lv-LV"/>
        </w:rPr>
      </w:pPr>
      <w:r w:rsidRPr="00816AFF">
        <w:rPr>
          <w:rFonts w:ascii="Times New Roman" w:hAnsi="Times New Roman" w:cs="Times New Roman"/>
          <w:lang w:val="lv-LV"/>
        </w:rPr>
        <w:t>AVR mikrokontrolieros steka rādītājs (SP</w:t>
      </w:r>
      <w:r w:rsidR="00141DCE" w:rsidRPr="00816AFF">
        <w:rPr>
          <w:rFonts w:ascii="Times New Roman" w:hAnsi="Times New Roman" w:cs="Times New Roman"/>
          <w:lang w:val="lv-LV"/>
        </w:rPr>
        <w:t xml:space="preserve">- </w:t>
      </w:r>
      <w:r w:rsidR="00141DCE" w:rsidRPr="00141DCE">
        <w:rPr>
          <w:rFonts w:ascii="Times New Roman" w:hAnsi="Times New Roman" w:cs="Times New Roman"/>
          <w:lang w:val="lv-LV"/>
        </w:rPr>
        <w:t xml:space="preserve"> Stack Pointer </w:t>
      </w:r>
      <w:r w:rsidRPr="00816AFF">
        <w:rPr>
          <w:rFonts w:ascii="Times New Roman" w:hAnsi="Times New Roman" w:cs="Times New Roman"/>
          <w:lang w:val="lv-LV"/>
        </w:rPr>
        <w:t>) ir 16-bitu reģistrs, kas norāda uz pēdējo aizņemto adresi stekā. Steka rādītāja inicializācijas vērtība ir iestatīta uz augstāko SRAM adresi</w:t>
      </w:r>
      <w:r w:rsidR="00FB0635" w:rsidRPr="00816AFF">
        <w:rPr>
          <w:rFonts w:ascii="Times New Roman" w:hAnsi="Times New Roman" w:cs="Times New Roman"/>
          <w:lang w:val="lv-LV"/>
        </w:rPr>
        <w:t>.</w:t>
      </w:r>
    </w:p>
    <w:p w14:paraId="56F2CD6D" w14:textId="77777777" w:rsidR="00FB0635" w:rsidRPr="00816AFF" w:rsidRDefault="00FB0635" w:rsidP="006F1039">
      <w:pPr>
        <w:rPr>
          <w:rFonts w:ascii="Times New Roman" w:hAnsi="Times New Roman" w:cs="Times New Roman"/>
          <w:lang w:val="lv-LV"/>
        </w:rPr>
      </w:pPr>
    </w:p>
    <w:p w14:paraId="1D0D4628" w14:textId="77777777" w:rsidR="006F1039" w:rsidRPr="00816AFF" w:rsidRDefault="006F1039" w:rsidP="004656BC">
      <w:pPr>
        <w:pStyle w:val="ListParagraph"/>
        <w:numPr>
          <w:ilvl w:val="0"/>
          <w:numId w:val="15"/>
        </w:numPr>
        <w:rPr>
          <w:rFonts w:ascii="Times New Roman" w:hAnsi="Times New Roman" w:cs="Times New Roman"/>
          <w:b/>
          <w:bCs/>
          <w:sz w:val="28"/>
          <w:szCs w:val="28"/>
          <w:u w:val="single"/>
          <w:lang w:val="lv-LV"/>
        </w:rPr>
      </w:pPr>
      <w:r w:rsidRPr="00816AFF">
        <w:rPr>
          <w:rFonts w:ascii="Times New Roman" w:hAnsi="Times New Roman" w:cs="Times New Roman"/>
          <w:b/>
          <w:bCs/>
          <w:sz w:val="28"/>
          <w:szCs w:val="28"/>
          <w:u w:val="single"/>
          <w:lang w:val="lv-LV"/>
        </w:rPr>
        <w:t>Funkciju izsaukumu mehānisms</w:t>
      </w:r>
    </w:p>
    <w:p w14:paraId="18F36072" w14:textId="77777777" w:rsidR="00141DCE" w:rsidRPr="00141DCE" w:rsidRDefault="00141DCE" w:rsidP="00141DCE">
      <w:pPr>
        <w:rPr>
          <w:rFonts w:ascii="Times New Roman" w:hAnsi="Times New Roman" w:cs="Times New Roman"/>
          <w:b/>
          <w:bCs/>
          <w:lang w:val="lv-LV"/>
        </w:rPr>
      </w:pPr>
      <w:r w:rsidRPr="00141DCE">
        <w:rPr>
          <w:rFonts w:ascii="Times New Roman" w:hAnsi="Times New Roman" w:cs="Times New Roman"/>
          <w:b/>
          <w:bCs/>
          <w:lang w:val="lv-LV"/>
        </w:rPr>
        <w:t>Funkciju izsaukums: CALL / RCALL</w:t>
      </w:r>
    </w:p>
    <w:p w14:paraId="4BC7B7CD" w14:textId="77777777" w:rsidR="00141DCE" w:rsidRPr="00141DCE" w:rsidRDefault="00141DCE" w:rsidP="00141DCE">
      <w:pPr>
        <w:rPr>
          <w:rFonts w:ascii="Times New Roman" w:hAnsi="Times New Roman" w:cs="Times New Roman"/>
          <w:lang w:val="lv-LV"/>
        </w:rPr>
      </w:pPr>
      <w:r w:rsidRPr="00141DCE">
        <w:rPr>
          <w:rFonts w:ascii="Times New Roman" w:hAnsi="Times New Roman" w:cs="Times New Roman"/>
          <w:lang w:val="lv-LV"/>
        </w:rPr>
        <w:t>Funkciju izsaukšanas laikā tiek izmantotas instrukcijas CALL (vai RCALL, ja relatīvs adresējums). Funkcijas izsaukšanas laikā notiek šādas darbības:</w:t>
      </w:r>
    </w:p>
    <w:p w14:paraId="47E30AC4" w14:textId="6BBBE6F3" w:rsidR="00141DCE" w:rsidRPr="00141DCE" w:rsidRDefault="00141DCE" w:rsidP="00141DCE">
      <w:pPr>
        <w:numPr>
          <w:ilvl w:val="0"/>
          <w:numId w:val="6"/>
        </w:numPr>
        <w:rPr>
          <w:rFonts w:ascii="Times New Roman" w:hAnsi="Times New Roman" w:cs="Times New Roman"/>
          <w:lang w:val="lv-LV"/>
        </w:rPr>
      </w:pPr>
      <w:r w:rsidRPr="00141DCE">
        <w:rPr>
          <w:rFonts w:ascii="Times New Roman" w:hAnsi="Times New Roman" w:cs="Times New Roman"/>
          <w:lang w:val="lv-LV"/>
        </w:rPr>
        <w:t xml:space="preserve">Programmas skaitītāja (PC) vērtība, kas norāda uz nākamo instrukciju pēc funkcijas izsaukuma, tiek ievietota </w:t>
      </w:r>
      <w:r w:rsidRPr="00816AFF">
        <w:rPr>
          <w:rFonts w:ascii="Times New Roman" w:hAnsi="Times New Roman" w:cs="Times New Roman"/>
          <w:lang w:val="lv-LV"/>
        </w:rPr>
        <w:t>stekā</w:t>
      </w:r>
      <w:r w:rsidRPr="00141DCE">
        <w:rPr>
          <w:rFonts w:ascii="Times New Roman" w:hAnsi="Times New Roman" w:cs="Times New Roman"/>
          <w:lang w:val="lv-LV"/>
        </w:rPr>
        <w:t>.</w:t>
      </w:r>
    </w:p>
    <w:p w14:paraId="6C20CC21" w14:textId="77777777" w:rsidR="00141DCE" w:rsidRPr="00141DCE" w:rsidRDefault="00141DCE" w:rsidP="00141DCE">
      <w:pPr>
        <w:numPr>
          <w:ilvl w:val="1"/>
          <w:numId w:val="6"/>
        </w:numPr>
        <w:rPr>
          <w:rFonts w:ascii="Times New Roman" w:hAnsi="Times New Roman" w:cs="Times New Roman"/>
          <w:lang w:val="lv-LV"/>
        </w:rPr>
      </w:pPr>
      <w:r w:rsidRPr="00141DCE">
        <w:rPr>
          <w:rFonts w:ascii="Times New Roman" w:hAnsi="Times New Roman" w:cs="Times New Roman"/>
          <w:lang w:val="lv-LV"/>
        </w:rPr>
        <w:t>AVR mikrokontrolieriem ar līdz 128 KB programmatūras atmiņu, PC ir 16 biti vai 22 biti (atkarībā no ierīces), tāpēc tiek saglabāti 2 vai 3 baiti.</w:t>
      </w:r>
    </w:p>
    <w:p w14:paraId="41440067" w14:textId="77777777" w:rsidR="00141DCE" w:rsidRPr="00141DCE" w:rsidRDefault="00141DCE" w:rsidP="00141DCE">
      <w:pPr>
        <w:numPr>
          <w:ilvl w:val="0"/>
          <w:numId w:val="6"/>
        </w:numPr>
        <w:rPr>
          <w:rFonts w:ascii="Times New Roman" w:hAnsi="Times New Roman" w:cs="Times New Roman"/>
          <w:lang w:val="lv-LV"/>
        </w:rPr>
      </w:pPr>
      <w:r w:rsidRPr="00141DCE">
        <w:rPr>
          <w:rFonts w:ascii="Times New Roman" w:hAnsi="Times New Roman" w:cs="Times New Roman"/>
          <w:lang w:val="lv-LV"/>
        </w:rPr>
        <w:t>SP tiek samazināts (jo steks aug uz zemākām adresēm).</w:t>
      </w:r>
    </w:p>
    <w:p w14:paraId="68D05757" w14:textId="23A64892" w:rsidR="00141DCE" w:rsidRPr="00141DCE" w:rsidRDefault="00141DCE" w:rsidP="00141DCE">
      <w:pPr>
        <w:numPr>
          <w:ilvl w:val="0"/>
          <w:numId w:val="6"/>
        </w:numPr>
        <w:rPr>
          <w:rFonts w:ascii="Times New Roman" w:hAnsi="Times New Roman" w:cs="Times New Roman"/>
          <w:lang w:val="lv-LV"/>
        </w:rPr>
      </w:pPr>
      <w:r w:rsidRPr="00141DCE">
        <w:rPr>
          <w:rFonts w:ascii="Times New Roman" w:hAnsi="Times New Roman" w:cs="Times New Roman"/>
          <w:lang w:val="lv-LV"/>
        </w:rPr>
        <w:lastRenderedPageBreak/>
        <w:t>Vadība tiek nodota uz funkcijas sākuma adresi (CALL mērķis).</w:t>
      </w:r>
      <w:r w:rsidRPr="00816AFF">
        <w:rPr>
          <w:rFonts w:ascii="Times New Roman" w:hAnsi="Times New Roman" w:cs="Times New Roman"/>
          <w:lang w:val="lv-LV"/>
        </w:rPr>
        <w:t xml:space="preserve"> [4]</w:t>
      </w:r>
    </w:p>
    <w:p w14:paraId="1BB3A256" w14:textId="77777777" w:rsidR="00141DCE" w:rsidRPr="00141DCE" w:rsidRDefault="00141DCE" w:rsidP="00141DCE">
      <w:pPr>
        <w:rPr>
          <w:rFonts w:ascii="Times New Roman" w:hAnsi="Times New Roman" w:cs="Times New Roman"/>
          <w:b/>
          <w:bCs/>
          <w:lang w:val="lv-LV"/>
        </w:rPr>
      </w:pPr>
      <w:r w:rsidRPr="00141DCE">
        <w:rPr>
          <w:rFonts w:ascii="Times New Roman" w:hAnsi="Times New Roman" w:cs="Times New Roman"/>
          <w:b/>
          <w:bCs/>
          <w:lang w:val="lv-LV"/>
        </w:rPr>
        <w:t>Atgriešanās no funkcijas: RET</w:t>
      </w:r>
    </w:p>
    <w:p w14:paraId="55678F23" w14:textId="77777777" w:rsidR="00141DCE" w:rsidRPr="00141DCE" w:rsidRDefault="00141DCE" w:rsidP="00141DCE">
      <w:pPr>
        <w:rPr>
          <w:rFonts w:ascii="Times New Roman" w:hAnsi="Times New Roman" w:cs="Times New Roman"/>
          <w:lang w:val="lv-LV"/>
        </w:rPr>
      </w:pPr>
      <w:r w:rsidRPr="00141DCE">
        <w:rPr>
          <w:rFonts w:ascii="Times New Roman" w:hAnsi="Times New Roman" w:cs="Times New Roman"/>
          <w:lang w:val="lv-LV"/>
        </w:rPr>
        <w:t>Instrukcija RET tiek izmantota, lai atgrieztos no funkcijas:</w:t>
      </w:r>
    </w:p>
    <w:p w14:paraId="00EB2003" w14:textId="77777777" w:rsidR="00141DCE" w:rsidRPr="00141DCE" w:rsidRDefault="00141DCE" w:rsidP="00141DCE">
      <w:pPr>
        <w:numPr>
          <w:ilvl w:val="0"/>
          <w:numId w:val="7"/>
        </w:numPr>
        <w:rPr>
          <w:rFonts w:ascii="Times New Roman" w:hAnsi="Times New Roman" w:cs="Times New Roman"/>
          <w:lang w:val="lv-LV"/>
        </w:rPr>
      </w:pPr>
      <w:r w:rsidRPr="00141DCE">
        <w:rPr>
          <w:rFonts w:ascii="Times New Roman" w:hAnsi="Times New Roman" w:cs="Times New Roman"/>
          <w:lang w:val="lv-LV"/>
        </w:rPr>
        <w:t>No steka tiek izņemta iepriekš saglabātā PC vērtība (2 vai 3 baiti).</w:t>
      </w:r>
    </w:p>
    <w:p w14:paraId="5737D4F3" w14:textId="77777777" w:rsidR="00141DCE" w:rsidRPr="00141DCE" w:rsidRDefault="00141DCE" w:rsidP="00141DCE">
      <w:pPr>
        <w:numPr>
          <w:ilvl w:val="0"/>
          <w:numId w:val="7"/>
        </w:numPr>
        <w:rPr>
          <w:rFonts w:ascii="Times New Roman" w:hAnsi="Times New Roman" w:cs="Times New Roman"/>
          <w:lang w:val="lv-LV"/>
        </w:rPr>
      </w:pPr>
      <w:r w:rsidRPr="00141DCE">
        <w:rPr>
          <w:rFonts w:ascii="Times New Roman" w:hAnsi="Times New Roman" w:cs="Times New Roman"/>
          <w:lang w:val="lv-LV"/>
        </w:rPr>
        <w:t>SP tiek palielināts, atbrīvojot iepriekš izmantotās steka šūnas.</w:t>
      </w:r>
    </w:p>
    <w:p w14:paraId="13F16185" w14:textId="2D134CA6" w:rsidR="00141DCE" w:rsidRPr="00141DCE" w:rsidRDefault="00141DCE" w:rsidP="00141DCE">
      <w:pPr>
        <w:numPr>
          <w:ilvl w:val="0"/>
          <w:numId w:val="7"/>
        </w:numPr>
        <w:rPr>
          <w:rFonts w:ascii="Times New Roman" w:hAnsi="Times New Roman" w:cs="Times New Roman"/>
          <w:lang w:val="lv-LV"/>
        </w:rPr>
      </w:pPr>
      <w:r w:rsidRPr="00141DCE">
        <w:rPr>
          <w:rFonts w:ascii="Times New Roman" w:hAnsi="Times New Roman" w:cs="Times New Roman"/>
          <w:lang w:val="lv-LV"/>
        </w:rPr>
        <w:t>Vadība tiek nodota uz šo adresi – t.i., tiek atgriezta kontrole funkciju izsaukušajai vietai.</w:t>
      </w:r>
      <w:r w:rsidRPr="00816AFF">
        <w:rPr>
          <w:rFonts w:ascii="Times New Roman" w:hAnsi="Times New Roman" w:cs="Times New Roman"/>
          <w:lang w:val="lv-LV"/>
        </w:rPr>
        <w:t xml:space="preserve"> </w:t>
      </w:r>
      <w:r w:rsidRPr="00816AFF">
        <w:rPr>
          <w:rFonts w:ascii="Times New Roman" w:hAnsi="Times New Roman" w:cs="Times New Roman"/>
          <w:lang w:val="lv-LV"/>
        </w:rPr>
        <w:t>[4]</w:t>
      </w:r>
    </w:p>
    <w:p w14:paraId="662B5725" w14:textId="633FEA82" w:rsidR="00141DCE" w:rsidRPr="00141DCE" w:rsidRDefault="00141DCE" w:rsidP="00141DCE">
      <w:pPr>
        <w:rPr>
          <w:rFonts w:ascii="Times New Roman" w:hAnsi="Times New Roman" w:cs="Times New Roman"/>
          <w:lang w:val="lv-LV"/>
        </w:rPr>
      </w:pPr>
      <w:r w:rsidRPr="00141DCE">
        <w:rPr>
          <w:rFonts w:ascii="Times New Roman" w:hAnsi="Times New Roman" w:cs="Times New Roman"/>
          <w:lang w:val="lv-LV"/>
        </w:rPr>
        <w:t>Lai nodrošinātu funkciju darbības izolāciju un izvairītos no datu zuduma, AVR arhitektūrā tiek plaši izmantotas instrukcijas PUSH un POP. Tās ļauj īslaicīgi saglabāt reģistru vērtības st</w:t>
      </w:r>
      <w:r w:rsidRPr="00816AFF">
        <w:rPr>
          <w:rFonts w:ascii="Times New Roman" w:hAnsi="Times New Roman" w:cs="Times New Roman"/>
          <w:lang w:val="lv-LV"/>
        </w:rPr>
        <w:t>e</w:t>
      </w:r>
      <w:r w:rsidRPr="00141DCE">
        <w:rPr>
          <w:rFonts w:ascii="Times New Roman" w:hAnsi="Times New Roman" w:cs="Times New Roman"/>
          <w:lang w:val="lv-LV"/>
        </w:rPr>
        <w:t>k</w:t>
      </w:r>
      <w:r w:rsidRPr="00816AFF">
        <w:rPr>
          <w:rFonts w:ascii="Times New Roman" w:hAnsi="Times New Roman" w:cs="Times New Roman"/>
          <w:lang w:val="lv-LV"/>
        </w:rPr>
        <w:t>a</w:t>
      </w:r>
      <w:r w:rsidRPr="00141DCE">
        <w:rPr>
          <w:rFonts w:ascii="Times New Roman" w:hAnsi="Times New Roman" w:cs="Times New Roman"/>
          <w:lang w:val="lv-LV"/>
        </w:rPr>
        <w:t xml:space="preserve"> funkcijas izpildes laikā un pēc tam tās atjaunot, nodrošinot konteksta saglabāšanu.</w:t>
      </w:r>
    </w:p>
    <w:p w14:paraId="27BB1CD4" w14:textId="77777777" w:rsidR="00141DCE" w:rsidRPr="00141DCE" w:rsidRDefault="00141DCE" w:rsidP="00141DCE">
      <w:pPr>
        <w:rPr>
          <w:rFonts w:ascii="Times New Roman" w:hAnsi="Times New Roman" w:cs="Times New Roman"/>
          <w:b/>
          <w:bCs/>
          <w:lang w:val="lv-LV"/>
        </w:rPr>
      </w:pPr>
      <w:r w:rsidRPr="00141DCE">
        <w:rPr>
          <w:rFonts w:ascii="Times New Roman" w:hAnsi="Times New Roman" w:cs="Times New Roman"/>
          <w:b/>
          <w:bCs/>
          <w:lang w:val="lv-LV"/>
        </w:rPr>
        <w:t>PUSH – Reģistra ievietošana stekā</w:t>
      </w:r>
    </w:p>
    <w:p w14:paraId="504DCA8E" w14:textId="77777777" w:rsidR="00141DCE" w:rsidRPr="00141DCE" w:rsidRDefault="00141DCE" w:rsidP="00141DCE">
      <w:pPr>
        <w:rPr>
          <w:rFonts w:ascii="Times New Roman" w:hAnsi="Times New Roman" w:cs="Times New Roman"/>
          <w:lang w:val="lv-LV"/>
        </w:rPr>
      </w:pPr>
      <w:r w:rsidRPr="00141DCE">
        <w:rPr>
          <w:rFonts w:ascii="Times New Roman" w:hAnsi="Times New Roman" w:cs="Times New Roman"/>
          <w:lang w:val="lv-LV"/>
        </w:rPr>
        <w:t>Instrukcija PUSH Rr veic sekojošas darbības:</w:t>
      </w:r>
    </w:p>
    <w:p w14:paraId="536085BF" w14:textId="44F51032" w:rsidR="00141DCE" w:rsidRPr="00141DCE" w:rsidRDefault="00141DCE" w:rsidP="00141DCE">
      <w:pPr>
        <w:numPr>
          <w:ilvl w:val="0"/>
          <w:numId w:val="8"/>
        </w:numPr>
        <w:rPr>
          <w:rFonts w:ascii="Times New Roman" w:hAnsi="Times New Roman" w:cs="Times New Roman"/>
          <w:lang w:val="lv-LV"/>
        </w:rPr>
      </w:pPr>
      <w:r w:rsidRPr="00141DCE">
        <w:rPr>
          <w:rFonts w:ascii="Times New Roman" w:hAnsi="Times New Roman" w:cs="Times New Roman"/>
          <w:lang w:val="lv-LV"/>
        </w:rPr>
        <w:t>SP</w:t>
      </w:r>
      <w:r w:rsidRPr="00816AFF">
        <w:rPr>
          <w:rFonts w:ascii="Times New Roman" w:hAnsi="Times New Roman" w:cs="Times New Roman"/>
          <w:lang w:val="lv-LV"/>
        </w:rPr>
        <w:t xml:space="preserve"> </w:t>
      </w:r>
      <w:r w:rsidRPr="00141DCE">
        <w:rPr>
          <w:rFonts w:ascii="Times New Roman" w:hAnsi="Times New Roman" w:cs="Times New Roman"/>
          <w:lang w:val="lv-LV"/>
        </w:rPr>
        <w:t>samazinās par 1, norādot uz nākamo brīvo vietu st</w:t>
      </w:r>
      <w:r w:rsidRPr="00816AFF">
        <w:rPr>
          <w:rFonts w:ascii="Times New Roman" w:hAnsi="Times New Roman" w:cs="Times New Roman"/>
          <w:lang w:val="lv-LV"/>
        </w:rPr>
        <w:t>ek</w:t>
      </w:r>
      <w:r w:rsidRPr="00141DCE">
        <w:rPr>
          <w:rFonts w:ascii="Times New Roman" w:hAnsi="Times New Roman" w:cs="Times New Roman"/>
          <w:lang w:val="lv-LV"/>
        </w:rPr>
        <w:t>ā.</w:t>
      </w:r>
    </w:p>
    <w:p w14:paraId="38F7DA43" w14:textId="0059D4B5" w:rsidR="00141DCE" w:rsidRPr="00141DCE" w:rsidRDefault="00141DCE" w:rsidP="00141DCE">
      <w:pPr>
        <w:numPr>
          <w:ilvl w:val="0"/>
          <w:numId w:val="8"/>
        </w:numPr>
        <w:rPr>
          <w:rFonts w:ascii="Times New Roman" w:hAnsi="Times New Roman" w:cs="Times New Roman"/>
          <w:lang w:val="lv-LV"/>
        </w:rPr>
      </w:pPr>
      <w:r w:rsidRPr="00141DCE">
        <w:rPr>
          <w:rFonts w:ascii="Times New Roman" w:hAnsi="Times New Roman" w:cs="Times New Roman"/>
          <w:lang w:val="lv-LV"/>
        </w:rPr>
        <w:t>Reģistra Rr saturs tiek ierakstīts SRAM adresē, uz kuru tagad norāda SP</w:t>
      </w:r>
      <w:r w:rsidRPr="00816AFF">
        <w:rPr>
          <w:rFonts w:ascii="Times New Roman" w:hAnsi="Times New Roman" w:cs="Times New Roman"/>
          <w:lang w:val="lv-LV"/>
        </w:rPr>
        <w:t xml:space="preserve"> </w:t>
      </w:r>
      <w:r w:rsidRPr="00816AFF">
        <w:rPr>
          <w:rFonts w:ascii="Times New Roman" w:hAnsi="Times New Roman" w:cs="Times New Roman"/>
          <w:lang w:val="lv-LV"/>
        </w:rPr>
        <w:t>[4]</w:t>
      </w:r>
    </w:p>
    <w:p w14:paraId="66345078" w14:textId="77777777" w:rsidR="00141DCE" w:rsidRPr="00141DCE" w:rsidRDefault="00141DCE" w:rsidP="00141DCE">
      <w:pPr>
        <w:rPr>
          <w:rFonts w:ascii="Times New Roman" w:hAnsi="Times New Roman" w:cs="Times New Roman"/>
          <w:b/>
          <w:bCs/>
          <w:lang w:val="lv-LV"/>
        </w:rPr>
      </w:pPr>
      <w:r w:rsidRPr="00141DCE">
        <w:rPr>
          <w:rFonts w:ascii="Times New Roman" w:hAnsi="Times New Roman" w:cs="Times New Roman"/>
          <w:b/>
          <w:bCs/>
          <w:lang w:val="lv-LV"/>
        </w:rPr>
        <w:t>POP – Reģistra atjaunošana no steka</w:t>
      </w:r>
    </w:p>
    <w:p w14:paraId="000004E8" w14:textId="77777777" w:rsidR="00141DCE" w:rsidRPr="00141DCE" w:rsidRDefault="00141DCE" w:rsidP="00141DCE">
      <w:pPr>
        <w:rPr>
          <w:rFonts w:ascii="Times New Roman" w:hAnsi="Times New Roman" w:cs="Times New Roman"/>
          <w:lang w:val="lv-LV"/>
        </w:rPr>
      </w:pPr>
      <w:r w:rsidRPr="00141DCE">
        <w:rPr>
          <w:rFonts w:ascii="Times New Roman" w:hAnsi="Times New Roman" w:cs="Times New Roman"/>
          <w:lang w:val="lv-LV"/>
        </w:rPr>
        <w:t>Instrukcija POP Rd darbojas šādi:</w:t>
      </w:r>
    </w:p>
    <w:p w14:paraId="1BC8EEAF" w14:textId="77777777" w:rsidR="00141DCE" w:rsidRPr="00141DCE" w:rsidRDefault="00141DCE" w:rsidP="00141DCE">
      <w:pPr>
        <w:numPr>
          <w:ilvl w:val="0"/>
          <w:numId w:val="9"/>
        </w:numPr>
        <w:rPr>
          <w:rFonts w:ascii="Times New Roman" w:hAnsi="Times New Roman" w:cs="Times New Roman"/>
          <w:lang w:val="lv-LV"/>
        </w:rPr>
      </w:pPr>
      <w:r w:rsidRPr="00141DCE">
        <w:rPr>
          <w:rFonts w:ascii="Times New Roman" w:hAnsi="Times New Roman" w:cs="Times New Roman"/>
          <w:lang w:val="lv-LV"/>
        </w:rPr>
        <w:t>No SRAM adreses, uz kuru norāda SP, tiek nolasīta vērtība.</w:t>
      </w:r>
    </w:p>
    <w:p w14:paraId="06795E1C" w14:textId="77777777" w:rsidR="00141DCE" w:rsidRPr="00141DCE" w:rsidRDefault="00141DCE" w:rsidP="00141DCE">
      <w:pPr>
        <w:numPr>
          <w:ilvl w:val="0"/>
          <w:numId w:val="9"/>
        </w:numPr>
        <w:rPr>
          <w:rFonts w:ascii="Times New Roman" w:hAnsi="Times New Roman" w:cs="Times New Roman"/>
          <w:lang w:val="lv-LV"/>
        </w:rPr>
      </w:pPr>
      <w:r w:rsidRPr="00141DCE">
        <w:rPr>
          <w:rFonts w:ascii="Times New Roman" w:hAnsi="Times New Roman" w:cs="Times New Roman"/>
          <w:lang w:val="lv-LV"/>
        </w:rPr>
        <w:t>Šī vērtība tiek ievietota reģistrā Rd.</w:t>
      </w:r>
    </w:p>
    <w:p w14:paraId="5E295582" w14:textId="680D5CA0" w:rsidR="006F1039" w:rsidRPr="00816AFF" w:rsidRDefault="00141DCE" w:rsidP="006F1039">
      <w:pPr>
        <w:numPr>
          <w:ilvl w:val="0"/>
          <w:numId w:val="9"/>
        </w:numPr>
        <w:rPr>
          <w:rFonts w:ascii="Times New Roman" w:hAnsi="Times New Roman" w:cs="Times New Roman"/>
          <w:lang w:val="lv-LV"/>
        </w:rPr>
      </w:pPr>
      <w:r w:rsidRPr="00141DCE">
        <w:rPr>
          <w:rFonts w:ascii="Times New Roman" w:hAnsi="Times New Roman" w:cs="Times New Roman"/>
          <w:lang w:val="lv-LV"/>
        </w:rPr>
        <w:t>SP palielinās par 1, jo šī s</w:t>
      </w:r>
      <w:r w:rsidRPr="00816AFF">
        <w:rPr>
          <w:rFonts w:ascii="Times New Roman" w:hAnsi="Times New Roman" w:cs="Times New Roman"/>
          <w:lang w:val="lv-LV"/>
        </w:rPr>
        <w:t>te</w:t>
      </w:r>
      <w:r w:rsidRPr="00141DCE">
        <w:rPr>
          <w:rFonts w:ascii="Times New Roman" w:hAnsi="Times New Roman" w:cs="Times New Roman"/>
          <w:lang w:val="lv-LV"/>
        </w:rPr>
        <w:t>ka šūna vairs nav aizņemta.</w:t>
      </w:r>
      <w:r w:rsidRPr="00816AFF">
        <w:rPr>
          <w:rFonts w:ascii="Times New Roman" w:hAnsi="Times New Roman" w:cs="Times New Roman"/>
          <w:lang w:val="lv-LV"/>
        </w:rPr>
        <w:t xml:space="preserve"> [4]</w:t>
      </w:r>
    </w:p>
    <w:p w14:paraId="18F3592E" w14:textId="04F4A929" w:rsidR="00FB0635" w:rsidRPr="00816AFF" w:rsidRDefault="00FB0635" w:rsidP="00FB0635">
      <w:pPr>
        <w:ind w:left="720"/>
        <w:rPr>
          <w:rFonts w:ascii="Times New Roman" w:hAnsi="Times New Roman" w:cs="Times New Roman"/>
          <w:lang w:val="lv-LV"/>
        </w:rPr>
      </w:pPr>
    </w:p>
    <w:p w14:paraId="214932BE" w14:textId="77777777" w:rsidR="006F1039" w:rsidRPr="00816AFF" w:rsidRDefault="006F1039" w:rsidP="00854D11">
      <w:pPr>
        <w:pStyle w:val="ListParagraph"/>
        <w:numPr>
          <w:ilvl w:val="0"/>
          <w:numId w:val="14"/>
        </w:numPr>
        <w:rPr>
          <w:rFonts w:ascii="Times New Roman" w:hAnsi="Times New Roman" w:cs="Times New Roman"/>
          <w:b/>
          <w:bCs/>
          <w:sz w:val="28"/>
          <w:szCs w:val="28"/>
          <w:u w:val="single"/>
          <w:lang w:val="lv-LV"/>
        </w:rPr>
      </w:pPr>
      <w:r w:rsidRPr="00816AFF">
        <w:rPr>
          <w:rFonts w:ascii="Times New Roman" w:hAnsi="Times New Roman" w:cs="Times New Roman"/>
          <w:b/>
          <w:bCs/>
          <w:sz w:val="28"/>
          <w:szCs w:val="28"/>
          <w:u w:val="single"/>
          <w:lang w:val="lv-LV"/>
        </w:rPr>
        <w:t>Lokālo mainīgo glabāšana</w:t>
      </w:r>
    </w:p>
    <w:p w14:paraId="7E9CA08C" w14:textId="0178F680" w:rsidR="004656BC" w:rsidRPr="00816AFF" w:rsidRDefault="004656BC" w:rsidP="00C25555">
      <w:pPr>
        <w:rPr>
          <w:rFonts w:ascii="Times New Roman" w:hAnsi="Times New Roman" w:cs="Times New Roman"/>
          <w:lang w:val="lv-LV"/>
        </w:rPr>
      </w:pPr>
      <w:r w:rsidRPr="00816AFF">
        <w:rPr>
          <w:rFonts w:ascii="Times New Roman" w:hAnsi="Times New Roman" w:cs="Times New Roman"/>
          <w:lang w:val="lv-LV"/>
        </w:rPr>
        <w:t>AVR mikrokontrolieros lokālo mainīgo glabāšanai tiek izmantots steks, kas ir kritiski svarīga atmiņas pārvaldības mehānisma sastāvdaļa. Atšķirībā no globālajiem mainīgajiem, kuri tiek glabāti fiksētās SRAM adresēs, lokālie mainīgie tiek izvietoti stekā un ir pieejami tikai funkcijas izpildes laikā</w:t>
      </w:r>
      <w:r w:rsidR="00094CE0" w:rsidRPr="00816AFF">
        <w:rPr>
          <w:rFonts w:ascii="Times New Roman" w:hAnsi="Times New Roman" w:cs="Times New Roman"/>
          <w:lang w:val="lv-LV"/>
        </w:rPr>
        <w:t xml:space="preserve">. </w:t>
      </w:r>
      <w:r w:rsidR="00094CE0" w:rsidRPr="00816AFF">
        <w:rPr>
          <w:rFonts w:ascii="Times New Roman" w:hAnsi="Times New Roman" w:cs="Times New Roman"/>
          <w:lang w:val="lv-LV"/>
        </w:rPr>
        <w:t>Sarežģītāki datu tipi, piemēram, masīvi un struktūras, stekā tiek glabāti secīgi.</w:t>
      </w:r>
      <w:r w:rsidR="00C25555" w:rsidRPr="00816AFF">
        <w:rPr>
          <w:rFonts w:ascii="Times New Roman" w:hAnsi="Times New Roman" w:cs="Times New Roman"/>
          <w:lang w:val="lv-LV"/>
        </w:rPr>
        <w:t xml:space="preserve"> [5]</w:t>
      </w:r>
    </w:p>
    <w:p w14:paraId="1754A03C" w14:textId="6347B15A" w:rsidR="00C25555" w:rsidRPr="00C25555" w:rsidRDefault="00C25555" w:rsidP="00C25555">
      <w:pPr>
        <w:rPr>
          <w:rFonts w:ascii="Times New Roman" w:hAnsi="Times New Roman" w:cs="Times New Roman"/>
          <w:b/>
          <w:bCs/>
          <w:lang w:val="lv-LV"/>
        </w:rPr>
      </w:pPr>
      <w:r w:rsidRPr="00C25555">
        <w:rPr>
          <w:rFonts w:ascii="Times New Roman" w:hAnsi="Times New Roman" w:cs="Times New Roman"/>
          <w:b/>
          <w:bCs/>
          <w:lang w:val="lv-LV"/>
        </w:rPr>
        <w:t>Lokālo mainīgo piekļuves mehānisms</w:t>
      </w:r>
    </w:p>
    <w:p w14:paraId="58B8BA9B" w14:textId="20D95CA7" w:rsidR="00C25555" w:rsidRPr="00C25555" w:rsidRDefault="00C25555" w:rsidP="00C25555">
      <w:pPr>
        <w:rPr>
          <w:rFonts w:ascii="Times New Roman" w:hAnsi="Times New Roman" w:cs="Times New Roman"/>
          <w:lang w:val="lv-LV"/>
        </w:rPr>
      </w:pPr>
      <w:r w:rsidRPr="00C25555">
        <w:rPr>
          <w:rFonts w:ascii="Times New Roman" w:hAnsi="Times New Roman" w:cs="Times New Roman"/>
          <w:lang w:val="lv-LV"/>
        </w:rPr>
        <w:t xml:space="preserve">AVR procesora instrukciju komplektā nav tiešu instrukciju darbam ar steku, izņemot PUSH un POP operācijas. Tādēļ, lai piekļūtu lokālajiem mainīgajiem, tiek izmantots netiešās adresācijas mehānisms, galvenokārt ar Y reģistra (r28) </w:t>
      </w:r>
      <w:r w:rsidR="00AF64D8" w:rsidRPr="00816AFF">
        <w:rPr>
          <w:rFonts w:ascii="Times New Roman" w:hAnsi="Times New Roman" w:cs="Times New Roman"/>
          <w:lang w:val="lv-LV"/>
        </w:rPr>
        <w:t>[4]</w:t>
      </w:r>
    </w:p>
    <w:p w14:paraId="41DBAC84" w14:textId="77777777" w:rsidR="00C25555" w:rsidRPr="00C25555" w:rsidRDefault="00C25555" w:rsidP="00C25555">
      <w:pPr>
        <w:rPr>
          <w:rFonts w:ascii="Times New Roman" w:hAnsi="Times New Roman" w:cs="Times New Roman"/>
          <w:lang w:val="lv-LV"/>
        </w:rPr>
      </w:pPr>
      <w:r w:rsidRPr="00C25555">
        <w:rPr>
          <w:rFonts w:ascii="Times New Roman" w:hAnsi="Times New Roman" w:cs="Times New Roman"/>
          <w:lang w:val="lv-LV"/>
        </w:rPr>
        <w:t>Lokālo mainīgo piekļuves process:</w:t>
      </w:r>
    </w:p>
    <w:p w14:paraId="2376267C" w14:textId="77777777" w:rsidR="00C25555" w:rsidRPr="00C25555" w:rsidRDefault="00C25555" w:rsidP="00C25555">
      <w:pPr>
        <w:numPr>
          <w:ilvl w:val="0"/>
          <w:numId w:val="22"/>
        </w:numPr>
        <w:rPr>
          <w:rFonts w:ascii="Times New Roman" w:hAnsi="Times New Roman" w:cs="Times New Roman"/>
          <w:lang w:val="lv-LV"/>
        </w:rPr>
      </w:pPr>
      <w:r w:rsidRPr="00C25555">
        <w:rPr>
          <w:rFonts w:ascii="Times New Roman" w:hAnsi="Times New Roman" w:cs="Times New Roman"/>
          <w:lang w:val="lv-LV"/>
        </w:rPr>
        <w:t>Funkcijas sākumā tiek saglabāti iepriekšējie Y reģistra saturs (ja tas tiek izmantots kā ietvara rādītājs)</w:t>
      </w:r>
    </w:p>
    <w:p w14:paraId="06AF376C" w14:textId="77777777" w:rsidR="00C25555" w:rsidRPr="00C25555" w:rsidRDefault="00C25555" w:rsidP="00C25555">
      <w:pPr>
        <w:numPr>
          <w:ilvl w:val="0"/>
          <w:numId w:val="22"/>
        </w:numPr>
        <w:rPr>
          <w:rFonts w:ascii="Times New Roman" w:hAnsi="Times New Roman" w:cs="Times New Roman"/>
          <w:lang w:val="lv-LV"/>
        </w:rPr>
      </w:pPr>
      <w:r w:rsidRPr="00C25555">
        <w:rPr>
          <w:rFonts w:ascii="Times New Roman" w:hAnsi="Times New Roman" w:cs="Times New Roman"/>
          <w:lang w:val="lv-LV"/>
        </w:rPr>
        <w:t>Y reģistrs tiek iestatīts, lai norādītu uz steka ietvara sākumu</w:t>
      </w:r>
    </w:p>
    <w:p w14:paraId="48E9915E" w14:textId="7BD46600" w:rsidR="00C25555" w:rsidRPr="00816AFF" w:rsidRDefault="00C25555" w:rsidP="00C25555">
      <w:pPr>
        <w:numPr>
          <w:ilvl w:val="0"/>
          <w:numId w:val="22"/>
        </w:numPr>
        <w:rPr>
          <w:rFonts w:ascii="Times New Roman" w:hAnsi="Times New Roman" w:cs="Times New Roman"/>
          <w:lang w:val="lv-LV"/>
        </w:rPr>
      </w:pPr>
      <w:r w:rsidRPr="00C25555">
        <w:rPr>
          <w:rFonts w:ascii="Times New Roman" w:hAnsi="Times New Roman" w:cs="Times New Roman"/>
          <w:lang w:val="lv-LV"/>
        </w:rPr>
        <w:lastRenderedPageBreak/>
        <w:t>Piekļuve lokālajiem mainīgajiem notiek ar nobīdi attiecībā pret Y reģistru</w:t>
      </w:r>
    </w:p>
    <w:p w14:paraId="5AC4D86C" w14:textId="77777777" w:rsidR="00854D11" w:rsidRPr="00816AFF" w:rsidRDefault="00854D11" w:rsidP="00854D11">
      <w:pPr>
        <w:pStyle w:val="ListParagraph"/>
        <w:numPr>
          <w:ilvl w:val="0"/>
          <w:numId w:val="14"/>
        </w:numPr>
        <w:rPr>
          <w:rFonts w:ascii="Times New Roman" w:hAnsi="Times New Roman" w:cs="Times New Roman"/>
          <w:b/>
          <w:bCs/>
          <w:sz w:val="28"/>
          <w:szCs w:val="28"/>
          <w:u w:val="single"/>
          <w:lang w:val="lv-LV"/>
        </w:rPr>
      </w:pPr>
      <w:r w:rsidRPr="00816AFF">
        <w:rPr>
          <w:rFonts w:ascii="Times New Roman" w:hAnsi="Times New Roman" w:cs="Times New Roman"/>
          <w:b/>
          <w:bCs/>
          <w:sz w:val="28"/>
          <w:szCs w:val="28"/>
          <w:u w:val="single"/>
          <w:lang w:val="lv-LV"/>
        </w:rPr>
        <w:t>AVR vispārīgie reģistri un operandu apzīmējumi (Rd, Rr)</w:t>
      </w:r>
    </w:p>
    <w:p w14:paraId="4CAF8A10" w14:textId="77777777" w:rsidR="00854D11" w:rsidRPr="00854D11" w:rsidRDefault="00854D11" w:rsidP="00854D11">
      <w:pPr>
        <w:rPr>
          <w:rFonts w:ascii="Times New Roman" w:hAnsi="Times New Roman" w:cs="Times New Roman"/>
          <w:lang w:val="lv-LV"/>
        </w:rPr>
      </w:pPr>
      <w:r w:rsidRPr="00854D11">
        <w:rPr>
          <w:rFonts w:ascii="Times New Roman" w:hAnsi="Times New Roman" w:cs="Times New Roman"/>
          <w:lang w:val="lv-LV"/>
        </w:rPr>
        <w:t>AVR arhitektūrā ir pieejami 32 vispārīgie 8 bitu reģistri, kas apzīmēti kā R0 līdz R31. Šie reģistri ir tieši pieejami instrukcijām un atrodas procesora vispārīgajā reģistru failā. Tie tiek izmantoti gan aritmētiskajām un loģiskajām operācijām, gan datu pārnesei un uzglabāšanai.</w:t>
      </w:r>
    </w:p>
    <w:p w14:paraId="0550780F" w14:textId="77777777" w:rsidR="00854D11" w:rsidRPr="00854D11" w:rsidRDefault="00854D11" w:rsidP="00854D11">
      <w:pPr>
        <w:rPr>
          <w:rFonts w:ascii="Times New Roman" w:hAnsi="Times New Roman" w:cs="Times New Roman"/>
          <w:b/>
          <w:bCs/>
          <w:lang w:val="lv-LV"/>
        </w:rPr>
      </w:pPr>
      <w:r w:rsidRPr="00854D11">
        <w:rPr>
          <w:rFonts w:ascii="Times New Roman" w:hAnsi="Times New Roman" w:cs="Times New Roman"/>
          <w:b/>
          <w:bCs/>
          <w:lang w:val="lv-LV"/>
        </w:rPr>
        <w:t>Reģistru priekšrocības:</w:t>
      </w:r>
    </w:p>
    <w:p w14:paraId="7B1A8EAB" w14:textId="77777777" w:rsidR="00854D11" w:rsidRPr="00854D11" w:rsidRDefault="00854D11" w:rsidP="00854D11">
      <w:pPr>
        <w:numPr>
          <w:ilvl w:val="0"/>
          <w:numId w:val="10"/>
        </w:numPr>
        <w:rPr>
          <w:rFonts w:ascii="Times New Roman" w:hAnsi="Times New Roman" w:cs="Times New Roman"/>
          <w:lang w:val="lv-LV"/>
        </w:rPr>
      </w:pPr>
      <w:r w:rsidRPr="00854D11">
        <w:rPr>
          <w:rFonts w:ascii="Times New Roman" w:hAnsi="Times New Roman" w:cs="Times New Roman"/>
          <w:lang w:val="lv-LV"/>
        </w:rPr>
        <w:t>Tie ir pieejami vienā ciklā (viena takts laikā), tādēļ darbības ar tiem ir ļoti ātras.</w:t>
      </w:r>
    </w:p>
    <w:p w14:paraId="44E0314E" w14:textId="16A67B51" w:rsidR="00854D11" w:rsidRPr="00854D11" w:rsidRDefault="00854D11" w:rsidP="00854D11">
      <w:pPr>
        <w:numPr>
          <w:ilvl w:val="0"/>
          <w:numId w:val="10"/>
        </w:numPr>
        <w:rPr>
          <w:rFonts w:ascii="Times New Roman" w:hAnsi="Times New Roman" w:cs="Times New Roman"/>
          <w:lang w:val="lv-LV"/>
        </w:rPr>
      </w:pPr>
      <w:r w:rsidRPr="00854D11">
        <w:rPr>
          <w:rFonts w:ascii="Times New Roman" w:hAnsi="Times New Roman" w:cs="Times New Roman"/>
          <w:lang w:val="lv-LV"/>
        </w:rPr>
        <w:t xml:space="preserve">Reģistri R26–R31 var tikt apvienoti pāros (X, Y, Z) un izmantoti kā indeksētie </w:t>
      </w:r>
      <w:r w:rsidRPr="00816AFF">
        <w:rPr>
          <w:rFonts w:ascii="Times New Roman" w:hAnsi="Times New Roman" w:cs="Times New Roman"/>
          <w:lang w:val="lv-LV"/>
        </w:rPr>
        <w:t>rādītāji</w:t>
      </w:r>
      <w:r w:rsidRPr="00854D11">
        <w:rPr>
          <w:rFonts w:ascii="Times New Roman" w:hAnsi="Times New Roman" w:cs="Times New Roman"/>
          <w:lang w:val="lv-LV"/>
        </w:rPr>
        <w:t xml:space="preserve"> (LD, ST u.c. instrukcijās).</w:t>
      </w:r>
    </w:p>
    <w:p w14:paraId="02B119DC" w14:textId="77777777" w:rsidR="00854D11" w:rsidRPr="00854D11" w:rsidRDefault="00854D11" w:rsidP="00854D11">
      <w:pPr>
        <w:rPr>
          <w:rFonts w:ascii="Times New Roman" w:hAnsi="Times New Roman" w:cs="Times New Roman"/>
          <w:b/>
          <w:bCs/>
          <w:lang w:val="lv-LV"/>
        </w:rPr>
      </w:pPr>
      <w:r w:rsidRPr="00854D11">
        <w:rPr>
          <w:rFonts w:ascii="Times New Roman" w:hAnsi="Times New Roman" w:cs="Times New Roman"/>
          <w:b/>
          <w:bCs/>
          <w:lang w:val="lv-LV"/>
        </w:rPr>
        <w:t>Reģistru apzīmējumi instrukcijās: Rd un Rr</w:t>
      </w:r>
    </w:p>
    <w:p w14:paraId="5F39CEA2" w14:textId="77777777" w:rsidR="00854D11" w:rsidRPr="00854D11" w:rsidRDefault="00854D11" w:rsidP="00854D11">
      <w:pPr>
        <w:rPr>
          <w:rFonts w:ascii="Times New Roman" w:hAnsi="Times New Roman" w:cs="Times New Roman"/>
          <w:lang w:val="lv-LV"/>
        </w:rPr>
      </w:pPr>
      <w:r w:rsidRPr="00854D11">
        <w:rPr>
          <w:rFonts w:ascii="Times New Roman" w:hAnsi="Times New Roman" w:cs="Times New Roman"/>
          <w:lang w:val="lv-LV"/>
        </w:rPr>
        <w:t>Instrukciju sintaksē bieži tiek izmantoti saīsinājumi:</w:t>
      </w:r>
    </w:p>
    <w:p w14:paraId="47B90228" w14:textId="029847BA" w:rsidR="00854D11" w:rsidRPr="00854D11" w:rsidRDefault="00854D11" w:rsidP="00854D11">
      <w:pPr>
        <w:numPr>
          <w:ilvl w:val="0"/>
          <w:numId w:val="11"/>
        </w:numPr>
        <w:rPr>
          <w:rFonts w:ascii="Times New Roman" w:hAnsi="Times New Roman" w:cs="Times New Roman"/>
          <w:lang w:val="lv-LV"/>
        </w:rPr>
      </w:pPr>
      <w:r w:rsidRPr="00854D11">
        <w:rPr>
          <w:rFonts w:ascii="Times New Roman" w:hAnsi="Times New Roman" w:cs="Times New Roman"/>
          <w:lang w:val="lv-LV"/>
        </w:rPr>
        <w:t>Rd (Destination Register</w:t>
      </w:r>
      <w:r w:rsidRPr="00816AFF">
        <w:rPr>
          <w:rFonts w:ascii="Times New Roman" w:hAnsi="Times New Roman" w:cs="Times New Roman"/>
          <w:lang w:val="lv-LV"/>
        </w:rPr>
        <w:t xml:space="preserve">- </w:t>
      </w:r>
      <w:r w:rsidRPr="00816AFF">
        <w:rPr>
          <w:rFonts w:ascii="Times New Roman" w:hAnsi="Times New Roman" w:cs="Times New Roman"/>
          <w:lang w:val="lv-LV"/>
        </w:rPr>
        <w:t>mērķa reģistrs</w:t>
      </w:r>
      <w:r w:rsidRPr="00854D11">
        <w:rPr>
          <w:rFonts w:ascii="Times New Roman" w:hAnsi="Times New Roman" w:cs="Times New Roman"/>
          <w:lang w:val="lv-LV"/>
        </w:rPr>
        <w:t>) – reģistrs, kurā tiks ievietots rezultāts.</w:t>
      </w:r>
    </w:p>
    <w:p w14:paraId="1F949931" w14:textId="44EE7007" w:rsidR="00854D11" w:rsidRPr="00854D11" w:rsidRDefault="00854D11" w:rsidP="00854D11">
      <w:pPr>
        <w:numPr>
          <w:ilvl w:val="0"/>
          <w:numId w:val="11"/>
        </w:numPr>
        <w:rPr>
          <w:rFonts w:ascii="Times New Roman" w:hAnsi="Times New Roman" w:cs="Times New Roman"/>
          <w:lang w:val="lv-LV"/>
        </w:rPr>
      </w:pPr>
      <w:r w:rsidRPr="00854D11">
        <w:rPr>
          <w:rFonts w:ascii="Times New Roman" w:hAnsi="Times New Roman" w:cs="Times New Roman"/>
          <w:lang w:val="lv-LV"/>
        </w:rPr>
        <w:t>Rr (Source Register</w:t>
      </w:r>
      <w:r w:rsidRPr="00816AFF">
        <w:rPr>
          <w:rFonts w:ascii="Times New Roman" w:hAnsi="Times New Roman" w:cs="Times New Roman"/>
          <w:lang w:val="lv-LV"/>
        </w:rPr>
        <w:t xml:space="preserve"> - </w:t>
      </w:r>
      <w:r w:rsidRPr="00816AFF">
        <w:rPr>
          <w:rFonts w:ascii="Times New Roman" w:hAnsi="Times New Roman" w:cs="Times New Roman"/>
          <w:lang w:val="lv-LV"/>
        </w:rPr>
        <w:t>avota reģistrs</w:t>
      </w:r>
      <w:r w:rsidRPr="00854D11">
        <w:rPr>
          <w:rFonts w:ascii="Times New Roman" w:hAnsi="Times New Roman" w:cs="Times New Roman"/>
          <w:lang w:val="lv-LV"/>
        </w:rPr>
        <w:t>) – reģistrs, no kura tiek ņemta ievades vērtība (piemēram, saskaitāmais).</w:t>
      </w:r>
    </w:p>
    <w:p w14:paraId="22C5AC6B" w14:textId="77777777" w:rsidR="00854D11" w:rsidRPr="00854D11" w:rsidRDefault="00854D11" w:rsidP="00854D11">
      <w:pPr>
        <w:rPr>
          <w:rFonts w:ascii="Times New Roman" w:hAnsi="Times New Roman" w:cs="Times New Roman"/>
          <w:lang w:val="lv-LV"/>
        </w:rPr>
      </w:pPr>
      <w:r w:rsidRPr="00854D11">
        <w:rPr>
          <w:rFonts w:ascii="Times New Roman" w:hAnsi="Times New Roman" w:cs="Times New Roman"/>
          <w:lang w:val="lv-LV"/>
        </w:rPr>
        <w:t>Šie apzīmējumi netiek lietoti programmā tieši, bet tiek izmantoti instrukciju formātos un dokumentācijā, lai apzīmētu lomu, kāda katram reģistram ir konkrētajā instrukcijā.</w:t>
      </w:r>
    </w:p>
    <w:p w14:paraId="4C8F6D75" w14:textId="0C6847F8" w:rsidR="00854D11" w:rsidRPr="00854D11" w:rsidRDefault="00854D11" w:rsidP="00854D11">
      <w:pPr>
        <w:rPr>
          <w:rFonts w:ascii="Times New Roman" w:hAnsi="Times New Roman" w:cs="Times New Roman"/>
          <w:b/>
          <w:bCs/>
          <w:lang w:val="lv-LV"/>
        </w:rPr>
      </w:pPr>
      <w:r w:rsidRPr="00854D11">
        <w:rPr>
          <w:rFonts w:ascii="Times New Roman" w:hAnsi="Times New Roman" w:cs="Times New Roman"/>
          <w:b/>
          <w:bCs/>
          <w:lang w:val="lv-LV"/>
        </w:rPr>
        <w:t>Piemērs</w:t>
      </w:r>
      <w:r w:rsidRPr="00816AFF">
        <w:rPr>
          <w:rFonts w:ascii="Times New Roman" w:hAnsi="Times New Roman" w:cs="Times New Roman"/>
          <w:b/>
          <w:bCs/>
          <w:lang w:val="lv-LV"/>
        </w:rPr>
        <w:t xml:space="preserve"> (asemblera valodā)</w:t>
      </w:r>
      <w:r w:rsidRPr="00854D11">
        <w:rPr>
          <w:rFonts w:ascii="Times New Roman" w:hAnsi="Times New Roman" w:cs="Times New Roman"/>
          <w:b/>
          <w:bCs/>
          <w:lang w:val="lv-LV"/>
        </w:rPr>
        <w:t xml:space="preserve"> – Aritmētiska operācija:</w:t>
      </w:r>
    </w:p>
    <w:p w14:paraId="36FC9A9D" w14:textId="77777777" w:rsidR="00854D11" w:rsidRPr="00854D11" w:rsidRDefault="00854D11" w:rsidP="00854D11">
      <w:pPr>
        <w:rPr>
          <w:rFonts w:ascii="Times New Roman" w:hAnsi="Times New Roman" w:cs="Times New Roman"/>
          <w:lang w:val="lv-LV"/>
        </w:rPr>
      </w:pPr>
      <w:r w:rsidRPr="00854D11">
        <w:rPr>
          <w:rFonts w:ascii="Times New Roman" w:hAnsi="Times New Roman" w:cs="Times New Roman"/>
          <w:lang w:val="lv-LV"/>
        </w:rPr>
        <w:t>ADD R16, R17   ; R16 = R16 + R17</w:t>
      </w:r>
    </w:p>
    <w:p w14:paraId="34B8D3A8" w14:textId="77777777" w:rsidR="00854D11" w:rsidRPr="00854D11" w:rsidRDefault="00854D11" w:rsidP="00854D11">
      <w:pPr>
        <w:ind w:firstLine="360"/>
        <w:rPr>
          <w:rFonts w:ascii="Times New Roman" w:hAnsi="Times New Roman" w:cs="Times New Roman"/>
          <w:lang w:val="lv-LV"/>
        </w:rPr>
      </w:pPr>
      <w:r w:rsidRPr="00854D11">
        <w:rPr>
          <w:rFonts w:ascii="Times New Roman" w:hAnsi="Times New Roman" w:cs="Times New Roman"/>
          <w:lang w:val="lv-LV"/>
        </w:rPr>
        <w:t>R16 ir Rd – rezultāts tiek glabāts šeit,</w:t>
      </w:r>
    </w:p>
    <w:p w14:paraId="319CB25E" w14:textId="77777777" w:rsidR="00854D11" w:rsidRPr="00854D11" w:rsidRDefault="00854D11" w:rsidP="00854D11">
      <w:pPr>
        <w:ind w:firstLine="360"/>
        <w:rPr>
          <w:rFonts w:ascii="Times New Roman" w:hAnsi="Times New Roman" w:cs="Times New Roman"/>
          <w:lang w:val="lv-LV"/>
        </w:rPr>
      </w:pPr>
      <w:r w:rsidRPr="00854D11">
        <w:rPr>
          <w:rFonts w:ascii="Times New Roman" w:hAnsi="Times New Roman" w:cs="Times New Roman"/>
          <w:lang w:val="lv-LV"/>
        </w:rPr>
        <w:t>R17 ir Rr – tas tiek pieskaitīts.</w:t>
      </w:r>
    </w:p>
    <w:p w14:paraId="610213BF" w14:textId="77777777" w:rsidR="00854D11" w:rsidRPr="00854D11" w:rsidRDefault="00854D11" w:rsidP="00854D11">
      <w:pPr>
        <w:rPr>
          <w:rFonts w:ascii="Times New Roman" w:hAnsi="Times New Roman" w:cs="Times New Roman"/>
          <w:b/>
          <w:bCs/>
          <w:lang w:val="lv-LV"/>
        </w:rPr>
      </w:pPr>
      <w:r w:rsidRPr="00854D11">
        <w:rPr>
          <w:rFonts w:ascii="Times New Roman" w:hAnsi="Times New Roman" w:cs="Times New Roman"/>
          <w:b/>
          <w:bCs/>
          <w:lang w:val="lv-LV"/>
        </w:rPr>
        <w:t>Ierobežojumi dažām instrukcijām</w:t>
      </w:r>
    </w:p>
    <w:p w14:paraId="27BC810C" w14:textId="77777777" w:rsidR="00854D11" w:rsidRPr="00854D11" w:rsidRDefault="00854D11" w:rsidP="00854D11">
      <w:pPr>
        <w:rPr>
          <w:rFonts w:ascii="Times New Roman" w:hAnsi="Times New Roman" w:cs="Times New Roman"/>
          <w:lang w:val="lv-LV"/>
        </w:rPr>
      </w:pPr>
      <w:r w:rsidRPr="00854D11">
        <w:rPr>
          <w:rFonts w:ascii="Times New Roman" w:hAnsi="Times New Roman" w:cs="Times New Roman"/>
          <w:lang w:val="lv-LV"/>
        </w:rPr>
        <w:t>Ne visas instrukcijas ļauj izmantot jebkuru no 32 reģistriem:</w:t>
      </w:r>
    </w:p>
    <w:p w14:paraId="05AF6A1A" w14:textId="77777777" w:rsidR="00854D11" w:rsidRPr="00854D11" w:rsidRDefault="00854D11" w:rsidP="00854D11">
      <w:pPr>
        <w:numPr>
          <w:ilvl w:val="0"/>
          <w:numId w:val="13"/>
        </w:numPr>
        <w:rPr>
          <w:rFonts w:ascii="Times New Roman" w:hAnsi="Times New Roman" w:cs="Times New Roman"/>
          <w:lang w:val="lv-LV"/>
        </w:rPr>
      </w:pPr>
      <w:r w:rsidRPr="00854D11">
        <w:rPr>
          <w:rFonts w:ascii="Times New Roman" w:hAnsi="Times New Roman" w:cs="Times New Roman"/>
          <w:lang w:val="lv-LV"/>
        </w:rPr>
        <w:t>Instrukcija LDI (Load Immediate) darbojas tikai ar reģistriem R16 līdz R31, jo tai nepieciešams vairāk bitu, lai kodētu gan konstanti, gan reģistra adresi.</w:t>
      </w:r>
    </w:p>
    <w:p w14:paraId="35861886" w14:textId="336D8A88" w:rsidR="00854D11" w:rsidRPr="00854D11" w:rsidRDefault="00854D11" w:rsidP="00854D11">
      <w:pPr>
        <w:numPr>
          <w:ilvl w:val="0"/>
          <w:numId w:val="13"/>
        </w:numPr>
        <w:rPr>
          <w:rFonts w:ascii="Times New Roman" w:hAnsi="Times New Roman" w:cs="Times New Roman"/>
          <w:lang w:val="lv-LV"/>
        </w:rPr>
      </w:pPr>
      <w:r w:rsidRPr="00854D11">
        <w:rPr>
          <w:rFonts w:ascii="Times New Roman" w:hAnsi="Times New Roman" w:cs="Times New Roman"/>
          <w:lang w:val="lv-LV"/>
        </w:rPr>
        <w:t xml:space="preserve">Instrukcijas, kas izmanto </w:t>
      </w:r>
      <w:r w:rsidRPr="00816AFF">
        <w:rPr>
          <w:rFonts w:ascii="Times New Roman" w:hAnsi="Times New Roman" w:cs="Times New Roman"/>
          <w:lang w:val="lv-LV"/>
        </w:rPr>
        <w:t>rādītājus</w:t>
      </w:r>
      <w:r w:rsidRPr="00854D11">
        <w:rPr>
          <w:rFonts w:ascii="Times New Roman" w:hAnsi="Times New Roman" w:cs="Times New Roman"/>
          <w:lang w:val="lv-LV"/>
        </w:rPr>
        <w:t xml:space="preserve"> (LD, ST, LPM, utt.), izmanto reģistru pārus (R26:R27, R28:R29, R30:R31) kā adresācijas reģistrus.</w:t>
      </w:r>
      <w:r w:rsidRPr="00816AFF">
        <w:rPr>
          <w:rFonts w:ascii="Times New Roman" w:hAnsi="Times New Roman" w:cs="Times New Roman"/>
          <w:lang w:val="lv-LV"/>
        </w:rPr>
        <w:t xml:space="preserve"> [4]</w:t>
      </w:r>
    </w:p>
    <w:tbl>
      <w:tblPr>
        <w:tblStyle w:val="TableGrid"/>
        <w:tblW w:w="0" w:type="auto"/>
        <w:tblLook w:val="04A0" w:firstRow="1" w:lastRow="0" w:firstColumn="1" w:lastColumn="0" w:noHBand="0" w:noVBand="1"/>
      </w:tblPr>
      <w:tblGrid>
        <w:gridCol w:w="1510"/>
        <w:gridCol w:w="2183"/>
        <w:gridCol w:w="4408"/>
      </w:tblGrid>
      <w:tr w:rsidR="00854D11" w:rsidRPr="00854D11" w14:paraId="795D7329" w14:textId="77777777" w:rsidTr="00854D11">
        <w:tc>
          <w:tcPr>
            <w:tcW w:w="0" w:type="auto"/>
            <w:hideMark/>
          </w:tcPr>
          <w:p w14:paraId="7E8F81E5" w14:textId="77777777" w:rsidR="00854D11" w:rsidRPr="00854D11" w:rsidRDefault="00854D11" w:rsidP="00854D11">
            <w:pPr>
              <w:spacing w:after="160" w:line="278" w:lineRule="auto"/>
              <w:rPr>
                <w:rFonts w:ascii="Times New Roman" w:hAnsi="Times New Roman" w:cs="Times New Roman"/>
                <w:b/>
                <w:bCs/>
                <w:lang w:val="lv-LV"/>
              </w:rPr>
            </w:pPr>
            <w:r w:rsidRPr="00854D11">
              <w:rPr>
                <w:rFonts w:ascii="Times New Roman" w:hAnsi="Times New Roman" w:cs="Times New Roman"/>
                <w:b/>
                <w:bCs/>
                <w:lang w:val="lv-LV"/>
              </w:rPr>
              <w:t>Apzīmējums</w:t>
            </w:r>
          </w:p>
        </w:tc>
        <w:tc>
          <w:tcPr>
            <w:tcW w:w="0" w:type="auto"/>
            <w:hideMark/>
          </w:tcPr>
          <w:p w14:paraId="62773417" w14:textId="77777777" w:rsidR="00854D11" w:rsidRPr="00854D11" w:rsidRDefault="00854D11" w:rsidP="00854D11">
            <w:pPr>
              <w:spacing w:after="160" w:line="278" w:lineRule="auto"/>
              <w:rPr>
                <w:rFonts w:ascii="Times New Roman" w:hAnsi="Times New Roman" w:cs="Times New Roman"/>
                <w:b/>
                <w:bCs/>
                <w:lang w:val="lv-LV"/>
              </w:rPr>
            </w:pPr>
            <w:r w:rsidRPr="00854D11">
              <w:rPr>
                <w:rFonts w:ascii="Times New Roman" w:hAnsi="Times New Roman" w:cs="Times New Roman"/>
                <w:b/>
                <w:bCs/>
                <w:lang w:val="lv-LV"/>
              </w:rPr>
              <w:t>Nozīme</w:t>
            </w:r>
          </w:p>
        </w:tc>
        <w:tc>
          <w:tcPr>
            <w:tcW w:w="0" w:type="auto"/>
            <w:hideMark/>
          </w:tcPr>
          <w:p w14:paraId="1216378A" w14:textId="77777777" w:rsidR="00854D11" w:rsidRPr="00854D11" w:rsidRDefault="00854D11" w:rsidP="00854D11">
            <w:pPr>
              <w:spacing w:after="160" w:line="278" w:lineRule="auto"/>
              <w:rPr>
                <w:rFonts w:ascii="Times New Roman" w:hAnsi="Times New Roman" w:cs="Times New Roman"/>
                <w:b/>
                <w:bCs/>
                <w:lang w:val="lv-LV"/>
              </w:rPr>
            </w:pPr>
            <w:r w:rsidRPr="00854D11">
              <w:rPr>
                <w:rFonts w:ascii="Times New Roman" w:hAnsi="Times New Roman" w:cs="Times New Roman"/>
                <w:b/>
                <w:bCs/>
                <w:lang w:val="lv-LV"/>
              </w:rPr>
              <w:t>Apraksts</w:t>
            </w:r>
          </w:p>
        </w:tc>
      </w:tr>
      <w:tr w:rsidR="00854D11" w:rsidRPr="00854D11" w14:paraId="00B35205" w14:textId="77777777" w:rsidTr="00854D11">
        <w:tc>
          <w:tcPr>
            <w:tcW w:w="0" w:type="auto"/>
            <w:hideMark/>
          </w:tcPr>
          <w:p w14:paraId="1117D76B" w14:textId="77777777" w:rsidR="00854D11" w:rsidRPr="00854D11" w:rsidRDefault="00854D11" w:rsidP="00854D11">
            <w:pPr>
              <w:spacing w:after="160" w:line="278" w:lineRule="auto"/>
              <w:rPr>
                <w:rFonts w:ascii="Times New Roman" w:hAnsi="Times New Roman" w:cs="Times New Roman"/>
                <w:lang w:val="lv-LV"/>
              </w:rPr>
            </w:pPr>
            <w:r w:rsidRPr="00854D11">
              <w:rPr>
                <w:rFonts w:ascii="Times New Roman" w:hAnsi="Times New Roman" w:cs="Times New Roman"/>
                <w:lang w:val="lv-LV"/>
              </w:rPr>
              <w:t>R0–R31</w:t>
            </w:r>
          </w:p>
        </w:tc>
        <w:tc>
          <w:tcPr>
            <w:tcW w:w="0" w:type="auto"/>
            <w:hideMark/>
          </w:tcPr>
          <w:p w14:paraId="5AAFF085" w14:textId="77777777" w:rsidR="00854D11" w:rsidRPr="00854D11" w:rsidRDefault="00854D11" w:rsidP="00854D11">
            <w:pPr>
              <w:spacing w:after="160" w:line="278" w:lineRule="auto"/>
              <w:rPr>
                <w:rFonts w:ascii="Times New Roman" w:hAnsi="Times New Roman" w:cs="Times New Roman"/>
                <w:lang w:val="lv-LV"/>
              </w:rPr>
            </w:pPr>
            <w:r w:rsidRPr="00854D11">
              <w:rPr>
                <w:rFonts w:ascii="Times New Roman" w:hAnsi="Times New Roman" w:cs="Times New Roman"/>
                <w:lang w:val="lv-LV"/>
              </w:rPr>
              <w:t>Vispārīgie reģistri</w:t>
            </w:r>
          </w:p>
        </w:tc>
        <w:tc>
          <w:tcPr>
            <w:tcW w:w="0" w:type="auto"/>
            <w:hideMark/>
          </w:tcPr>
          <w:p w14:paraId="2AAB178D" w14:textId="5F12BB17" w:rsidR="00854D11" w:rsidRPr="00854D11" w:rsidRDefault="00854D11" w:rsidP="00854D11">
            <w:pPr>
              <w:spacing w:after="160" w:line="278" w:lineRule="auto"/>
              <w:rPr>
                <w:rFonts w:ascii="Times New Roman" w:hAnsi="Times New Roman" w:cs="Times New Roman"/>
                <w:lang w:val="lv-LV"/>
              </w:rPr>
            </w:pPr>
            <w:r w:rsidRPr="00854D11">
              <w:rPr>
                <w:rFonts w:ascii="Times New Roman" w:hAnsi="Times New Roman" w:cs="Times New Roman"/>
                <w:lang w:val="lv-LV"/>
              </w:rPr>
              <w:t xml:space="preserve">Pieejami operācijām, glabāšanai, </w:t>
            </w:r>
            <w:r w:rsidRPr="00816AFF">
              <w:rPr>
                <w:rFonts w:ascii="Times New Roman" w:hAnsi="Times New Roman" w:cs="Times New Roman"/>
                <w:lang w:val="lv-LV"/>
              </w:rPr>
              <w:t>rādītājiem</w:t>
            </w:r>
          </w:p>
        </w:tc>
      </w:tr>
      <w:tr w:rsidR="00854D11" w:rsidRPr="00854D11" w14:paraId="402E1FCA" w14:textId="77777777" w:rsidTr="00854D11">
        <w:tc>
          <w:tcPr>
            <w:tcW w:w="0" w:type="auto"/>
            <w:hideMark/>
          </w:tcPr>
          <w:p w14:paraId="7A5E3C77" w14:textId="77777777" w:rsidR="00854D11" w:rsidRPr="00854D11" w:rsidRDefault="00854D11" w:rsidP="00854D11">
            <w:pPr>
              <w:spacing w:after="160" w:line="278" w:lineRule="auto"/>
              <w:rPr>
                <w:rFonts w:ascii="Times New Roman" w:hAnsi="Times New Roman" w:cs="Times New Roman"/>
                <w:lang w:val="lv-LV"/>
              </w:rPr>
            </w:pPr>
            <w:r w:rsidRPr="00854D11">
              <w:rPr>
                <w:rFonts w:ascii="Times New Roman" w:hAnsi="Times New Roman" w:cs="Times New Roman"/>
                <w:lang w:val="lv-LV"/>
              </w:rPr>
              <w:t>Rd</w:t>
            </w:r>
          </w:p>
        </w:tc>
        <w:tc>
          <w:tcPr>
            <w:tcW w:w="0" w:type="auto"/>
            <w:hideMark/>
          </w:tcPr>
          <w:p w14:paraId="0C429958" w14:textId="77777777" w:rsidR="00854D11" w:rsidRPr="00854D11" w:rsidRDefault="00854D11" w:rsidP="00854D11">
            <w:pPr>
              <w:spacing w:after="160" w:line="278" w:lineRule="auto"/>
              <w:rPr>
                <w:rFonts w:ascii="Times New Roman" w:hAnsi="Times New Roman" w:cs="Times New Roman"/>
                <w:lang w:val="lv-LV"/>
              </w:rPr>
            </w:pPr>
            <w:r w:rsidRPr="00854D11">
              <w:rPr>
                <w:rFonts w:ascii="Times New Roman" w:hAnsi="Times New Roman" w:cs="Times New Roman"/>
                <w:lang w:val="lv-LV"/>
              </w:rPr>
              <w:t>Destination Register</w:t>
            </w:r>
          </w:p>
        </w:tc>
        <w:tc>
          <w:tcPr>
            <w:tcW w:w="0" w:type="auto"/>
            <w:hideMark/>
          </w:tcPr>
          <w:p w14:paraId="72018A93" w14:textId="77777777" w:rsidR="00854D11" w:rsidRPr="00854D11" w:rsidRDefault="00854D11" w:rsidP="00854D11">
            <w:pPr>
              <w:spacing w:after="160" w:line="278" w:lineRule="auto"/>
              <w:rPr>
                <w:rFonts w:ascii="Times New Roman" w:hAnsi="Times New Roman" w:cs="Times New Roman"/>
                <w:lang w:val="lv-LV"/>
              </w:rPr>
            </w:pPr>
            <w:r w:rsidRPr="00854D11">
              <w:rPr>
                <w:rFonts w:ascii="Times New Roman" w:hAnsi="Times New Roman" w:cs="Times New Roman"/>
                <w:lang w:val="lv-LV"/>
              </w:rPr>
              <w:t>Reģistrs, kurā nonāk rezultāts</w:t>
            </w:r>
          </w:p>
        </w:tc>
      </w:tr>
      <w:tr w:rsidR="00854D11" w:rsidRPr="00854D11" w14:paraId="3D536DFA" w14:textId="77777777" w:rsidTr="00854D11">
        <w:tc>
          <w:tcPr>
            <w:tcW w:w="0" w:type="auto"/>
            <w:hideMark/>
          </w:tcPr>
          <w:p w14:paraId="448661EC" w14:textId="77777777" w:rsidR="00854D11" w:rsidRPr="00854D11" w:rsidRDefault="00854D11" w:rsidP="00854D11">
            <w:pPr>
              <w:spacing w:after="160" w:line="278" w:lineRule="auto"/>
              <w:rPr>
                <w:rFonts w:ascii="Times New Roman" w:hAnsi="Times New Roman" w:cs="Times New Roman"/>
                <w:lang w:val="lv-LV"/>
              </w:rPr>
            </w:pPr>
            <w:r w:rsidRPr="00854D11">
              <w:rPr>
                <w:rFonts w:ascii="Times New Roman" w:hAnsi="Times New Roman" w:cs="Times New Roman"/>
                <w:lang w:val="lv-LV"/>
              </w:rPr>
              <w:t>Rr</w:t>
            </w:r>
          </w:p>
        </w:tc>
        <w:tc>
          <w:tcPr>
            <w:tcW w:w="0" w:type="auto"/>
            <w:hideMark/>
          </w:tcPr>
          <w:p w14:paraId="726776E5" w14:textId="77777777" w:rsidR="00854D11" w:rsidRPr="00854D11" w:rsidRDefault="00854D11" w:rsidP="00854D11">
            <w:pPr>
              <w:spacing w:after="160" w:line="278" w:lineRule="auto"/>
              <w:rPr>
                <w:rFonts w:ascii="Times New Roman" w:hAnsi="Times New Roman" w:cs="Times New Roman"/>
                <w:lang w:val="lv-LV"/>
              </w:rPr>
            </w:pPr>
            <w:r w:rsidRPr="00854D11">
              <w:rPr>
                <w:rFonts w:ascii="Times New Roman" w:hAnsi="Times New Roman" w:cs="Times New Roman"/>
                <w:lang w:val="lv-LV"/>
              </w:rPr>
              <w:t>Source Register</w:t>
            </w:r>
          </w:p>
        </w:tc>
        <w:tc>
          <w:tcPr>
            <w:tcW w:w="0" w:type="auto"/>
            <w:hideMark/>
          </w:tcPr>
          <w:p w14:paraId="06491912" w14:textId="77777777" w:rsidR="00854D11" w:rsidRPr="00854D11" w:rsidRDefault="00854D11" w:rsidP="00854D11">
            <w:pPr>
              <w:spacing w:after="160" w:line="278" w:lineRule="auto"/>
              <w:rPr>
                <w:rFonts w:ascii="Times New Roman" w:hAnsi="Times New Roman" w:cs="Times New Roman"/>
                <w:lang w:val="lv-LV"/>
              </w:rPr>
            </w:pPr>
            <w:r w:rsidRPr="00854D11">
              <w:rPr>
                <w:rFonts w:ascii="Times New Roman" w:hAnsi="Times New Roman" w:cs="Times New Roman"/>
                <w:lang w:val="lv-LV"/>
              </w:rPr>
              <w:t>Reģistrs, no kura ņem ievades vērtību</w:t>
            </w:r>
          </w:p>
        </w:tc>
      </w:tr>
      <w:tr w:rsidR="00854D11" w:rsidRPr="00854D11" w14:paraId="0927F6C3" w14:textId="77777777" w:rsidTr="00854D11">
        <w:tc>
          <w:tcPr>
            <w:tcW w:w="0" w:type="auto"/>
            <w:hideMark/>
          </w:tcPr>
          <w:p w14:paraId="44AEF0A1" w14:textId="77777777" w:rsidR="00854D11" w:rsidRPr="00854D11" w:rsidRDefault="00854D11" w:rsidP="00854D11">
            <w:pPr>
              <w:spacing w:after="160" w:line="278" w:lineRule="auto"/>
              <w:rPr>
                <w:rFonts w:ascii="Times New Roman" w:hAnsi="Times New Roman" w:cs="Times New Roman"/>
                <w:lang w:val="lv-LV"/>
              </w:rPr>
            </w:pPr>
            <w:r w:rsidRPr="00854D11">
              <w:rPr>
                <w:rFonts w:ascii="Times New Roman" w:hAnsi="Times New Roman" w:cs="Times New Roman"/>
                <w:lang w:val="lv-LV"/>
              </w:rPr>
              <w:t>LDI</w:t>
            </w:r>
          </w:p>
        </w:tc>
        <w:tc>
          <w:tcPr>
            <w:tcW w:w="0" w:type="auto"/>
            <w:hideMark/>
          </w:tcPr>
          <w:p w14:paraId="06521E0B" w14:textId="77777777" w:rsidR="00854D11" w:rsidRPr="00854D11" w:rsidRDefault="00854D11" w:rsidP="00854D11">
            <w:pPr>
              <w:spacing w:after="160" w:line="278" w:lineRule="auto"/>
              <w:rPr>
                <w:rFonts w:ascii="Times New Roman" w:hAnsi="Times New Roman" w:cs="Times New Roman"/>
                <w:lang w:val="lv-LV"/>
              </w:rPr>
            </w:pPr>
            <w:r w:rsidRPr="00854D11">
              <w:rPr>
                <w:rFonts w:ascii="Times New Roman" w:hAnsi="Times New Roman" w:cs="Times New Roman"/>
                <w:lang w:val="lv-LV"/>
              </w:rPr>
              <w:t>Load Immediate</w:t>
            </w:r>
          </w:p>
        </w:tc>
        <w:tc>
          <w:tcPr>
            <w:tcW w:w="0" w:type="auto"/>
            <w:hideMark/>
          </w:tcPr>
          <w:p w14:paraId="17573F66" w14:textId="77777777" w:rsidR="00854D11" w:rsidRPr="00854D11" w:rsidRDefault="00854D11" w:rsidP="00854D11">
            <w:pPr>
              <w:spacing w:after="160" w:line="278" w:lineRule="auto"/>
              <w:rPr>
                <w:rFonts w:ascii="Times New Roman" w:hAnsi="Times New Roman" w:cs="Times New Roman"/>
                <w:lang w:val="lv-LV"/>
              </w:rPr>
            </w:pPr>
            <w:r w:rsidRPr="00854D11">
              <w:rPr>
                <w:rFonts w:ascii="Times New Roman" w:hAnsi="Times New Roman" w:cs="Times New Roman"/>
                <w:lang w:val="lv-LV"/>
              </w:rPr>
              <w:t>Atļauts tikai R16–R31</w:t>
            </w:r>
          </w:p>
        </w:tc>
      </w:tr>
      <w:tr w:rsidR="00854D11" w:rsidRPr="00854D11" w14:paraId="20965145" w14:textId="77777777" w:rsidTr="00854D11">
        <w:tc>
          <w:tcPr>
            <w:tcW w:w="0" w:type="auto"/>
            <w:hideMark/>
          </w:tcPr>
          <w:p w14:paraId="5D324DFC" w14:textId="77777777" w:rsidR="00854D11" w:rsidRPr="00854D11" w:rsidRDefault="00854D11" w:rsidP="00854D11">
            <w:pPr>
              <w:spacing w:after="160" w:line="278" w:lineRule="auto"/>
              <w:rPr>
                <w:rFonts w:ascii="Times New Roman" w:hAnsi="Times New Roman" w:cs="Times New Roman"/>
                <w:lang w:val="lv-LV"/>
              </w:rPr>
            </w:pPr>
            <w:r w:rsidRPr="00854D11">
              <w:rPr>
                <w:rFonts w:ascii="Times New Roman" w:hAnsi="Times New Roman" w:cs="Times New Roman"/>
                <w:lang w:val="lv-LV"/>
              </w:rPr>
              <w:t>PUSH/POP</w:t>
            </w:r>
          </w:p>
        </w:tc>
        <w:tc>
          <w:tcPr>
            <w:tcW w:w="0" w:type="auto"/>
            <w:hideMark/>
          </w:tcPr>
          <w:p w14:paraId="6DE6B0C2" w14:textId="77777777" w:rsidR="00854D11" w:rsidRPr="00854D11" w:rsidRDefault="00854D11" w:rsidP="00854D11">
            <w:pPr>
              <w:spacing w:after="160" w:line="278" w:lineRule="auto"/>
              <w:rPr>
                <w:rFonts w:ascii="Times New Roman" w:hAnsi="Times New Roman" w:cs="Times New Roman"/>
                <w:lang w:val="lv-LV"/>
              </w:rPr>
            </w:pPr>
            <w:r w:rsidRPr="00854D11">
              <w:rPr>
                <w:rFonts w:ascii="Times New Roman" w:hAnsi="Times New Roman" w:cs="Times New Roman"/>
                <w:lang w:val="lv-LV"/>
              </w:rPr>
              <w:t>Steka operācijas</w:t>
            </w:r>
          </w:p>
        </w:tc>
        <w:tc>
          <w:tcPr>
            <w:tcW w:w="0" w:type="auto"/>
            <w:hideMark/>
          </w:tcPr>
          <w:p w14:paraId="4617F81D" w14:textId="77777777" w:rsidR="00854D11" w:rsidRPr="00854D11" w:rsidRDefault="00854D11" w:rsidP="00854D11">
            <w:pPr>
              <w:spacing w:after="160" w:line="278" w:lineRule="auto"/>
              <w:rPr>
                <w:rFonts w:ascii="Times New Roman" w:hAnsi="Times New Roman" w:cs="Times New Roman"/>
                <w:lang w:val="lv-LV"/>
              </w:rPr>
            </w:pPr>
            <w:r w:rsidRPr="00854D11">
              <w:rPr>
                <w:rFonts w:ascii="Times New Roman" w:hAnsi="Times New Roman" w:cs="Times New Roman"/>
                <w:lang w:val="lv-LV"/>
              </w:rPr>
              <w:t>Var izmantot R0–R31</w:t>
            </w:r>
          </w:p>
        </w:tc>
      </w:tr>
    </w:tbl>
    <w:p w14:paraId="503BB900" w14:textId="77777777" w:rsidR="00F1205C" w:rsidRPr="00816AFF" w:rsidRDefault="00F1205C">
      <w:pPr>
        <w:rPr>
          <w:rFonts w:ascii="Times New Roman" w:hAnsi="Times New Roman" w:cs="Times New Roman"/>
          <w:lang w:val="lv-LV"/>
        </w:rPr>
      </w:pPr>
    </w:p>
    <w:p w14:paraId="7AD412FC" w14:textId="1159ED66" w:rsidR="00CC0388" w:rsidRPr="00816AFF" w:rsidRDefault="00CC0388">
      <w:pPr>
        <w:rPr>
          <w:rFonts w:ascii="Times New Roman" w:hAnsi="Times New Roman" w:cs="Times New Roman"/>
          <w:lang w:val="lv-LV"/>
        </w:rPr>
      </w:pPr>
      <w:r w:rsidRPr="00816AFF">
        <w:rPr>
          <w:rFonts w:ascii="Times New Roman" w:hAnsi="Times New Roman" w:cs="Times New Roman"/>
          <w:lang w:val="lv-LV"/>
        </w:rPr>
        <w:t xml:space="preserve">[3] </w:t>
      </w:r>
      <w:hyperlink r:id="rId7" w:history="1">
        <w:r w:rsidRPr="00816AFF">
          <w:rPr>
            <w:rStyle w:val="Hyperlink"/>
            <w:rFonts w:ascii="Times New Roman" w:hAnsi="Times New Roman" w:cs="Times New Roman"/>
            <w:lang w:val="lv-LV"/>
          </w:rPr>
          <w:t>https://www.cprogramming.com/tutorial/computersciencetheory/stack.html</w:t>
        </w:r>
      </w:hyperlink>
    </w:p>
    <w:p w14:paraId="1F039E0E" w14:textId="0DF536AE" w:rsidR="009D1ADD" w:rsidRPr="00816AFF" w:rsidRDefault="009D1ADD">
      <w:pPr>
        <w:rPr>
          <w:rFonts w:ascii="Times New Roman" w:hAnsi="Times New Roman" w:cs="Times New Roman"/>
          <w:lang w:val="lv-LV"/>
        </w:rPr>
      </w:pPr>
      <w:r w:rsidRPr="00816AFF">
        <w:rPr>
          <w:rFonts w:ascii="Times New Roman" w:hAnsi="Times New Roman" w:cs="Times New Roman"/>
          <w:lang w:val="lv-LV"/>
        </w:rPr>
        <w:t xml:space="preserve">[4] </w:t>
      </w:r>
      <w:hyperlink r:id="rId8" w:history="1">
        <w:r w:rsidRPr="00816AFF">
          <w:rPr>
            <w:rStyle w:val="Hyperlink"/>
            <w:rFonts w:ascii="Times New Roman" w:hAnsi="Times New Roman" w:cs="Times New Roman"/>
            <w:lang w:val="lv-LV"/>
          </w:rPr>
          <w:t>https://ww1.microchip.com/downloads/en/DeviceDoc/AVR-InstructionSet-Manual-DS40002198.pdf</w:t>
        </w:r>
      </w:hyperlink>
    </w:p>
    <w:p w14:paraId="3C42735A" w14:textId="36EE45C7" w:rsidR="004656BC" w:rsidRPr="00816AFF" w:rsidRDefault="004656BC">
      <w:pPr>
        <w:rPr>
          <w:rFonts w:ascii="Times New Roman" w:hAnsi="Times New Roman" w:cs="Times New Roman"/>
          <w:lang w:val="lv-LV"/>
        </w:rPr>
      </w:pPr>
      <w:r w:rsidRPr="00816AFF">
        <w:rPr>
          <w:rFonts w:ascii="Times New Roman" w:hAnsi="Times New Roman" w:cs="Times New Roman"/>
          <w:lang w:val="lv-LV"/>
        </w:rPr>
        <w:t>[5]</w:t>
      </w:r>
      <w:hyperlink r:id="rId9" w:history="1">
        <w:r w:rsidRPr="00816AFF">
          <w:rPr>
            <w:rStyle w:val="Hyperlink"/>
            <w:rFonts w:ascii="Times New Roman" w:hAnsi="Times New Roman" w:cs="Times New Roman"/>
            <w:lang w:val="lv-LV"/>
          </w:rPr>
          <w:t>https://www.bogotobogo.com/cplusplus/files/embed/OReilly_Programming_Embedded_Systems_Second_edition_ebook.pdf</w:t>
        </w:r>
      </w:hyperlink>
    </w:p>
    <w:p w14:paraId="7FCE9477" w14:textId="4C189399" w:rsidR="004656BC" w:rsidRPr="00816AFF" w:rsidRDefault="00E3339D" w:rsidP="00E3339D">
      <w:pPr>
        <w:pStyle w:val="ListParagraph"/>
        <w:numPr>
          <w:ilvl w:val="0"/>
          <w:numId w:val="21"/>
        </w:numPr>
        <w:rPr>
          <w:rFonts w:ascii="Times New Roman" w:hAnsi="Times New Roman" w:cs="Times New Roman"/>
          <w:b/>
          <w:bCs/>
          <w:sz w:val="32"/>
          <w:szCs w:val="32"/>
          <w:u w:val="single"/>
          <w:lang w:val="lv-LV"/>
        </w:rPr>
      </w:pPr>
      <w:r w:rsidRPr="00816AFF">
        <w:rPr>
          <w:rFonts w:ascii="Times New Roman" w:hAnsi="Times New Roman" w:cs="Times New Roman"/>
          <w:b/>
          <w:bCs/>
          <w:sz w:val="32"/>
          <w:szCs w:val="32"/>
          <w:u w:val="single"/>
          <w:lang w:val="lv-LV"/>
        </w:rPr>
        <w:t xml:space="preserve">Stekatmiņas pārplūdes problēmas un to sekas </w:t>
      </w:r>
    </w:p>
    <w:p w14:paraId="54EEAA78" w14:textId="1FD59C34" w:rsidR="00E3339D" w:rsidRPr="00E3339D" w:rsidRDefault="00E3339D" w:rsidP="00E3339D">
      <w:pPr>
        <w:rPr>
          <w:rFonts w:ascii="Times New Roman" w:hAnsi="Times New Roman" w:cs="Times New Roman"/>
          <w:lang w:val="lv-LV"/>
        </w:rPr>
      </w:pPr>
      <w:r w:rsidRPr="00816AFF">
        <w:rPr>
          <w:rFonts w:ascii="Times New Roman" w:hAnsi="Times New Roman" w:cs="Times New Roman"/>
          <w:lang w:val="lv-LV"/>
        </w:rPr>
        <w:t xml:space="preserve">Kad programma mēģina izmantot vairāk stekatmiņas, nekā fiziski ir pieejams – to sauc par stekatmiņas pārplūdi. Tajā brīdī steka rādītāja nonāk aiz piekļaujamas zonas, izraisot nepareizo programmas izpildi vai pat pilnīgo sistēmas avāriju. </w:t>
      </w:r>
      <w:r w:rsidRPr="00E3339D">
        <w:rPr>
          <w:rFonts w:ascii="Times New Roman" w:hAnsi="Times New Roman" w:cs="Times New Roman"/>
          <w:lang w:val="lv-LV"/>
        </w:rPr>
        <w:t>AVR mikrokontrolieros šis ir īpaši kritisks jautājums šādu iemeslu dēļ:</w:t>
      </w:r>
    </w:p>
    <w:p w14:paraId="4A1F5491" w14:textId="77777777" w:rsidR="00E3339D" w:rsidRPr="00816AFF" w:rsidRDefault="00E3339D" w:rsidP="00E3339D">
      <w:pPr>
        <w:numPr>
          <w:ilvl w:val="0"/>
          <w:numId w:val="23"/>
        </w:numPr>
        <w:rPr>
          <w:rFonts w:ascii="Times New Roman" w:hAnsi="Times New Roman" w:cs="Times New Roman"/>
          <w:lang w:val="lv-LV"/>
        </w:rPr>
      </w:pPr>
      <w:r w:rsidRPr="00E3339D">
        <w:rPr>
          <w:rFonts w:ascii="Times New Roman" w:hAnsi="Times New Roman" w:cs="Times New Roman"/>
          <w:b/>
          <w:bCs/>
          <w:lang w:val="lv-LV"/>
        </w:rPr>
        <w:t>Neparedzama uzvedība</w:t>
      </w:r>
      <w:r w:rsidRPr="00E3339D">
        <w:rPr>
          <w:rFonts w:ascii="Times New Roman" w:hAnsi="Times New Roman" w:cs="Times New Roman"/>
          <w:lang w:val="lv-LV"/>
        </w:rPr>
        <w:t>: Steka pārplūde var izraisīt globālo mainīgo pārrakstīšanu, kas noved pie datu bojāšanas un neparedzamas programmas uzvedības.</w:t>
      </w:r>
    </w:p>
    <w:p w14:paraId="0747CFB6" w14:textId="318EF9D1" w:rsidR="00E3339D" w:rsidRPr="00E3339D" w:rsidRDefault="00E3339D" w:rsidP="00E3339D">
      <w:pPr>
        <w:numPr>
          <w:ilvl w:val="0"/>
          <w:numId w:val="23"/>
        </w:numPr>
        <w:rPr>
          <w:rFonts w:ascii="Times New Roman" w:hAnsi="Times New Roman" w:cs="Times New Roman"/>
          <w:lang w:val="lv-LV"/>
        </w:rPr>
      </w:pPr>
      <w:r w:rsidRPr="00E3339D">
        <w:rPr>
          <w:rFonts w:ascii="Times New Roman" w:hAnsi="Times New Roman" w:cs="Times New Roman"/>
          <w:b/>
          <w:bCs/>
          <w:lang w:val="lv-LV"/>
        </w:rPr>
        <w:t>Sistēmas avārijas</w:t>
      </w:r>
      <w:r w:rsidRPr="00E3339D">
        <w:rPr>
          <w:rFonts w:ascii="Times New Roman" w:hAnsi="Times New Roman" w:cs="Times New Roman"/>
          <w:lang w:val="lv-LV"/>
        </w:rPr>
        <w:t xml:space="preserve">: </w:t>
      </w:r>
      <w:r w:rsidRPr="00816AFF">
        <w:rPr>
          <w:rFonts w:ascii="Times New Roman" w:hAnsi="Times New Roman" w:cs="Times New Roman"/>
          <w:lang w:val="lv-LV"/>
        </w:rPr>
        <w:t>S</w:t>
      </w:r>
      <w:r w:rsidRPr="00E3339D">
        <w:rPr>
          <w:rFonts w:ascii="Times New Roman" w:hAnsi="Times New Roman" w:cs="Times New Roman"/>
          <w:lang w:val="lv-LV"/>
        </w:rPr>
        <w:t xml:space="preserve">teka pārplūde var izraisīt pilnīgu sistēmas avāriju, prasot manuālu </w:t>
      </w:r>
      <w:r w:rsidRPr="00816AFF">
        <w:rPr>
          <w:rFonts w:ascii="Times New Roman" w:hAnsi="Times New Roman" w:cs="Times New Roman"/>
          <w:lang w:val="lv-LV"/>
        </w:rPr>
        <w:t>restartēšanu</w:t>
      </w:r>
      <w:r w:rsidRPr="00E3339D">
        <w:rPr>
          <w:rFonts w:ascii="Times New Roman" w:hAnsi="Times New Roman" w:cs="Times New Roman"/>
          <w:lang w:val="lv-LV"/>
        </w:rPr>
        <w:t>.</w:t>
      </w:r>
    </w:p>
    <w:p w14:paraId="630E96D5" w14:textId="77777777" w:rsidR="00E3339D" w:rsidRPr="00E3339D" w:rsidRDefault="00E3339D" w:rsidP="00E3339D">
      <w:pPr>
        <w:numPr>
          <w:ilvl w:val="0"/>
          <w:numId w:val="23"/>
        </w:numPr>
        <w:rPr>
          <w:rFonts w:ascii="Times New Roman" w:hAnsi="Times New Roman" w:cs="Times New Roman"/>
          <w:lang w:val="lv-LV"/>
        </w:rPr>
      </w:pPr>
      <w:r w:rsidRPr="00E3339D">
        <w:rPr>
          <w:rFonts w:ascii="Times New Roman" w:hAnsi="Times New Roman" w:cs="Times New Roman"/>
          <w:b/>
          <w:bCs/>
          <w:lang w:val="lv-LV"/>
        </w:rPr>
        <w:t>Ierobežotie atmiņas resursi</w:t>
      </w:r>
      <w:r w:rsidRPr="00E3339D">
        <w:rPr>
          <w:rFonts w:ascii="Times New Roman" w:hAnsi="Times New Roman" w:cs="Times New Roman"/>
          <w:lang w:val="lv-LV"/>
        </w:rPr>
        <w:t>: AVR mikrokontrolieriem ir ļoti maz SRAM (piemēram, ATmega328P ir tikai 2KB), no kuras steks ir tikai daļa.</w:t>
      </w:r>
    </w:p>
    <w:p w14:paraId="41BD5008" w14:textId="77777777" w:rsidR="00E3339D" w:rsidRPr="00E3339D" w:rsidRDefault="00E3339D" w:rsidP="00E3339D">
      <w:pPr>
        <w:numPr>
          <w:ilvl w:val="0"/>
          <w:numId w:val="23"/>
        </w:numPr>
        <w:rPr>
          <w:rFonts w:ascii="Times New Roman" w:hAnsi="Times New Roman" w:cs="Times New Roman"/>
          <w:lang w:val="lv-LV"/>
        </w:rPr>
      </w:pPr>
      <w:r w:rsidRPr="00E3339D">
        <w:rPr>
          <w:rFonts w:ascii="Times New Roman" w:hAnsi="Times New Roman" w:cs="Times New Roman"/>
          <w:b/>
          <w:bCs/>
          <w:lang w:val="lv-LV"/>
        </w:rPr>
        <w:t>Nav atmiņas aizsardzības mehānismu</w:t>
      </w:r>
      <w:r w:rsidRPr="00E3339D">
        <w:rPr>
          <w:rFonts w:ascii="Times New Roman" w:hAnsi="Times New Roman" w:cs="Times New Roman"/>
          <w:lang w:val="lv-LV"/>
        </w:rPr>
        <w:t>: Atšķirībā no modernu operētājsistēmu arhitektūrām, AVR mikrokontrolieriem nav atmiņas aizsardzības bloku vai virtuālās atmiņas, kas varētu konstatēt vai novērst pārplūdes.</w:t>
      </w:r>
    </w:p>
    <w:p w14:paraId="0C5F8599" w14:textId="429DBEFB" w:rsidR="00CC0388" w:rsidRPr="00816AFF" w:rsidRDefault="00E3339D" w:rsidP="00E3339D">
      <w:pPr>
        <w:numPr>
          <w:ilvl w:val="0"/>
          <w:numId w:val="23"/>
        </w:numPr>
        <w:rPr>
          <w:rFonts w:ascii="Times New Roman" w:hAnsi="Times New Roman" w:cs="Times New Roman"/>
          <w:lang w:val="lv-LV"/>
        </w:rPr>
      </w:pPr>
      <w:r w:rsidRPr="00E3339D">
        <w:rPr>
          <w:rFonts w:ascii="Times New Roman" w:hAnsi="Times New Roman" w:cs="Times New Roman"/>
          <w:b/>
          <w:bCs/>
          <w:lang w:val="lv-LV"/>
        </w:rPr>
        <w:t>Grūti atkļūdojamas problēmas</w:t>
      </w:r>
      <w:r w:rsidRPr="00E3339D">
        <w:rPr>
          <w:rFonts w:ascii="Times New Roman" w:hAnsi="Times New Roman" w:cs="Times New Roman"/>
          <w:lang w:val="lv-LV"/>
        </w:rPr>
        <w:t xml:space="preserve">: Stekatmiņas pārplūdes bieži ir grūti identificējamas un atkļūdojamas, jo to simptomi var parādīties tālu no patiesas cēloņa un neparādīties </w:t>
      </w:r>
      <w:r w:rsidRPr="00816AFF">
        <w:rPr>
          <w:rFonts w:ascii="Times New Roman" w:hAnsi="Times New Roman" w:cs="Times New Roman"/>
          <w:lang w:val="lv-LV"/>
        </w:rPr>
        <w:t>vienmēr</w:t>
      </w:r>
      <w:r w:rsidRPr="00E3339D">
        <w:rPr>
          <w:rFonts w:ascii="Times New Roman" w:hAnsi="Times New Roman" w:cs="Times New Roman"/>
          <w:lang w:val="lv-LV"/>
        </w:rPr>
        <w:t>.</w:t>
      </w:r>
    </w:p>
    <w:p w14:paraId="40104949" w14:textId="77777777" w:rsidR="00816AFF" w:rsidRPr="00816AFF" w:rsidRDefault="00816AFF" w:rsidP="00816AFF">
      <w:pPr>
        <w:rPr>
          <w:rFonts w:ascii="Times New Roman" w:hAnsi="Times New Roman" w:cs="Times New Roman"/>
          <w:b/>
          <w:bCs/>
          <w:sz w:val="32"/>
          <w:szCs w:val="32"/>
          <w:lang w:val="lv-LV"/>
        </w:rPr>
      </w:pPr>
      <w:r w:rsidRPr="00816AFF">
        <w:rPr>
          <w:rFonts w:ascii="Times New Roman" w:hAnsi="Times New Roman" w:cs="Times New Roman"/>
          <w:b/>
          <w:bCs/>
          <w:sz w:val="32"/>
          <w:szCs w:val="32"/>
          <w:lang w:val="lv-LV"/>
        </w:rPr>
        <w:t>3. Esošo risinājumu analīze</w:t>
      </w:r>
    </w:p>
    <w:p w14:paraId="4BD85C78" w14:textId="77777777" w:rsidR="00816AFF" w:rsidRPr="002344E3" w:rsidRDefault="00816AFF" w:rsidP="00816AFF">
      <w:pPr>
        <w:numPr>
          <w:ilvl w:val="0"/>
          <w:numId w:val="3"/>
        </w:numPr>
        <w:rPr>
          <w:rFonts w:ascii="Times New Roman" w:hAnsi="Times New Roman" w:cs="Times New Roman"/>
          <w:b/>
          <w:bCs/>
          <w:sz w:val="28"/>
          <w:szCs w:val="28"/>
          <w:u w:val="single"/>
          <w:lang w:val="lv-LV"/>
        </w:rPr>
      </w:pPr>
      <w:r w:rsidRPr="002344E3">
        <w:rPr>
          <w:rFonts w:ascii="Times New Roman" w:hAnsi="Times New Roman" w:cs="Times New Roman"/>
          <w:b/>
          <w:bCs/>
          <w:sz w:val="28"/>
          <w:szCs w:val="28"/>
          <w:u w:val="single"/>
          <w:lang w:val="lv-LV"/>
        </w:rPr>
        <w:t>GCC steka lietojuma analīzes rīki (-fstack-usage)</w:t>
      </w:r>
    </w:p>
    <w:p w14:paraId="46605776" w14:textId="77777777" w:rsidR="00816AFF" w:rsidRPr="002344E3" w:rsidRDefault="00816AFF" w:rsidP="00816AFF">
      <w:pPr>
        <w:numPr>
          <w:ilvl w:val="0"/>
          <w:numId w:val="3"/>
        </w:numPr>
        <w:rPr>
          <w:rFonts w:ascii="Times New Roman" w:hAnsi="Times New Roman" w:cs="Times New Roman"/>
          <w:b/>
          <w:bCs/>
          <w:sz w:val="28"/>
          <w:szCs w:val="28"/>
          <w:u w:val="single"/>
          <w:lang w:val="lv-LV"/>
        </w:rPr>
      </w:pPr>
      <w:r w:rsidRPr="002344E3">
        <w:rPr>
          <w:rFonts w:ascii="Times New Roman" w:hAnsi="Times New Roman" w:cs="Times New Roman"/>
          <w:b/>
          <w:bCs/>
          <w:sz w:val="28"/>
          <w:szCs w:val="28"/>
          <w:u w:val="single"/>
          <w:lang w:val="lv-LV"/>
        </w:rPr>
        <w:t>AVR-GCC kompilatora risinājumi</w:t>
      </w:r>
    </w:p>
    <w:p w14:paraId="79082AF9" w14:textId="602DA19F" w:rsidR="00816AFF" w:rsidRPr="002344E3" w:rsidRDefault="002344E3" w:rsidP="00816AFF">
      <w:pPr>
        <w:numPr>
          <w:ilvl w:val="0"/>
          <w:numId w:val="3"/>
        </w:numPr>
        <w:rPr>
          <w:rFonts w:ascii="Times New Roman" w:hAnsi="Times New Roman" w:cs="Times New Roman"/>
          <w:b/>
          <w:bCs/>
          <w:sz w:val="28"/>
          <w:szCs w:val="28"/>
          <w:u w:val="single"/>
          <w:lang w:val="lv-LV"/>
        </w:rPr>
      </w:pPr>
      <w:r w:rsidRPr="002344E3">
        <w:rPr>
          <w:rFonts w:ascii="Times New Roman" w:hAnsi="Times New Roman" w:cs="Times New Roman"/>
          <w:b/>
          <w:bCs/>
          <w:sz w:val="28"/>
          <w:szCs w:val="28"/>
          <w:u w:val="single"/>
          <w:lang w:val="lv-LV"/>
        </w:rPr>
        <w:t>O</w:t>
      </w:r>
      <w:r w:rsidR="00816AFF" w:rsidRPr="002344E3">
        <w:rPr>
          <w:rFonts w:ascii="Times New Roman" w:hAnsi="Times New Roman" w:cs="Times New Roman"/>
          <w:b/>
          <w:bCs/>
          <w:sz w:val="28"/>
          <w:szCs w:val="28"/>
          <w:u w:val="single"/>
          <w:lang w:val="lv-LV"/>
        </w:rPr>
        <w:t>ptimizācija</w:t>
      </w:r>
    </w:p>
    <w:p w14:paraId="49657BE2" w14:textId="77777777" w:rsidR="00816AFF" w:rsidRPr="002344E3" w:rsidRDefault="00816AFF" w:rsidP="00816AFF">
      <w:pPr>
        <w:numPr>
          <w:ilvl w:val="0"/>
          <w:numId w:val="3"/>
        </w:numPr>
        <w:rPr>
          <w:rFonts w:ascii="Times New Roman" w:hAnsi="Times New Roman" w:cs="Times New Roman"/>
          <w:b/>
          <w:bCs/>
          <w:sz w:val="28"/>
          <w:szCs w:val="28"/>
          <w:u w:val="single"/>
          <w:lang w:val="lv-LV"/>
        </w:rPr>
      </w:pPr>
      <w:r w:rsidRPr="002344E3">
        <w:rPr>
          <w:rFonts w:ascii="Times New Roman" w:hAnsi="Times New Roman" w:cs="Times New Roman"/>
          <w:b/>
          <w:bCs/>
          <w:sz w:val="28"/>
          <w:szCs w:val="28"/>
          <w:u w:val="single"/>
          <w:lang w:val="lv-LV"/>
        </w:rPr>
        <w:t xml:space="preserve">Ierobežojumi esošajos risinājumos </w:t>
      </w:r>
    </w:p>
    <w:p w14:paraId="554E5675" w14:textId="77777777" w:rsidR="00816AFF" w:rsidRPr="002344E3" w:rsidRDefault="00816AFF" w:rsidP="00816AFF">
      <w:pPr>
        <w:numPr>
          <w:ilvl w:val="1"/>
          <w:numId w:val="3"/>
        </w:numPr>
        <w:rPr>
          <w:rFonts w:ascii="Times New Roman" w:hAnsi="Times New Roman" w:cs="Times New Roman"/>
          <w:b/>
          <w:bCs/>
          <w:sz w:val="28"/>
          <w:szCs w:val="28"/>
          <w:u w:val="single"/>
          <w:lang w:val="lv-LV"/>
        </w:rPr>
      </w:pPr>
      <w:r w:rsidRPr="002344E3">
        <w:rPr>
          <w:rFonts w:ascii="Times New Roman" w:hAnsi="Times New Roman" w:cs="Times New Roman"/>
          <w:b/>
          <w:bCs/>
          <w:sz w:val="28"/>
          <w:szCs w:val="28"/>
          <w:u w:val="single"/>
          <w:lang w:val="lv-LV"/>
        </w:rPr>
        <w:t>Rekursīvo funkciju apstrāde</w:t>
      </w:r>
    </w:p>
    <w:p w14:paraId="395799AD" w14:textId="77777777" w:rsidR="00816AFF" w:rsidRPr="002344E3" w:rsidRDefault="00816AFF" w:rsidP="00816AFF">
      <w:pPr>
        <w:numPr>
          <w:ilvl w:val="1"/>
          <w:numId w:val="3"/>
        </w:numPr>
        <w:rPr>
          <w:rFonts w:ascii="Times New Roman" w:hAnsi="Times New Roman" w:cs="Times New Roman"/>
          <w:b/>
          <w:bCs/>
          <w:sz w:val="28"/>
          <w:szCs w:val="28"/>
          <w:u w:val="single"/>
          <w:lang w:val="lv-LV"/>
        </w:rPr>
      </w:pPr>
      <w:r w:rsidRPr="002344E3">
        <w:rPr>
          <w:rFonts w:ascii="Times New Roman" w:hAnsi="Times New Roman" w:cs="Times New Roman"/>
          <w:b/>
          <w:bCs/>
          <w:sz w:val="28"/>
          <w:szCs w:val="28"/>
          <w:u w:val="single"/>
          <w:lang w:val="lv-LV"/>
        </w:rPr>
        <w:t>Netiešo funkciju izsaukumu problēmas</w:t>
      </w:r>
    </w:p>
    <w:p w14:paraId="347564C7" w14:textId="77777777" w:rsidR="00970B76" w:rsidRDefault="00970B76" w:rsidP="002344E3">
      <w:pPr>
        <w:rPr>
          <w:rFonts w:ascii="Times New Roman" w:hAnsi="Times New Roman" w:cs="Times New Roman"/>
          <w:b/>
          <w:bCs/>
          <w:sz w:val="32"/>
          <w:szCs w:val="32"/>
          <w:u w:val="single"/>
          <w:lang w:val="lv-LV"/>
        </w:rPr>
      </w:pPr>
    </w:p>
    <w:p w14:paraId="2058F334" w14:textId="77777777" w:rsidR="002344E3" w:rsidRPr="002344E3" w:rsidRDefault="002344E3" w:rsidP="002344E3">
      <w:pPr>
        <w:rPr>
          <w:rFonts w:ascii="Times New Roman" w:hAnsi="Times New Roman" w:cs="Times New Roman"/>
          <w:b/>
          <w:bCs/>
          <w:sz w:val="32"/>
          <w:szCs w:val="32"/>
          <w:lang w:val="lv-LV"/>
        </w:rPr>
      </w:pPr>
      <w:r w:rsidRPr="00970B76">
        <w:rPr>
          <w:rFonts w:ascii="Times New Roman" w:hAnsi="Times New Roman" w:cs="Times New Roman"/>
          <w:b/>
          <w:bCs/>
          <w:sz w:val="32"/>
          <w:szCs w:val="32"/>
          <w:lang w:val="lv-LV"/>
        </w:rPr>
        <w:t xml:space="preserve">4. </w:t>
      </w:r>
      <w:r w:rsidRPr="002344E3">
        <w:rPr>
          <w:rFonts w:ascii="Times New Roman" w:hAnsi="Times New Roman" w:cs="Times New Roman"/>
          <w:b/>
          <w:bCs/>
          <w:sz w:val="32"/>
          <w:szCs w:val="32"/>
          <w:lang w:val="lv-LV"/>
        </w:rPr>
        <w:t>AVR stekatmiņas izmantošanas analizatora izstrāde</w:t>
      </w:r>
    </w:p>
    <w:p w14:paraId="0F76D7F4" w14:textId="77777777" w:rsidR="002344E3" w:rsidRDefault="002344E3" w:rsidP="002344E3">
      <w:pPr>
        <w:numPr>
          <w:ilvl w:val="0"/>
          <w:numId w:val="4"/>
        </w:numPr>
        <w:rPr>
          <w:rFonts w:ascii="Times New Roman" w:hAnsi="Times New Roman" w:cs="Times New Roman"/>
          <w:b/>
          <w:bCs/>
          <w:sz w:val="28"/>
          <w:szCs w:val="28"/>
          <w:u w:val="single"/>
          <w:lang w:val="lv-LV"/>
        </w:rPr>
      </w:pPr>
      <w:r w:rsidRPr="002344E3">
        <w:rPr>
          <w:rFonts w:ascii="Times New Roman" w:hAnsi="Times New Roman" w:cs="Times New Roman"/>
          <w:b/>
          <w:bCs/>
          <w:sz w:val="28"/>
          <w:szCs w:val="28"/>
          <w:u w:val="single"/>
          <w:lang w:val="lv-LV"/>
        </w:rPr>
        <w:t>Izstrādes prasības un mērķi</w:t>
      </w:r>
    </w:p>
    <w:p w14:paraId="3BFAAD29" w14:textId="77777777" w:rsidR="001E77EE" w:rsidRPr="002344E3" w:rsidRDefault="001E77EE" w:rsidP="001E77EE">
      <w:pPr>
        <w:ind w:left="360"/>
        <w:rPr>
          <w:rFonts w:ascii="Times New Roman" w:hAnsi="Times New Roman" w:cs="Times New Roman"/>
          <w:b/>
          <w:bCs/>
          <w:sz w:val="28"/>
          <w:szCs w:val="28"/>
          <w:u w:val="single"/>
          <w:lang w:val="lv-LV"/>
        </w:rPr>
      </w:pPr>
    </w:p>
    <w:p w14:paraId="5D4758BF" w14:textId="77777777" w:rsidR="002344E3" w:rsidRDefault="002344E3" w:rsidP="002344E3">
      <w:pPr>
        <w:numPr>
          <w:ilvl w:val="0"/>
          <w:numId w:val="4"/>
        </w:numPr>
        <w:rPr>
          <w:rFonts w:ascii="Times New Roman" w:hAnsi="Times New Roman" w:cs="Times New Roman"/>
          <w:b/>
          <w:bCs/>
          <w:sz w:val="28"/>
          <w:szCs w:val="28"/>
          <w:u w:val="single"/>
          <w:lang w:val="lv-LV"/>
        </w:rPr>
      </w:pPr>
      <w:r w:rsidRPr="002344E3">
        <w:rPr>
          <w:rFonts w:ascii="Times New Roman" w:hAnsi="Times New Roman" w:cs="Times New Roman"/>
          <w:b/>
          <w:bCs/>
          <w:sz w:val="28"/>
          <w:szCs w:val="28"/>
          <w:u w:val="single"/>
          <w:lang w:val="lv-LV"/>
        </w:rPr>
        <w:t>Izmantotās tehnoloģijas un rīki</w:t>
      </w:r>
    </w:p>
    <w:p w14:paraId="5C7883CE" w14:textId="22DB0BF3" w:rsidR="002344E3" w:rsidRDefault="002344E3" w:rsidP="002344E3">
      <w:pPr>
        <w:ind w:left="360"/>
        <w:rPr>
          <w:rFonts w:ascii="Times New Roman" w:hAnsi="Times New Roman" w:cs="Times New Roman"/>
          <w:lang w:val="lv-LV"/>
        </w:rPr>
      </w:pPr>
      <w:r w:rsidRPr="002344E3">
        <w:rPr>
          <w:rFonts w:ascii="Times New Roman" w:hAnsi="Times New Roman" w:cs="Times New Roman"/>
          <w:lang w:val="lv-LV"/>
        </w:rPr>
        <w:t xml:space="preserve">Autors izstrādājot steka analizatoru izmantoja python un asamblera programmēšanas valodas, kā arī avr-gcc, avr-objdump un avr-size rīkus statiskas analīzes daļai un simavr un gdb rīkus dinamiskai analīzei. </w:t>
      </w:r>
    </w:p>
    <w:p w14:paraId="2C322103" w14:textId="77777777" w:rsidR="001E77EE" w:rsidRPr="002344E3" w:rsidRDefault="001E77EE" w:rsidP="002344E3">
      <w:pPr>
        <w:ind w:left="360"/>
        <w:rPr>
          <w:rFonts w:ascii="Times New Roman" w:hAnsi="Times New Roman" w:cs="Times New Roman"/>
          <w:lang w:val="lv-LV"/>
        </w:rPr>
      </w:pPr>
    </w:p>
    <w:p w14:paraId="15247E91" w14:textId="77777777" w:rsidR="002344E3" w:rsidRDefault="002344E3" w:rsidP="002344E3">
      <w:pPr>
        <w:numPr>
          <w:ilvl w:val="0"/>
          <w:numId w:val="4"/>
        </w:numPr>
        <w:rPr>
          <w:rFonts w:ascii="Times New Roman" w:hAnsi="Times New Roman" w:cs="Times New Roman"/>
          <w:b/>
          <w:bCs/>
          <w:sz w:val="28"/>
          <w:szCs w:val="28"/>
          <w:u w:val="single"/>
          <w:lang w:val="lv-LV"/>
        </w:rPr>
      </w:pPr>
      <w:r w:rsidRPr="002344E3">
        <w:rPr>
          <w:rFonts w:ascii="Times New Roman" w:hAnsi="Times New Roman" w:cs="Times New Roman"/>
          <w:b/>
          <w:bCs/>
          <w:sz w:val="28"/>
          <w:szCs w:val="28"/>
          <w:u w:val="single"/>
          <w:lang w:val="lv-LV"/>
        </w:rPr>
        <w:t xml:space="preserve">Analizatora arhitektūras projektējums </w:t>
      </w:r>
    </w:p>
    <w:p w14:paraId="7921A94F" w14:textId="77777777" w:rsidR="001E77EE" w:rsidRPr="002344E3" w:rsidRDefault="001E77EE" w:rsidP="001E77EE">
      <w:pPr>
        <w:ind w:left="360"/>
        <w:rPr>
          <w:rFonts w:ascii="Times New Roman" w:hAnsi="Times New Roman" w:cs="Times New Roman"/>
          <w:b/>
          <w:bCs/>
          <w:sz w:val="28"/>
          <w:szCs w:val="28"/>
          <w:u w:val="single"/>
          <w:lang w:val="lv-LV"/>
        </w:rPr>
      </w:pPr>
    </w:p>
    <w:p w14:paraId="341838B9" w14:textId="77777777" w:rsidR="002344E3" w:rsidRPr="002344E3" w:rsidRDefault="002344E3" w:rsidP="002344E3">
      <w:pPr>
        <w:numPr>
          <w:ilvl w:val="0"/>
          <w:numId w:val="4"/>
        </w:numPr>
        <w:rPr>
          <w:rFonts w:ascii="Times New Roman" w:hAnsi="Times New Roman" w:cs="Times New Roman"/>
          <w:b/>
          <w:bCs/>
          <w:sz w:val="28"/>
          <w:szCs w:val="28"/>
          <w:u w:val="single"/>
          <w:lang w:val="lv-LV"/>
        </w:rPr>
      </w:pPr>
      <w:r w:rsidRPr="002344E3">
        <w:rPr>
          <w:rFonts w:ascii="Times New Roman" w:hAnsi="Times New Roman" w:cs="Times New Roman"/>
          <w:b/>
          <w:bCs/>
          <w:sz w:val="28"/>
          <w:szCs w:val="28"/>
          <w:u w:val="single"/>
          <w:lang w:val="lv-LV"/>
        </w:rPr>
        <w:t xml:space="preserve">Galvenie algoritmi </w:t>
      </w:r>
    </w:p>
    <w:p w14:paraId="2044E5F4" w14:textId="77777777" w:rsidR="002344E3" w:rsidRPr="002344E3" w:rsidRDefault="002344E3" w:rsidP="002344E3">
      <w:pPr>
        <w:numPr>
          <w:ilvl w:val="1"/>
          <w:numId w:val="4"/>
        </w:numPr>
        <w:rPr>
          <w:rFonts w:ascii="Times New Roman" w:hAnsi="Times New Roman" w:cs="Times New Roman"/>
          <w:b/>
          <w:bCs/>
          <w:sz w:val="28"/>
          <w:szCs w:val="28"/>
          <w:u w:val="single"/>
          <w:lang w:val="lv-LV"/>
        </w:rPr>
      </w:pPr>
      <w:r w:rsidRPr="002344E3">
        <w:rPr>
          <w:rFonts w:ascii="Times New Roman" w:hAnsi="Times New Roman" w:cs="Times New Roman"/>
          <w:b/>
          <w:bCs/>
          <w:sz w:val="28"/>
          <w:szCs w:val="28"/>
          <w:u w:val="single"/>
          <w:lang w:val="lv-LV"/>
        </w:rPr>
        <w:t>Statiskie steka izmantošanas aprēķini</w:t>
      </w:r>
    </w:p>
    <w:p w14:paraId="0E3685D4" w14:textId="77777777" w:rsidR="002344E3" w:rsidRPr="002344E3" w:rsidRDefault="002344E3" w:rsidP="002344E3">
      <w:pPr>
        <w:numPr>
          <w:ilvl w:val="1"/>
          <w:numId w:val="4"/>
        </w:numPr>
        <w:rPr>
          <w:rFonts w:ascii="Times New Roman" w:hAnsi="Times New Roman" w:cs="Times New Roman"/>
          <w:b/>
          <w:bCs/>
          <w:sz w:val="28"/>
          <w:szCs w:val="28"/>
          <w:u w:val="single"/>
          <w:lang w:val="lv-LV"/>
        </w:rPr>
      </w:pPr>
      <w:r w:rsidRPr="002344E3">
        <w:rPr>
          <w:rFonts w:ascii="Times New Roman" w:hAnsi="Times New Roman" w:cs="Times New Roman"/>
          <w:b/>
          <w:bCs/>
          <w:sz w:val="28"/>
          <w:szCs w:val="28"/>
          <w:u w:val="single"/>
          <w:lang w:val="lv-LV"/>
        </w:rPr>
        <w:t>Rekursīvo funkciju analīze</w:t>
      </w:r>
    </w:p>
    <w:p w14:paraId="5CB8D4BB" w14:textId="77777777" w:rsidR="002344E3" w:rsidRPr="002344E3" w:rsidRDefault="002344E3" w:rsidP="002344E3">
      <w:pPr>
        <w:numPr>
          <w:ilvl w:val="1"/>
          <w:numId w:val="4"/>
        </w:numPr>
        <w:rPr>
          <w:rFonts w:ascii="Times New Roman" w:hAnsi="Times New Roman" w:cs="Times New Roman"/>
          <w:b/>
          <w:bCs/>
          <w:sz w:val="28"/>
          <w:szCs w:val="28"/>
          <w:u w:val="single"/>
          <w:lang w:val="lv-LV"/>
        </w:rPr>
      </w:pPr>
      <w:r w:rsidRPr="002344E3">
        <w:rPr>
          <w:rFonts w:ascii="Times New Roman" w:hAnsi="Times New Roman" w:cs="Times New Roman"/>
          <w:b/>
          <w:bCs/>
          <w:sz w:val="28"/>
          <w:szCs w:val="28"/>
          <w:u w:val="single"/>
          <w:lang w:val="lv-LV"/>
        </w:rPr>
        <w:t>Izsaukumu grafika rekonstrukcija no asemblera</w:t>
      </w:r>
    </w:p>
    <w:p w14:paraId="39C5E50C" w14:textId="77777777" w:rsidR="002344E3" w:rsidRPr="002344E3" w:rsidRDefault="002344E3" w:rsidP="002344E3">
      <w:pPr>
        <w:numPr>
          <w:ilvl w:val="1"/>
          <w:numId w:val="4"/>
        </w:numPr>
        <w:rPr>
          <w:rFonts w:ascii="Times New Roman" w:hAnsi="Times New Roman" w:cs="Times New Roman"/>
          <w:b/>
          <w:bCs/>
          <w:sz w:val="28"/>
          <w:szCs w:val="28"/>
          <w:u w:val="single"/>
          <w:lang w:val="lv-LV"/>
        </w:rPr>
      </w:pPr>
      <w:r w:rsidRPr="002344E3">
        <w:rPr>
          <w:rFonts w:ascii="Times New Roman" w:hAnsi="Times New Roman" w:cs="Times New Roman"/>
          <w:b/>
          <w:bCs/>
          <w:sz w:val="28"/>
          <w:szCs w:val="28"/>
          <w:u w:val="single"/>
          <w:lang w:val="lv-LV"/>
        </w:rPr>
        <w:t>Maksimālā steka dziļuma aprēķināšana</w:t>
      </w:r>
    </w:p>
    <w:p w14:paraId="6EAD43A9" w14:textId="398F91E1" w:rsidR="002344E3" w:rsidRPr="002344E3" w:rsidRDefault="002344E3" w:rsidP="002344E3">
      <w:pPr>
        <w:rPr>
          <w:rFonts w:ascii="Times New Roman" w:hAnsi="Times New Roman" w:cs="Times New Roman"/>
          <w:lang w:val="lv-LV"/>
        </w:rPr>
      </w:pPr>
    </w:p>
    <w:p w14:paraId="4F385B38" w14:textId="77777777" w:rsidR="00816AFF" w:rsidRPr="00816AFF" w:rsidRDefault="00816AFF" w:rsidP="00816AFF">
      <w:pPr>
        <w:rPr>
          <w:rFonts w:ascii="Times New Roman" w:hAnsi="Times New Roman" w:cs="Times New Roman"/>
          <w:lang w:val="lv-LV"/>
        </w:rPr>
      </w:pPr>
    </w:p>
    <w:sectPr w:rsidR="00816AFF" w:rsidRPr="00816AF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6D07D4"/>
    <w:multiLevelType w:val="multilevel"/>
    <w:tmpl w:val="04800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1F21AB"/>
    <w:multiLevelType w:val="multilevel"/>
    <w:tmpl w:val="68FACF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C23D65"/>
    <w:multiLevelType w:val="hybridMultilevel"/>
    <w:tmpl w:val="E7122CB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C960824"/>
    <w:multiLevelType w:val="hybridMultilevel"/>
    <w:tmpl w:val="0EECDF2A"/>
    <w:lvl w:ilvl="0" w:tplc="5D76CA92">
      <w:start w:val="1"/>
      <w:numFmt w:val="bullet"/>
      <w:lvlText w:val="o"/>
      <w:lvlJc w:val="left"/>
      <w:pPr>
        <w:ind w:left="720" w:hanging="360"/>
      </w:pPr>
      <w:rPr>
        <w:rFonts w:ascii="Courier New" w:hAnsi="Courier New" w:cs="Courier New" w:hint="default"/>
        <w:sz w:val="20"/>
        <w:szCs w:val="20"/>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52D24F9"/>
    <w:multiLevelType w:val="multilevel"/>
    <w:tmpl w:val="325EB3C2"/>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B0441B"/>
    <w:multiLevelType w:val="hybridMultilevel"/>
    <w:tmpl w:val="41D29276"/>
    <w:lvl w:ilvl="0" w:tplc="5D76CA92">
      <w:start w:val="1"/>
      <w:numFmt w:val="bullet"/>
      <w:lvlText w:val="o"/>
      <w:lvlJc w:val="left"/>
      <w:pPr>
        <w:ind w:left="1440" w:hanging="360"/>
      </w:pPr>
      <w:rPr>
        <w:rFonts w:ascii="Courier New" w:hAnsi="Courier New" w:cs="Courier New" w:hint="default"/>
        <w:sz w:val="20"/>
        <w:szCs w:val="20"/>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6" w15:restartNumberingAfterBreak="0">
    <w:nsid w:val="2AD5691E"/>
    <w:multiLevelType w:val="multilevel"/>
    <w:tmpl w:val="02DC21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1F094A"/>
    <w:multiLevelType w:val="multilevel"/>
    <w:tmpl w:val="F8209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FF64DA"/>
    <w:multiLevelType w:val="hybridMultilevel"/>
    <w:tmpl w:val="8814DC7A"/>
    <w:lvl w:ilvl="0" w:tplc="5D76CA92">
      <w:start w:val="1"/>
      <w:numFmt w:val="bullet"/>
      <w:lvlText w:val="o"/>
      <w:lvlJc w:val="left"/>
      <w:pPr>
        <w:ind w:left="720" w:hanging="360"/>
      </w:pPr>
      <w:rPr>
        <w:rFonts w:ascii="Courier New" w:hAnsi="Courier New" w:cs="Courier New" w:hint="default"/>
        <w:sz w:val="20"/>
        <w:szCs w:val="20"/>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3D860374"/>
    <w:multiLevelType w:val="multilevel"/>
    <w:tmpl w:val="325EB3C2"/>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050B67"/>
    <w:multiLevelType w:val="multilevel"/>
    <w:tmpl w:val="266EB4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74B5273"/>
    <w:multiLevelType w:val="multilevel"/>
    <w:tmpl w:val="8B26A7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91F68A2"/>
    <w:multiLevelType w:val="multilevel"/>
    <w:tmpl w:val="D2A0F6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AE2092A"/>
    <w:multiLevelType w:val="multilevel"/>
    <w:tmpl w:val="7D0A5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FED6C58"/>
    <w:multiLevelType w:val="multilevel"/>
    <w:tmpl w:val="809431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02151FF"/>
    <w:multiLevelType w:val="multilevel"/>
    <w:tmpl w:val="B8504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72C02C6"/>
    <w:multiLevelType w:val="multilevel"/>
    <w:tmpl w:val="079A01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D2227AA"/>
    <w:multiLevelType w:val="multilevel"/>
    <w:tmpl w:val="BD2E29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04B6F21"/>
    <w:multiLevelType w:val="hybridMultilevel"/>
    <w:tmpl w:val="3C8A07D4"/>
    <w:lvl w:ilvl="0" w:tplc="5D76CA92">
      <w:start w:val="1"/>
      <w:numFmt w:val="bullet"/>
      <w:lvlText w:val="o"/>
      <w:lvlJc w:val="left"/>
      <w:pPr>
        <w:ind w:left="720" w:hanging="360"/>
      </w:pPr>
      <w:rPr>
        <w:rFonts w:ascii="Courier New" w:hAnsi="Courier New" w:cs="Courier New" w:hint="default"/>
        <w:sz w:val="20"/>
        <w:szCs w:val="20"/>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62F3566E"/>
    <w:multiLevelType w:val="hybridMultilevel"/>
    <w:tmpl w:val="03A07D7C"/>
    <w:lvl w:ilvl="0" w:tplc="5D76CA92">
      <w:start w:val="1"/>
      <w:numFmt w:val="bullet"/>
      <w:lvlText w:val="o"/>
      <w:lvlJc w:val="left"/>
      <w:pPr>
        <w:ind w:left="1080" w:hanging="360"/>
      </w:pPr>
      <w:rPr>
        <w:rFonts w:ascii="Courier New" w:hAnsi="Courier New" w:cs="Courier New" w:hint="default"/>
        <w:sz w:val="20"/>
        <w:szCs w:val="20"/>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0" w15:restartNumberingAfterBreak="0">
    <w:nsid w:val="6C007797"/>
    <w:multiLevelType w:val="multilevel"/>
    <w:tmpl w:val="3D52E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93A000B"/>
    <w:multiLevelType w:val="multilevel"/>
    <w:tmpl w:val="A748F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CB0301C"/>
    <w:multiLevelType w:val="multilevel"/>
    <w:tmpl w:val="BE06A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4240146">
    <w:abstractNumId w:val="15"/>
  </w:num>
  <w:num w:numId="2" w16cid:durableId="1176731173">
    <w:abstractNumId w:val="1"/>
  </w:num>
  <w:num w:numId="3" w16cid:durableId="528225726">
    <w:abstractNumId w:val="6"/>
  </w:num>
  <w:num w:numId="4" w16cid:durableId="1520655813">
    <w:abstractNumId w:val="12"/>
  </w:num>
  <w:num w:numId="5" w16cid:durableId="221986735">
    <w:abstractNumId w:val="7"/>
  </w:num>
  <w:num w:numId="6" w16cid:durableId="745423831">
    <w:abstractNumId w:val="14"/>
  </w:num>
  <w:num w:numId="7" w16cid:durableId="118575149">
    <w:abstractNumId w:val="17"/>
  </w:num>
  <w:num w:numId="8" w16cid:durableId="1711373230">
    <w:abstractNumId w:val="10"/>
  </w:num>
  <w:num w:numId="9" w16cid:durableId="1654868982">
    <w:abstractNumId w:val="13"/>
  </w:num>
  <w:num w:numId="10" w16cid:durableId="1368869644">
    <w:abstractNumId w:val="21"/>
  </w:num>
  <w:num w:numId="11" w16cid:durableId="1831823243">
    <w:abstractNumId w:val="0"/>
  </w:num>
  <w:num w:numId="12" w16cid:durableId="267664669">
    <w:abstractNumId w:val="22"/>
  </w:num>
  <w:num w:numId="13" w16cid:durableId="808863504">
    <w:abstractNumId w:val="20"/>
  </w:num>
  <w:num w:numId="14" w16cid:durableId="372002871">
    <w:abstractNumId w:val="9"/>
  </w:num>
  <w:num w:numId="15" w16cid:durableId="344938638">
    <w:abstractNumId w:val="4"/>
  </w:num>
  <w:num w:numId="16" w16cid:durableId="1402751498">
    <w:abstractNumId w:val="5"/>
  </w:num>
  <w:num w:numId="17" w16cid:durableId="1011226173">
    <w:abstractNumId w:val="19"/>
  </w:num>
  <w:num w:numId="18" w16cid:durableId="1690913933">
    <w:abstractNumId w:val="3"/>
  </w:num>
  <w:num w:numId="19" w16cid:durableId="772629795">
    <w:abstractNumId w:val="8"/>
  </w:num>
  <w:num w:numId="20" w16cid:durableId="2083721218">
    <w:abstractNumId w:val="18"/>
  </w:num>
  <w:num w:numId="21" w16cid:durableId="2049714822">
    <w:abstractNumId w:val="2"/>
  </w:num>
  <w:num w:numId="22" w16cid:durableId="907958595">
    <w:abstractNumId w:val="16"/>
  </w:num>
  <w:num w:numId="23" w16cid:durableId="89524440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E1B"/>
    <w:rsid w:val="00014275"/>
    <w:rsid w:val="00064E69"/>
    <w:rsid w:val="00094CE0"/>
    <w:rsid w:val="00141DCE"/>
    <w:rsid w:val="001E77EE"/>
    <w:rsid w:val="002344E3"/>
    <w:rsid w:val="002F413F"/>
    <w:rsid w:val="003C0040"/>
    <w:rsid w:val="004656BC"/>
    <w:rsid w:val="00540CAA"/>
    <w:rsid w:val="0064267E"/>
    <w:rsid w:val="00682FE9"/>
    <w:rsid w:val="006E2E1B"/>
    <w:rsid w:val="006F1039"/>
    <w:rsid w:val="00816AFF"/>
    <w:rsid w:val="00854D11"/>
    <w:rsid w:val="009372A2"/>
    <w:rsid w:val="00970B76"/>
    <w:rsid w:val="009B0A83"/>
    <w:rsid w:val="009D1ADD"/>
    <w:rsid w:val="00AC6110"/>
    <w:rsid w:val="00AF64D8"/>
    <w:rsid w:val="00C25555"/>
    <w:rsid w:val="00CB16C8"/>
    <w:rsid w:val="00CC0388"/>
    <w:rsid w:val="00D86854"/>
    <w:rsid w:val="00E3339D"/>
    <w:rsid w:val="00F1205C"/>
    <w:rsid w:val="00FB063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2A4C6"/>
  <w15:chartTrackingRefBased/>
  <w15:docId w15:val="{F384EB0C-E6C1-406C-85BC-3B280C48B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44E3"/>
  </w:style>
  <w:style w:type="paragraph" w:styleId="Heading1">
    <w:name w:val="heading 1"/>
    <w:basedOn w:val="Normal"/>
    <w:next w:val="Normal"/>
    <w:link w:val="Heading1Char"/>
    <w:uiPriority w:val="9"/>
    <w:qFormat/>
    <w:rsid w:val="006E2E1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E2E1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E2E1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E2E1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E2E1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E2E1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E2E1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E2E1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E2E1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2E1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E2E1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E2E1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E2E1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E2E1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E2E1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E2E1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E2E1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E2E1B"/>
    <w:rPr>
      <w:rFonts w:eastAsiaTheme="majorEastAsia" w:cstheme="majorBidi"/>
      <w:color w:val="272727" w:themeColor="text1" w:themeTint="D8"/>
    </w:rPr>
  </w:style>
  <w:style w:type="paragraph" w:styleId="Title">
    <w:name w:val="Title"/>
    <w:basedOn w:val="Normal"/>
    <w:next w:val="Normal"/>
    <w:link w:val="TitleChar"/>
    <w:uiPriority w:val="10"/>
    <w:qFormat/>
    <w:rsid w:val="006E2E1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2E1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2E1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E2E1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E2E1B"/>
    <w:pPr>
      <w:spacing w:before="160"/>
      <w:jc w:val="center"/>
    </w:pPr>
    <w:rPr>
      <w:i/>
      <w:iCs/>
      <w:color w:val="404040" w:themeColor="text1" w:themeTint="BF"/>
    </w:rPr>
  </w:style>
  <w:style w:type="character" w:customStyle="1" w:styleId="QuoteChar">
    <w:name w:val="Quote Char"/>
    <w:basedOn w:val="DefaultParagraphFont"/>
    <w:link w:val="Quote"/>
    <w:uiPriority w:val="29"/>
    <w:rsid w:val="006E2E1B"/>
    <w:rPr>
      <w:i/>
      <w:iCs/>
      <w:color w:val="404040" w:themeColor="text1" w:themeTint="BF"/>
    </w:rPr>
  </w:style>
  <w:style w:type="paragraph" w:styleId="ListParagraph">
    <w:name w:val="List Paragraph"/>
    <w:basedOn w:val="Normal"/>
    <w:uiPriority w:val="34"/>
    <w:qFormat/>
    <w:rsid w:val="006E2E1B"/>
    <w:pPr>
      <w:ind w:left="720"/>
      <w:contextualSpacing/>
    </w:pPr>
  </w:style>
  <w:style w:type="character" w:styleId="IntenseEmphasis">
    <w:name w:val="Intense Emphasis"/>
    <w:basedOn w:val="DefaultParagraphFont"/>
    <w:uiPriority w:val="21"/>
    <w:qFormat/>
    <w:rsid w:val="006E2E1B"/>
    <w:rPr>
      <w:i/>
      <w:iCs/>
      <w:color w:val="0F4761" w:themeColor="accent1" w:themeShade="BF"/>
    </w:rPr>
  </w:style>
  <w:style w:type="paragraph" w:styleId="IntenseQuote">
    <w:name w:val="Intense Quote"/>
    <w:basedOn w:val="Normal"/>
    <w:next w:val="Normal"/>
    <w:link w:val="IntenseQuoteChar"/>
    <w:uiPriority w:val="30"/>
    <w:qFormat/>
    <w:rsid w:val="006E2E1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E2E1B"/>
    <w:rPr>
      <w:i/>
      <w:iCs/>
      <w:color w:val="0F4761" w:themeColor="accent1" w:themeShade="BF"/>
    </w:rPr>
  </w:style>
  <w:style w:type="character" w:styleId="IntenseReference">
    <w:name w:val="Intense Reference"/>
    <w:basedOn w:val="DefaultParagraphFont"/>
    <w:uiPriority w:val="32"/>
    <w:qFormat/>
    <w:rsid w:val="006E2E1B"/>
    <w:rPr>
      <w:b/>
      <w:bCs/>
      <w:smallCaps/>
      <w:color w:val="0F4761" w:themeColor="accent1" w:themeShade="BF"/>
      <w:spacing w:val="5"/>
    </w:rPr>
  </w:style>
  <w:style w:type="character" w:styleId="Hyperlink">
    <w:name w:val="Hyperlink"/>
    <w:basedOn w:val="DefaultParagraphFont"/>
    <w:uiPriority w:val="99"/>
    <w:unhideWhenUsed/>
    <w:rsid w:val="00064E69"/>
    <w:rPr>
      <w:color w:val="467886" w:themeColor="hyperlink"/>
      <w:u w:val="single"/>
    </w:rPr>
  </w:style>
  <w:style w:type="character" w:styleId="UnresolvedMention">
    <w:name w:val="Unresolved Mention"/>
    <w:basedOn w:val="DefaultParagraphFont"/>
    <w:uiPriority w:val="99"/>
    <w:semiHidden/>
    <w:unhideWhenUsed/>
    <w:rsid w:val="00064E69"/>
    <w:rPr>
      <w:color w:val="605E5C"/>
      <w:shd w:val="clear" w:color="auto" w:fill="E1DFDD"/>
    </w:rPr>
  </w:style>
  <w:style w:type="table" w:styleId="TableGrid">
    <w:name w:val="Table Grid"/>
    <w:basedOn w:val="TableNormal"/>
    <w:uiPriority w:val="39"/>
    <w:rsid w:val="00854D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72682">
      <w:bodyDiv w:val="1"/>
      <w:marLeft w:val="0"/>
      <w:marRight w:val="0"/>
      <w:marTop w:val="0"/>
      <w:marBottom w:val="0"/>
      <w:divBdr>
        <w:top w:val="none" w:sz="0" w:space="0" w:color="auto"/>
        <w:left w:val="none" w:sz="0" w:space="0" w:color="auto"/>
        <w:bottom w:val="none" w:sz="0" w:space="0" w:color="auto"/>
        <w:right w:val="none" w:sz="0" w:space="0" w:color="auto"/>
      </w:divBdr>
    </w:div>
    <w:div w:id="26684239">
      <w:bodyDiv w:val="1"/>
      <w:marLeft w:val="0"/>
      <w:marRight w:val="0"/>
      <w:marTop w:val="0"/>
      <w:marBottom w:val="0"/>
      <w:divBdr>
        <w:top w:val="none" w:sz="0" w:space="0" w:color="auto"/>
        <w:left w:val="none" w:sz="0" w:space="0" w:color="auto"/>
        <w:bottom w:val="none" w:sz="0" w:space="0" w:color="auto"/>
        <w:right w:val="none" w:sz="0" w:space="0" w:color="auto"/>
      </w:divBdr>
    </w:div>
    <w:div w:id="40517537">
      <w:bodyDiv w:val="1"/>
      <w:marLeft w:val="0"/>
      <w:marRight w:val="0"/>
      <w:marTop w:val="0"/>
      <w:marBottom w:val="0"/>
      <w:divBdr>
        <w:top w:val="none" w:sz="0" w:space="0" w:color="auto"/>
        <w:left w:val="none" w:sz="0" w:space="0" w:color="auto"/>
        <w:bottom w:val="none" w:sz="0" w:space="0" w:color="auto"/>
        <w:right w:val="none" w:sz="0" w:space="0" w:color="auto"/>
      </w:divBdr>
    </w:div>
    <w:div w:id="238712681">
      <w:bodyDiv w:val="1"/>
      <w:marLeft w:val="0"/>
      <w:marRight w:val="0"/>
      <w:marTop w:val="0"/>
      <w:marBottom w:val="0"/>
      <w:divBdr>
        <w:top w:val="none" w:sz="0" w:space="0" w:color="auto"/>
        <w:left w:val="none" w:sz="0" w:space="0" w:color="auto"/>
        <w:bottom w:val="none" w:sz="0" w:space="0" w:color="auto"/>
        <w:right w:val="none" w:sz="0" w:space="0" w:color="auto"/>
      </w:divBdr>
    </w:div>
    <w:div w:id="282347607">
      <w:bodyDiv w:val="1"/>
      <w:marLeft w:val="0"/>
      <w:marRight w:val="0"/>
      <w:marTop w:val="0"/>
      <w:marBottom w:val="0"/>
      <w:divBdr>
        <w:top w:val="none" w:sz="0" w:space="0" w:color="auto"/>
        <w:left w:val="none" w:sz="0" w:space="0" w:color="auto"/>
        <w:bottom w:val="none" w:sz="0" w:space="0" w:color="auto"/>
        <w:right w:val="none" w:sz="0" w:space="0" w:color="auto"/>
      </w:divBdr>
    </w:div>
    <w:div w:id="316301939">
      <w:bodyDiv w:val="1"/>
      <w:marLeft w:val="0"/>
      <w:marRight w:val="0"/>
      <w:marTop w:val="0"/>
      <w:marBottom w:val="0"/>
      <w:divBdr>
        <w:top w:val="none" w:sz="0" w:space="0" w:color="auto"/>
        <w:left w:val="none" w:sz="0" w:space="0" w:color="auto"/>
        <w:bottom w:val="none" w:sz="0" w:space="0" w:color="auto"/>
        <w:right w:val="none" w:sz="0" w:space="0" w:color="auto"/>
      </w:divBdr>
    </w:div>
    <w:div w:id="320238607">
      <w:bodyDiv w:val="1"/>
      <w:marLeft w:val="0"/>
      <w:marRight w:val="0"/>
      <w:marTop w:val="0"/>
      <w:marBottom w:val="0"/>
      <w:divBdr>
        <w:top w:val="none" w:sz="0" w:space="0" w:color="auto"/>
        <w:left w:val="none" w:sz="0" w:space="0" w:color="auto"/>
        <w:bottom w:val="none" w:sz="0" w:space="0" w:color="auto"/>
        <w:right w:val="none" w:sz="0" w:space="0" w:color="auto"/>
      </w:divBdr>
    </w:div>
    <w:div w:id="486484263">
      <w:bodyDiv w:val="1"/>
      <w:marLeft w:val="0"/>
      <w:marRight w:val="0"/>
      <w:marTop w:val="0"/>
      <w:marBottom w:val="0"/>
      <w:divBdr>
        <w:top w:val="none" w:sz="0" w:space="0" w:color="auto"/>
        <w:left w:val="none" w:sz="0" w:space="0" w:color="auto"/>
        <w:bottom w:val="none" w:sz="0" w:space="0" w:color="auto"/>
        <w:right w:val="none" w:sz="0" w:space="0" w:color="auto"/>
      </w:divBdr>
    </w:div>
    <w:div w:id="491875797">
      <w:bodyDiv w:val="1"/>
      <w:marLeft w:val="0"/>
      <w:marRight w:val="0"/>
      <w:marTop w:val="0"/>
      <w:marBottom w:val="0"/>
      <w:divBdr>
        <w:top w:val="none" w:sz="0" w:space="0" w:color="auto"/>
        <w:left w:val="none" w:sz="0" w:space="0" w:color="auto"/>
        <w:bottom w:val="none" w:sz="0" w:space="0" w:color="auto"/>
        <w:right w:val="none" w:sz="0" w:space="0" w:color="auto"/>
      </w:divBdr>
    </w:div>
    <w:div w:id="495922792">
      <w:bodyDiv w:val="1"/>
      <w:marLeft w:val="0"/>
      <w:marRight w:val="0"/>
      <w:marTop w:val="0"/>
      <w:marBottom w:val="0"/>
      <w:divBdr>
        <w:top w:val="none" w:sz="0" w:space="0" w:color="auto"/>
        <w:left w:val="none" w:sz="0" w:space="0" w:color="auto"/>
        <w:bottom w:val="none" w:sz="0" w:space="0" w:color="auto"/>
        <w:right w:val="none" w:sz="0" w:space="0" w:color="auto"/>
      </w:divBdr>
    </w:div>
    <w:div w:id="633799825">
      <w:bodyDiv w:val="1"/>
      <w:marLeft w:val="0"/>
      <w:marRight w:val="0"/>
      <w:marTop w:val="0"/>
      <w:marBottom w:val="0"/>
      <w:divBdr>
        <w:top w:val="none" w:sz="0" w:space="0" w:color="auto"/>
        <w:left w:val="none" w:sz="0" w:space="0" w:color="auto"/>
        <w:bottom w:val="none" w:sz="0" w:space="0" w:color="auto"/>
        <w:right w:val="none" w:sz="0" w:space="0" w:color="auto"/>
      </w:divBdr>
    </w:div>
    <w:div w:id="680664012">
      <w:bodyDiv w:val="1"/>
      <w:marLeft w:val="0"/>
      <w:marRight w:val="0"/>
      <w:marTop w:val="0"/>
      <w:marBottom w:val="0"/>
      <w:divBdr>
        <w:top w:val="none" w:sz="0" w:space="0" w:color="auto"/>
        <w:left w:val="none" w:sz="0" w:space="0" w:color="auto"/>
        <w:bottom w:val="none" w:sz="0" w:space="0" w:color="auto"/>
        <w:right w:val="none" w:sz="0" w:space="0" w:color="auto"/>
      </w:divBdr>
    </w:div>
    <w:div w:id="855117293">
      <w:bodyDiv w:val="1"/>
      <w:marLeft w:val="0"/>
      <w:marRight w:val="0"/>
      <w:marTop w:val="0"/>
      <w:marBottom w:val="0"/>
      <w:divBdr>
        <w:top w:val="none" w:sz="0" w:space="0" w:color="auto"/>
        <w:left w:val="none" w:sz="0" w:space="0" w:color="auto"/>
        <w:bottom w:val="none" w:sz="0" w:space="0" w:color="auto"/>
        <w:right w:val="none" w:sz="0" w:space="0" w:color="auto"/>
      </w:divBdr>
    </w:div>
    <w:div w:id="916283996">
      <w:bodyDiv w:val="1"/>
      <w:marLeft w:val="0"/>
      <w:marRight w:val="0"/>
      <w:marTop w:val="0"/>
      <w:marBottom w:val="0"/>
      <w:divBdr>
        <w:top w:val="none" w:sz="0" w:space="0" w:color="auto"/>
        <w:left w:val="none" w:sz="0" w:space="0" w:color="auto"/>
        <w:bottom w:val="none" w:sz="0" w:space="0" w:color="auto"/>
        <w:right w:val="none" w:sz="0" w:space="0" w:color="auto"/>
      </w:divBdr>
    </w:div>
    <w:div w:id="1021663696">
      <w:bodyDiv w:val="1"/>
      <w:marLeft w:val="0"/>
      <w:marRight w:val="0"/>
      <w:marTop w:val="0"/>
      <w:marBottom w:val="0"/>
      <w:divBdr>
        <w:top w:val="none" w:sz="0" w:space="0" w:color="auto"/>
        <w:left w:val="none" w:sz="0" w:space="0" w:color="auto"/>
        <w:bottom w:val="none" w:sz="0" w:space="0" w:color="auto"/>
        <w:right w:val="none" w:sz="0" w:space="0" w:color="auto"/>
      </w:divBdr>
      <w:divsChild>
        <w:div w:id="1368942894">
          <w:marLeft w:val="0"/>
          <w:marRight w:val="0"/>
          <w:marTop w:val="0"/>
          <w:marBottom w:val="0"/>
          <w:divBdr>
            <w:top w:val="none" w:sz="0" w:space="0" w:color="auto"/>
            <w:left w:val="none" w:sz="0" w:space="0" w:color="auto"/>
            <w:bottom w:val="none" w:sz="0" w:space="0" w:color="auto"/>
            <w:right w:val="none" w:sz="0" w:space="0" w:color="auto"/>
          </w:divBdr>
          <w:divsChild>
            <w:div w:id="1857383548">
              <w:marLeft w:val="0"/>
              <w:marRight w:val="0"/>
              <w:marTop w:val="0"/>
              <w:marBottom w:val="0"/>
              <w:divBdr>
                <w:top w:val="none" w:sz="0" w:space="0" w:color="auto"/>
                <w:left w:val="none" w:sz="0" w:space="0" w:color="auto"/>
                <w:bottom w:val="none" w:sz="0" w:space="0" w:color="auto"/>
                <w:right w:val="none" w:sz="0" w:space="0" w:color="auto"/>
              </w:divBdr>
            </w:div>
            <w:div w:id="2034651069">
              <w:marLeft w:val="0"/>
              <w:marRight w:val="0"/>
              <w:marTop w:val="0"/>
              <w:marBottom w:val="0"/>
              <w:divBdr>
                <w:top w:val="none" w:sz="0" w:space="0" w:color="auto"/>
                <w:left w:val="none" w:sz="0" w:space="0" w:color="auto"/>
                <w:bottom w:val="none" w:sz="0" w:space="0" w:color="auto"/>
                <w:right w:val="none" w:sz="0" w:space="0" w:color="auto"/>
              </w:divBdr>
              <w:divsChild>
                <w:div w:id="2010676159">
                  <w:marLeft w:val="0"/>
                  <w:marRight w:val="0"/>
                  <w:marTop w:val="0"/>
                  <w:marBottom w:val="0"/>
                  <w:divBdr>
                    <w:top w:val="none" w:sz="0" w:space="0" w:color="auto"/>
                    <w:left w:val="none" w:sz="0" w:space="0" w:color="auto"/>
                    <w:bottom w:val="none" w:sz="0" w:space="0" w:color="auto"/>
                    <w:right w:val="none" w:sz="0" w:space="0" w:color="auto"/>
                  </w:divBdr>
                  <w:divsChild>
                    <w:div w:id="2099399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803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158817">
      <w:bodyDiv w:val="1"/>
      <w:marLeft w:val="0"/>
      <w:marRight w:val="0"/>
      <w:marTop w:val="0"/>
      <w:marBottom w:val="0"/>
      <w:divBdr>
        <w:top w:val="none" w:sz="0" w:space="0" w:color="auto"/>
        <w:left w:val="none" w:sz="0" w:space="0" w:color="auto"/>
        <w:bottom w:val="none" w:sz="0" w:space="0" w:color="auto"/>
        <w:right w:val="none" w:sz="0" w:space="0" w:color="auto"/>
      </w:divBdr>
    </w:div>
    <w:div w:id="1169053450">
      <w:bodyDiv w:val="1"/>
      <w:marLeft w:val="0"/>
      <w:marRight w:val="0"/>
      <w:marTop w:val="0"/>
      <w:marBottom w:val="0"/>
      <w:divBdr>
        <w:top w:val="none" w:sz="0" w:space="0" w:color="auto"/>
        <w:left w:val="none" w:sz="0" w:space="0" w:color="auto"/>
        <w:bottom w:val="none" w:sz="0" w:space="0" w:color="auto"/>
        <w:right w:val="none" w:sz="0" w:space="0" w:color="auto"/>
      </w:divBdr>
    </w:div>
    <w:div w:id="1191452367">
      <w:bodyDiv w:val="1"/>
      <w:marLeft w:val="0"/>
      <w:marRight w:val="0"/>
      <w:marTop w:val="0"/>
      <w:marBottom w:val="0"/>
      <w:divBdr>
        <w:top w:val="none" w:sz="0" w:space="0" w:color="auto"/>
        <w:left w:val="none" w:sz="0" w:space="0" w:color="auto"/>
        <w:bottom w:val="none" w:sz="0" w:space="0" w:color="auto"/>
        <w:right w:val="none" w:sz="0" w:space="0" w:color="auto"/>
      </w:divBdr>
    </w:div>
    <w:div w:id="1246648188">
      <w:bodyDiv w:val="1"/>
      <w:marLeft w:val="0"/>
      <w:marRight w:val="0"/>
      <w:marTop w:val="0"/>
      <w:marBottom w:val="0"/>
      <w:divBdr>
        <w:top w:val="none" w:sz="0" w:space="0" w:color="auto"/>
        <w:left w:val="none" w:sz="0" w:space="0" w:color="auto"/>
        <w:bottom w:val="none" w:sz="0" w:space="0" w:color="auto"/>
        <w:right w:val="none" w:sz="0" w:space="0" w:color="auto"/>
      </w:divBdr>
      <w:divsChild>
        <w:div w:id="1278679767">
          <w:marLeft w:val="0"/>
          <w:marRight w:val="0"/>
          <w:marTop w:val="0"/>
          <w:marBottom w:val="0"/>
          <w:divBdr>
            <w:top w:val="none" w:sz="0" w:space="0" w:color="auto"/>
            <w:left w:val="none" w:sz="0" w:space="0" w:color="auto"/>
            <w:bottom w:val="none" w:sz="0" w:space="0" w:color="auto"/>
            <w:right w:val="none" w:sz="0" w:space="0" w:color="auto"/>
          </w:divBdr>
          <w:divsChild>
            <w:div w:id="1207566584">
              <w:marLeft w:val="0"/>
              <w:marRight w:val="0"/>
              <w:marTop w:val="0"/>
              <w:marBottom w:val="0"/>
              <w:divBdr>
                <w:top w:val="none" w:sz="0" w:space="0" w:color="auto"/>
                <w:left w:val="none" w:sz="0" w:space="0" w:color="auto"/>
                <w:bottom w:val="none" w:sz="0" w:space="0" w:color="auto"/>
                <w:right w:val="none" w:sz="0" w:space="0" w:color="auto"/>
              </w:divBdr>
            </w:div>
            <w:div w:id="894387965">
              <w:marLeft w:val="0"/>
              <w:marRight w:val="0"/>
              <w:marTop w:val="0"/>
              <w:marBottom w:val="0"/>
              <w:divBdr>
                <w:top w:val="none" w:sz="0" w:space="0" w:color="auto"/>
                <w:left w:val="none" w:sz="0" w:space="0" w:color="auto"/>
                <w:bottom w:val="none" w:sz="0" w:space="0" w:color="auto"/>
                <w:right w:val="none" w:sz="0" w:space="0" w:color="auto"/>
              </w:divBdr>
            </w:div>
            <w:div w:id="201700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642954">
      <w:bodyDiv w:val="1"/>
      <w:marLeft w:val="0"/>
      <w:marRight w:val="0"/>
      <w:marTop w:val="0"/>
      <w:marBottom w:val="0"/>
      <w:divBdr>
        <w:top w:val="none" w:sz="0" w:space="0" w:color="auto"/>
        <w:left w:val="none" w:sz="0" w:space="0" w:color="auto"/>
        <w:bottom w:val="none" w:sz="0" w:space="0" w:color="auto"/>
        <w:right w:val="none" w:sz="0" w:space="0" w:color="auto"/>
      </w:divBdr>
    </w:div>
    <w:div w:id="1416434718">
      <w:bodyDiv w:val="1"/>
      <w:marLeft w:val="0"/>
      <w:marRight w:val="0"/>
      <w:marTop w:val="0"/>
      <w:marBottom w:val="0"/>
      <w:divBdr>
        <w:top w:val="none" w:sz="0" w:space="0" w:color="auto"/>
        <w:left w:val="none" w:sz="0" w:space="0" w:color="auto"/>
        <w:bottom w:val="none" w:sz="0" w:space="0" w:color="auto"/>
        <w:right w:val="none" w:sz="0" w:space="0" w:color="auto"/>
      </w:divBdr>
    </w:div>
    <w:div w:id="1429738919">
      <w:bodyDiv w:val="1"/>
      <w:marLeft w:val="0"/>
      <w:marRight w:val="0"/>
      <w:marTop w:val="0"/>
      <w:marBottom w:val="0"/>
      <w:divBdr>
        <w:top w:val="none" w:sz="0" w:space="0" w:color="auto"/>
        <w:left w:val="none" w:sz="0" w:space="0" w:color="auto"/>
        <w:bottom w:val="none" w:sz="0" w:space="0" w:color="auto"/>
        <w:right w:val="none" w:sz="0" w:space="0" w:color="auto"/>
      </w:divBdr>
    </w:div>
    <w:div w:id="1490823930">
      <w:bodyDiv w:val="1"/>
      <w:marLeft w:val="0"/>
      <w:marRight w:val="0"/>
      <w:marTop w:val="0"/>
      <w:marBottom w:val="0"/>
      <w:divBdr>
        <w:top w:val="none" w:sz="0" w:space="0" w:color="auto"/>
        <w:left w:val="none" w:sz="0" w:space="0" w:color="auto"/>
        <w:bottom w:val="none" w:sz="0" w:space="0" w:color="auto"/>
        <w:right w:val="none" w:sz="0" w:space="0" w:color="auto"/>
      </w:divBdr>
    </w:div>
    <w:div w:id="1604803722">
      <w:bodyDiv w:val="1"/>
      <w:marLeft w:val="0"/>
      <w:marRight w:val="0"/>
      <w:marTop w:val="0"/>
      <w:marBottom w:val="0"/>
      <w:divBdr>
        <w:top w:val="none" w:sz="0" w:space="0" w:color="auto"/>
        <w:left w:val="none" w:sz="0" w:space="0" w:color="auto"/>
        <w:bottom w:val="none" w:sz="0" w:space="0" w:color="auto"/>
        <w:right w:val="none" w:sz="0" w:space="0" w:color="auto"/>
      </w:divBdr>
    </w:div>
    <w:div w:id="1606494581">
      <w:bodyDiv w:val="1"/>
      <w:marLeft w:val="0"/>
      <w:marRight w:val="0"/>
      <w:marTop w:val="0"/>
      <w:marBottom w:val="0"/>
      <w:divBdr>
        <w:top w:val="none" w:sz="0" w:space="0" w:color="auto"/>
        <w:left w:val="none" w:sz="0" w:space="0" w:color="auto"/>
        <w:bottom w:val="none" w:sz="0" w:space="0" w:color="auto"/>
        <w:right w:val="none" w:sz="0" w:space="0" w:color="auto"/>
      </w:divBdr>
      <w:divsChild>
        <w:div w:id="1522667777">
          <w:marLeft w:val="0"/>
          <w:marRight w:val="0"/>
          <w:marTop w:val="0"/>
          <w:marBottom w:val="0"/>
          <w:divBdr>
            <w:top w:val="none" w:sz="0" w:space="0" w:color="auto"/>
            <w:left w:val="none" w:sz="0" w:space="0" w:color="auto"/>
            <w:bottom w:val="none" w:sz="0" w:space="0" w:color="auto"/>
            <w:right w:val="none" w:sz="0" w:space="0" w:color="auto"/>
          </w:divBdr>
          <w:divsChild>
            <w:div w:id="471220388">
              <w:marLeft w:val="0"/>
              <w:marRight w:val="0"/>
              <w:marTop w:val="0"/>
              <w:marBottom w:val="0"/>
              <w:divBdr>
                <w:top w:val="none" w:sz="0" w:space="0" w:color="auto"/>
                <w:left w:val="none" w:sz="0" w:space="0" w:color="auto"/>
                <w:bottom w:val="none" w:sz="0" w:space="0" w:color="auto"/>
                <w:right w:val="none" w:sz="0" w:space="0" w:color="auto"/>
              </w:divBdr>
            </w:div>
            <w:div w:id="1732924064">
              <w:marLeft w:val="0"/>
              <w:marRight w:val="0"/>
              <w:marTop w:val="0"/>
              <w:marBottom w:val="0"/>
              <w:divBdr>
                <w:top w:val="none" w:sz="0" w:space="0" w:color="auto"/>
                <w:left w:val="none" w:sz="0" w:space="0" w:color="auto"/>
                <w:bottom w:val="none" w:sz="0" w:space="0" w:color="auto"/>
                <w:right w:val="none" w:sz="0" w:space="0" w:color="auto"/>
              </w:divBdr>
            </w:div>
            <w:div w:id="157578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882181">
      <w:bodyDiv w:val="1"/>
      <w:marLeft w:val="0"/>
      <w:marRight w:val="0"/>
      <w:marTop w:val="0"/>
      <w:marBottom w:val="0"/>
      <w:divBdr>
        <w:top w:val="none" w:sz="0" w:space="0" w:color="auto"/>
        <w:left w:val="none" w:sz="0" w:space="0" w:color="auto"/>
        <w:bottom w:val="none" w:sz="0" w:space="0" w:color="auto"/>
        <w:right w:val="none" w:sz="0" w:space="0" w:color="auto"/>
      </w:divBdr>
      <w:divsChild>
        <w:div w:id="796488124">
          <w:marLeft w:val="0"/>
          <w:marRight w:val="0"/>
          <w:marTop w:val="0"/>
          <w:marBottom w:val="0"/>
          <w:divBdr>
            <w:top w:val="none" w:sz="0" w:space="0" w:color="auto"/>
            <w:left w:val="none" w:sz="0" w:space="0" w:color="auto"/>
            <w:bottom w:val="none" w:sz="0" w:space="0" w:color="auto"/>
            <w:right w:val="none" w:sz="0" w:space="0" w:color="auto"/>
          </w:divBdr>
          <w:divsChild>
            <w:div w:id="1845784369">
              <w:marLeft w:val="0"/>
              <w:marRight w:val="0"/>
              <w:marTop w:val="0"/>
              <w:marBottom w:val="0"/>
              <w:divBdr>
                <w:top w:val="none" w:sz="0" w:space="0" w:color="auto"/>
                <w:left w:val="none" w:sz="0" w:space="0" w:color="auto"/>
                <w:bottom w:val="none" w:sz="0" w:space="0" w:color="auto"/>
                <w:right w:val="none" w:sz="0" w:space="0" w:color="auto"/>
              </w:divBdr>
            </w:div>
            <w:div w:id="1134788432">
              <w:marLeft w:val="0"/>
              <w:marRight w:val="0"/>
              <w:marTop w:val="0"/>
              <w:marBottom w:val="0"/>
              <w:divBdr>
                <w:top w:val="none" w:sz="0" w:space="0" w:color="auto"/>
                <w:left w:val="none" w:sz="0" w:space="0" w:color="auto"/>
                <w:bottom w:val="none" w:sz="0" w:space="0" w:color="auto"/>
                <w:right w:val="none" w:sz="0" w:space="0" w:color="auto"/>
              </w:divBdr>
              <w:divsChild>
                <w:div w:id="734471159">
                  <w:marLeft w:val="0"/>
                  <w:marRight w:val="0"/>
                  <w:marTop w:val="0"/>
                  <w:marBottom w:val="0"/>
                  <w:divBdr>
                    <w:top w:val="none" w:sz="0" w:space="0" w:color="auto"/>
                    <w:left w:val="none" w:sz="0" w:space="0" w:color="auto"/>
                    <w:bottom w:val="none" w:sz="0" w:space="0" w:color="auto"/>
                    <w:right w:val="none" w:sz="0" w:space="0" w:color="auto"/>
                  </w:divBdr>
                  <w:divsChild>
                    <w:div w:id="154170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00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640143">
      <w:bodyDiv w:val="1"/>
      <w:marLeft w:val="0"/>
      <w:marRight w:val="0"/>
      <w:marTop w:val="0"/>
      <w:marBottom w:val="0"/>
      <w:divBdr>
        <w:top w:val="none" w:sz="0" w:space="0" w:color="auto"/>
        <w:left w:val="none" w:sz="0" w:space="0" w:color="auto"/>
        <w:bottom w:val="none" w:sz="0" w:space="0" w:color="auto"/>
        <w:right w:val="none" w:sz="0" w:space="0" w:color="auto"/>
      </w:divBdr>
    </w:div>
    <w:div w:id="1882592215">
      <w:bodyDiv w:val="1"/>
      <w:marLeft w:val="0"/>
      <w:marRight w:val="0"/>
      <w:marTop w:val="0"/>
      <w:marBottom w:val="0"/>
      <w:divBdr>
        <w:top w:val="none" w:sz="0" w:space="0" w:color="auto"/>
        <w:left w:val="none" w:sz="0" w:space="0" w:color="auto"/>
        <w:bottom w:val="none" w:sz="0" w:space="0" w:color="auto"/>
        <w:right w:val="none" w:sz="0" w:space="0" w:color="auto"/>
      </w:divBdr>
    </w:div>
    <w:div w:id="2074815269">
      <w:bodyDiv w:val="1"/>
      <w:marLeft w:val="0"/>
      <w:marRight w:val="0"/>
      <w:marTop w:val="0"/>
      <w:marBottom w:val="0"/>
      <w:divBdr>
        <w:top w:val="none" w:sz="0" w:space="0" w:color="auto"/>
        <w:left w:val="none" w:sz="0" w:space="0" w:color="auto"/>
        <w:bottom w:val="none" w:sz="0" w:space="0" w:color="auto"/>
        <w:right w:val="none" w:sz="0" w:space="0" w:color="auto"/>
      </w:divBdr>
    </w:div>
    <w:div w:id="2106415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1.microchip.com/downloads/en/DeviceDoc/AVR-InstructionSet-Manual-DS40002198.pdf" TargetMode="External"/><Relationship Id="rId3" Type="http://schemas.openxmlformats.org/officeDocument/2006/relationships/settings" Target="settings.xml"/><Relationship Id="rId7" Type="http://schemas.openxmlformats.org/officeDocument/2006/relationships/hyperlink" Target="https://www.cprogramming.com/tutorial/computersciencetheory/stack.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1.microchip.com/downloads/en/DeviceDoc/en590320.pdf" TargetMode="External"/><Relationship Id="rId11" Type="http://schemas.openxmlformats.org/officeDocument/2006/relationships/theme" Target="theme/theme1.xml"/><Relationship Id="rId5" Type="http://schemas.openxmlformats.org/officeDocument/2006/relationships/hyperlink" Target="https://myrobot.ru/stepbystep/mc_architecture.php"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bogotobogo.com/cplusplus/files/embed/OReilly_Programming_Embedded_Systems_Second_edition_ebook.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1159</TotalTime>
  <Pages>8</Pages>
  <Words>2233</Words>
  <Characters>12729</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Anatolijs Koļesņevs</dc:creator>
  <cp:keywords/>
  <dc:description/>
  <cp:lastModifiedBy>Anatolijs Koļesņevs</cp:lastModifiedBy>
  <cp:revision>18</cp:revision>
  <dcterms:created xsi:type="dcterms:W3CDTF">2025-04-07T12:42:00Z</dcterms:created>
  <dcterms:modified xsi:type="dcterms:W3CDTF">2025-04-08T23:09:00Z</dcterms:modified>
</cp:coreProperties>
</file>