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017C0B00" w:rsidR="00A2168A" w:rsidRPr="00782E99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782E99">
        <w:rPr>
          <w:sz w:val="28"/>
          <w:szCs w:val="28"/>
          <w:lang w:val="en-US"/>
        </w:rPr>
        <w:t>3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37E95A27" w14:textId="77777777" w:rsidR="00782E99" w:rsidRPr="00782E99" w:rsidRDefault="00A2168A" w:rsidP="00782E99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782E99" w:rsidRPr="00782E99">
        <w:rPr>
          <w:sz w:val="28"/>
          <w:szCs w:val="28"/>
        </w:rPr>
        <w:t>МОДЕЛИРОВАНИЕ ПОТОКОВ УПРАВЛЕНИЯ.</w:t>
      </w:r>
    </w:p>
    <w:p w14:paraId="17350829" w14:textId="0E345028" w:rsidR="00A2168A" w:rsidRPr="00A2168A" w:rsidRDefault="00782E99" w:rsidP="00782E99">
      <w:pPr>
        <w:pStyle w:val="a4"/>
        <w:jc w:val="center"/>
        <w:rPr>
          <w:sz w:val="28"/>
          <w:szCs w:val="28"/>
        </w:rPr>
      </w:pPr>
      <w:r w:rsidRPr="00782E99">
        <w:rPr>
          <w:sz w:val="28"/>
          <w:szCs w:val="28"/>
        </w:rPr>
        <w:t>ДИАГРАММЫ ПОСЛЕДОВАТЕЛЬНОСТИ И КОММУНИКАЦИИ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526F5C7A" w:rsidR="003B32AF" w:rsidRPr="00B07F75" w:rsidRDefault="00CD08E7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1315A6">
              <w:rPr>
                <w:rFonts w:ascii="Cambria" w:hAnsi="Cambria"/>
                <w:sz w:val="24"/>
                <w:szCs w:val="24"/>
                <w:highlight w:val="darkGray"/>
              </w:rPr>
              <w:t>1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2217D18D" w:rsidR="00BC7A58" w:rsidRDefault="00782E99" w:rsidP="00BC7A58">
      <w:pPr>
        <w:pStyle w:val="a4"/>
        <w:spacing w:line="276" w:lineRule="auto"/>
        <w:ind w:firstLine="708"/>
        <w:jc w:val="both"/>
      </w:pPr>
      <w:r w:rsidRPr="0020201A">
        <w:t>Диаграммы взаимодействия, в том числе диаграммы последовательности и коммуникации, используются в UML для моделирования динамических аспектов систем. В общих чертах диаграмма</w:t>
      </w:r>
      <w:r>
        <w:t xml:space="preserve"> </w:t>
      </w:r>
      <w:r w:rsidRPr="0020201A">
        <w:t xml:space="preserve">взаимодействия показывает взаимодействие ряда объектов, а также их связи и сообщения, </w:t>
      </w:r>
      <w:r>
        <w:t>передача которых может осуществляться между ними</w:t>
      </w:r>
      <w:r w:rsidRPr="0020201A">
        <w:t>.</w:t>
      </w:r>
      <w:r>
        <w:t xml:space="preserve"> </w:t>
      </w:r>
      <w:r w:rsidRPr="0020201A">
        <w:t xml:space="preserve">Диаграммы последовательности и коммуникации </w:t>
      </w:r>
      <w:r w:rsidRPr="006372D9">
        <w:t>—</w:t>
      </w:r>
      <w:r w:rsidRPr="0020201A">
        <w:t xml:space="preserve"> это диаграммы</w:t>
      </w:r>
      <w:r>
        <w:t xml:space="preserve"> </w:t>
      </w:r>
      <w:r w:rsidRPr="0020201A">
        <w:t>взаимодействия, первая из которых отражает временной порядок</w:t>
      </w:r>
      <w:r>
        <w:t xml:space="preserve"> </w:t>
      </w:r>
      <w:r w:rsidRPr="0020201A">
        <w:t xml:space="preserve">сообщений, а вторая </w:t>
      </w:r>
      <w:r w:rsidRPr="006372D9">
        <w:t>—</w:t>
      </w:r>
      <w:r w:rsidRPr="0020201A">
        <w:t xml:space="preserve"> структурную организацию объектов, отправляющих и принимающих сообщения</w:t>
      </w:r>
      <w:r w:rsidR="00BC7A58" w:rsidRPr="00233BED">
        <w:t>.</w:t>
      </w:r>
    </w:p>
    <w:p w14:paraId="1CE757F7" w14:textId="5A48F600" w:rsidR="00322859" w:rsidRDefault="00322859" w:rsidP="00010811">
      <w:pPr>
        <w:pStyle w:val="a4"/>
        <w:spacing w:line="276" w:lineRule="auto"/>
        <w:ind w:firstLine="708"/>
        <w:jc w:val="both"/>
      </w:pP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13509CE" w14:textId="26171308" w:rsidR="00BC7A58" w:rsidRPr="005873EF" w:rsidRDefault="00A2168A" w:rsidP="00E22340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BC7A58">
        <w:t>способов</w:t>
      </w:r>
      <w:r w:rsidR="00BC7A58" w:rsidRPr="006372D9">
        <w:t xml:space="preserve"> </w:t>
      </w:r>
      <w:r w:rsidR="00782E99" w:rsidRPr="006372D9">
        <w:t xml:space="preserve">моделирования </w:t>
      </w:r>
      <w:r w:rsidR="00782E99">
        <w:t>потоков управления системы</w:t>
      </w:r>
      <w:r w:rsidR="00782E99" w:rsidRPr="006372D9">
        <w:t xml:space="preserve"> на примере </w:t>
      </w:r>
      <w:r w:rsidR="00782E99" w:rsidRPr="005873EF">
        <w:t>диаграмм</w:t>
      </w:r>
      <w:r w:rsidR="00782E99">
        <w:t xml:space="preserve"> коммуникации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1C1AF9BD" w14:textId="2AC80179" w:rsidR="00782E99" w:rsidRDefault="001B6775" w:rsidP="00782E99">
      <w:pPr>
        <w:pStyle w:val="a4"/>
        <w:spacing w:line="276" w:lineRule="auto"/>
        <w:ind w:firstLine="708"/>
        <w:jc w:val="both"/>
      </w:pPr>
      <w:r w:rsidRPr="001B6775">
        <w:t xml:space="preserve">Для достижения поставленной в работе цели необходимо в соответствии </w:t>
      </w:r>
      <w:r w:rsidR="00782E99" w:rsidRPr="00DE60FA">
        <w:t>с выбранным вариантом индивидуального задания</w:t>
      </w:r>
      <w:r w:rsidR="00782E99">
        <w:t xml:space="preserve"> и на основе диаграммы вариантов использования начертить не менее трех диаграмм последовательности для любых вариантов использования системы (исключая задачи авторизации, регистрации и поиска) с учетом следующих требований:</w:t>
      </w:r>
    </w:p>
    <w:p w14:paraId="51EB85A0" w14:textId="77777777" w:rsidR="00782E99" w:rsidRPr="00106844" w:rsidRDefault="00782E99" w:rsidP="00782E99">
      <w:pPr>
        <w:pStyle w:val="a4"/>
        <w:spacing w:line="276" w:lineRule="auto"/>
        <w:ind w:firstLine="708"/>
        <w:jc w:val="both"/>
        <w:rPr>
          <w:sz w:val="8"/>
          <w:szCs w:val="8"/>
        </w:rPr>
      </w:pPr>
    </w:p>
    <w:p w14:paraId="53722D48" w14:textId="77777777" w:rsidR="00782E99" w:rsidRDefault="00782E99" w:rsidP="00782E99">
      <w:pPr>
        <w:pStyle w:val="a4"/>
        <w:numPr>
          <w:ilvl w:val="0"/>
          <w:numId w:val="11"/>
        </w:numPr>
        <w:spacing w:line="276" w:lineRule="auto"/>
        <w:ind w:left="993" w:hanging="285"/>
        <w:jc w:val="both"/>
      </w:pPr>
      <w:r>
        <w:t>Наипростейшие варианты использования системы, которые содержат 2-4 взаимодействия объектов, не нуждаются в детализации временного порядка сообщений</w:t>
      </w:r>
      <w:r w:rsidRPr="009359F4">
        <w:t>;</w:t>
      </w:r>
    </w:p>
    <w:p w14:paraId="5E3FFB0C" w14:textId="77777777" w:rsidR="00782E99" w:rsidRPr="00DE60FA" w:rsidRDefault="00782E99" w:rsidP="00782E99">
      <w:pPr>
        <w:pStyle w:val="a4"/>
        <w:numPr>
          <w:ilvl w:val="0"/>
          <w:numId w:val="11"/>
        </w:numPr>
        <w:spacing w:line="276" w:lineRule="auto"/>
        <w:ind w:left="993" w:hanging="285"/>
        <w:jc w:val="both"/>
      </w:pPr>
      <w:r>
        <w:t>На диаграммах последовательности должны быть указаны фокусы управления объектов;</w:t>
      </w:r>
    </w:p>
    <w:p w14:paraId="578ED7AB" w14:textId="54AF173E" w:rsidR="00782E99" w:rsidRPr="00DE60FA" w:rsidRDefault="00782E99" w:rsidP="00782E99">
      <w:pPr>
        <w:pStyle w:val="a4"/>
        <w:numPr>
          <w:ilvl w:val="0"/>
          <w:numId w:val="11"/>
        </w:numPr>
        <w:spacing w:line="276" w:lineRule="auto"/>
        <w:ind w:left="993" w:hanging="285"/>
        <w:jc w:val="both"/>
      </w:pPr>
      <w:r>
        <w:t>Необходимо использовать</w:t>
      </w:r>
      <w:r w:rsidR="00CD08E7">
        <w:t xml:space="preserve"> </w:t>
      </w:r>
      <w:r w:rsidR="00CD08E7" w:rsidRPr="00CD08E7">
        <w:t>(суммарно)</w:t>
      </w:r>
      <w:bookmarkStart w:id="0" w:name="_GoBack"/>
      <w:bookmarkEnd w:id="0"/>
      <w:r>
        <w:t xml:space="preserve"> не менее двух любых операторов управления (</w:t>
      </w:r>
      <w:r>
        <w:rPr>
          <w:lang w:val="en-US"/>
        </w:rPr>
        <w:t>loop</w:t>
      </w:r>
      <w:r w:rsidRPr="006635F6">
        <w:t xml:space="preserve">, </w:t>
      </w:r>
      <w:r>
        <w:rPr>
          <w:lang w:val="en-US"/>
        </w:rPr>
        <w:t>opt</w:t>
      </w:r>
      <w:r>
        <w:t xml:space="preserve"> или</w:t>
      </w:r>
      <w:r w:rsidRPr="006635F6">
        <w:t xml:space="preserve"> </w:t>
      </w:r>
      <w:r>
        <w:rPr>
          <w:lang w:val="en-US"/>
        </w:rPr>
        <w:t>alt</w:t>
      </w:r>
      <w:r w:rsidRPr="006635F6">
        <w:t>)</w:t>
      </w:r>
      <w:r>
        <w:t>.</w:t>
      </w:r>
    </w:p>
    <w:p w14:paraId="1DF4B2EF" w14:textId="77777777" w:rsidR="00782E99" w:rsidRDefault="00782E99" w:rsidP="00782E99">
      <w:pPr>
        <w:pStyle w:val="a4"/>
        <w:spacing w:line="276" w:lineRule="auto"/>
        <w:jc w:val="both"/>
      </w:pPr>
    </w:p>
    <w:p w14:paraId="0D95F945" w14:textId="55ED3C9F" w:rsidR="00E372D3" w:rsidRPr="00E372D3" w:rsidRDefault="00782E99" w:rsidP="00782E99">
      <w:pPr>
        <w:pStyle w:val="a4"/>
        <w:spacing w:line="276" w:lineRule="auto"/>
        <w:ind w:firstLine="708"/>
        <w:jc w:val="both"/>
      </w:pPr>
      <w:r>
        <w:t>Выполнить</w:t>
      </w:r>
      <w:r w:rsidRPr="00836F83">
        <w:t xml:space="preserve"> преобразование</w:t>
      </w:r>
      <w:r>
        <w:t xml:space="preserve"> всех</w:t>
      </w:r>
      <w:r w:rsidRPr="00836F83">
        <w:t xml:space="preserve"> диаграмм последовательности</w:t>
      </w:r>
      <w:r>
        <w:t xml:space="preserve"> </w:t>
      </w:r>
      <w:r w:rsidRPr="00836F83">
        <w:t>в диаграмм</w:t>
      </w:r>
      <w:r>
        <w:t>ы</w:t>
      </w:r>
      <w:r w:rsidRPr="00836F83">
        <w:t xml:space="preserve"> коммуникации</w:t>
      </w:r>
      <w:r>
        <w:t>.</w:t>
      </w:r>
    </w:p>
    <w:p w14:paraId="060A7D23" w14:textId="77777777" w:rsidR="00322859" w:rsidRPr="00322859" w:rsidRDefault="00322859" w:rsidP="00010811">
      <w:pPr>
        <w:pStyle w:val="a4"/>
        <w:spacing w:line="276" w:lineRule="auto"/>
      </w:pPr>
    </w:p>
    <w:p w14:paraId="679D2A18" w14:textId="77777777" w:rsidR="001B6775" w:rsidRDefault="001B6775" w:rsidP="001B6775">
      <w:pPr>
        <w:pStyle w:val="a4"/>
        <w:spacing w:line="276" w:lineRule="auto"/>
        <w:ind w:firstLine="708"/>
        <w:jc w:val="both"/>
      </w:pPr>
      <w:r w:rsidRPr="00A409F0">
        <w:t>При защите лабораторной работы замечания преподавателя имеют приоритет перед требованиями задания.</w:t>
      </w:r>
    </w:p>
    <w:p w14:paraId="56E7C12E" w14:textId="4BC5355E"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14:paraId="363747E7" w14:textId="4DFF25A9" w:rsidR="000C7A1F" w:rsidRPr="00D6738F" w:rsidRDefault="003D200C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14:paraId="619AFE70" w14:textId="15765CA9" w:rsidR="00D6738F" w:rsidRDefault="00D6738F" w:rsidP="00010811">
      <w:pPr>
        <w:pStyle w:val="a4"/>
        <w:spacing w:line="276" w:lineRule="auto"/>
        <w:ind w:left="851" w:hanging="491"/>
      </w:pPr>
    </w:p>
    <w:p w14:paraId="77EFFD34" w14:textId="77777777" w:rsidR="003D200C" w:rsidRPr="00322859" w:rsidRDefault="003D200C" w:rsidP="003D200C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3D200C" w14:paraId="59C6EB76" w14:textId="77777777" w:rsidTr="000E6A3E">
        <w:trPr>
          <w:trHeight w:val="340"/>
        </w:trPr>
        <w:tc>
          <w:tcPr>
            <w:tcW w:w="709" w:type="dxa"/>
            <w:vAlign w:val="center"/>
          </w:tcPr>
          <w:p w14:paraId="4CD1B046" w14:textId="77777777" w:rsidR="003D200C" w:rsidRPr="00FA6D05" w:rsidRDefault="003D200C" w:rsidP="000E6A3E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777</w:t>
            </w:r>
          </w:p>
        </w:tc>
        <w:tc>
          <w:tcPr>
            <w:tcW w:w="8079" w:type="dxa"/>
            <w:vAlign w:val="center"/>
          </w:tcPr>
          <w:p w14:paraId="23644C11" w14:textId="7ADD1A69" w:rsidR="003D200C" w:rsidRPr="00FA6D05" w:rsidRDefault="00AD2293" w:rsidP="000E6A3E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AD2293">
              <w:rPr>
                <w:rFonts w:ascii="Cambria" w:hAnsi="Cambria"/>
                <w:sz w:val="24"/>
                <w:szCs w:val="24"/>
                <w:highlight w:val="darkGray"/>
              </w:rPr>
              <w:t>Электронный тематический журнал манги</w:t>
            </w:r>
          </w:p>
        </w:tc>
      </w:tr>
    </w:tbl>
    <w:p w14:paraId="3F43EC0D" w14:textId="77777777" w:rsidR="003D200C" w:rsidRDefault="003D200C" w:rsidP="003D200C">
      <w:pPr>
        <w:pStyle w:val="a4"/>
        <w:spacing w:line="276" w:lineRule="auto"/>
      </w:pPr>
    </w:p>
    <w:p w14:paraId="2BC394ED" w14:textId="77777777" w:rsidR="003D200C" w:rsidRPr="003C2126" w:rsidRDefault="003D200C" w:rsidP="003D200C">
      <w:pPr>
        <w:spacing w:line="276" w:lineRule="auto"/>
        <w:ind w:firstLine="708"/>
        <w:jc w:val="both"/>
      </w:pPr>
      <w:r w:rsidRPr="003C2126"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снято.</w:t>
      </w:r>
    </w:p>
    <w:p w14:paraId="54FF55E5" w14:textId="77777777" w:rsidR="003D200C" w:rsidRDefault="003D200C" w:rsidP="003D200C">
      <w:pPr>
        <w:pStyle w:val="a4"/>
        <w:spacing w:line="276" w:lineRule="auto"/>
        <w:ind w:firstLine="708"/>
        <w:jc w:val="both"/>
      </w:pPr>
    </w:p>
    <w:p w14:paraId="58384871" w14:textId="4A5627B0" w:rsidR="00703C63" w:rsidRDefault="00703C63" w:rsidP="00BF584C">
      <w:pPr>
        <w:pStyle w:val="a4"/>
        <w:spacing w:line="276" w:lineRule="auto"/>
        <w:ind w:firstLine="708"/>
        <w:jc w:val="both"/>
      </w:pPr>
      <w:r>
        <w:t>В рамках данной лабораторной работы необходимо составить диаграммы последовательности для основных сценариев вариантов использования. Отдельные диаграммы последовательности для вариации сценариев, обработки ошибок или исключений не являются частью задания.</w:t>
      </w:r>
    </w:p>
    <w:p w14:paraId="66BBBE30" w14:textId="1BB9AE9E" w:rsidR="00C64301" w:rsidRDefault="00C64301" w:rsidP="00C64301">
      <w:pPr>
        <w:pStyle w:val="a4"/>
        <w:spacing w:line="276" w:lineRule="auto"/>
        <w:ind w:firstLine="708"/>
        <w:jc w:val="both"/>
      </w:pPr>
      <w:r>
        <w:t>Диаграммы последовательности и коммуникации могут быть применены для моделирования взаимодействия экземпляров любого рода на любом представлении архитектуры системы, включая классы, интерфейсы, компоненты и узлы (процессор или некоторое устройство).</w:t>
      </w:r>
    </w:p>
    <w:p w14:paraId="3469850D" w14:textId="77777777" w:rsidR="00C64301" w:rsidRDefault="00C64301" w:rsidP="00BF584C">
      <w:pPr>
        <w:pStyle w:val="a4"/>
        <w:spacing w:line="276" w:lineRule="auto"/>
        <w:ind w:firstLine="708"/>
        <w:jc w:val="both"/>
      </w:pPr>
    </w:p>
    <w:p w14:paraId="61BAFC0E" w14:textId="5439C803" w:rsidR="00703C63" w:rsidRDefault="00703C63" w:rsidP="00BF584C">
      <w:pPr>
        <w:pStyle w:val="a4"/>
        <w:spacing w:line="276" w:lineRule="auto"/>
        <w:ind w:firstLine="708"/>
        <w:jc w:val="both"/>
      </w:pPr>
      <w:r>
        <w:t xml:space="preserve">В качестве операторов управления можно использовать любые операторы, определенные в </w:t>
      </w:r>
      <w:r>
        <w:rPr>
          <w:lang w:val="en-US"/>
        </w:rPr>
        <w:t>UML</w:t>
      </w:r>
      <w:r>
        <w:t xml:space="preserve"> для диаграммы последовательности. </w:t>
      </w:r>
    </w:p>
    <w:p w14:paraId="32862BCB" w14:textId="77777777" w:rsidR="00C64301" w:rsidRDefault="00C64301" w:rsidP="00BF584C">
      <w:pPr>
        <w:pStyle w:val="a4"/>
        <w:spacing w:line="276" w:lineRule="auto"/>
        <w:ind w:firstLine="708"/>
        <w:jc w:val="both"/>
      </w:pPr>
    </w:p>
    <w:p w14:paraId="7713E2E4" w14:textId="02E1448C" w:rsidR="00BF584C" w:rsidRDefault="00BF584C" w:rsidP="00BF584C">
      <w:pPr>
        <w:pStyle w:val="a4"/>
        <w:spacing w:line="276" w:lineRule="auto"/>
        <w:ind w:firstLine="708"/>
        <w:jc w:val="both"/>
      </w:pPr>
      <w:r w:rsidRPr="008E53F3">
        <w:t>Для выполнения лабораторной работы разрешается использовать любую среду моделирования или CASE-средство, которые поддерживают графическую нотацию диаграмм</w:t>
      </w:r>
      <w:r w:rsidR="00F4067A">
        <w:t xml:space="preserve"> взаимодействия</w:t>
      </w:r>
      <w:r>
        <w:t>.</w:t>
      </w:r>
    </w:p>
    <w:p w14:paraId="58D3257A" w14:textId="1973C9E9" w:rsidR="000C7A1F" w:rsidRDefault="000C7A1F" w:rsidP="00010811">
      <w:pPr>
        <w:pStyle w:val="a4"/>
        <w:spacing w:line="276" w:lineRule="auto"/>
      </w:pPr>
    </w:p>
    <w:p w14:paraId="357D54E4" w14:textId="2C53B4E8" w:rsidR="009C7217" w:rsidRPr="009C7217" w:rsidRDefault="0081125C" w:rsidP="003D200C">
      <w:pPr>
        <w:pStyle w:val="a4"/>
        <w:spacing w:line="276" w:lineRule="auto"/>
        <w:jc w:val="both"/>
      </w:pPr>
      <w:r>
        <w:tab/>
      </w:r>
    </w:p>
    <w:p w14:paraId="7AC09B4B" w14:textId="22A3E7A0" w:rsidR="000C7A1F" w:rsidRDefault="000C7A1F" w:rsidP="00010811">
      <w:pPr>
        <w:pStyle w:val="a4"/>
        <w:spacing w:line="276" w:lineRule="auto"/>
      </w:pPr>
    </w:p>
    <w:p w14:paraId="632C4BF5" w14:textId="718431AB" w:rsidR="00DB1C85" w:rsidRDefault="00DB1C85">
      <w:pPr>
        <w:suppressAutoHyphens w:val="0"/>
        <w:spacing w:after="160" w:line="259" w:lineRule="auto"/>
      </w:pPr>
      <w:r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420C727A" w:rsidR="00B61255" w:rsidRPr="00D6738F" w:rsidRDefault="00B61255" w:rsidP="00D62664">
      <w:pPr>
        <w:pStyle w:val="a"/>
      </w:pPr>
      <w:r>
        <w:lastRenderedPageBreak/>
        <w:t xml:space="preserve">Моделирование </w:t>
      </w:r>
      <w:r w:rsidR="00782E99">
        <w:t>потоков управления</w:t>
      </w:r>
    </w:p>
    <w:p w14:paraId="7533DFBF" w14:textId="0C296F50" w:rsidR="001125F9" w:rsidRDefault="001125F9" w:rsidP="001125F9">
      <w:pPr>
        <w:pStyle w:val="a4"/>
        <w:spacing w:line="276" w:lineRule="auto"/>
      </w:pPr>
    </w:p>
    <w:p w14:paraId="3A60F27B" w14:textId="0F4B18B2" w:rsidR="00B61255" w:rsidRDefault="00B61255" w:rsidP="00237F6A">
      <w:pPr>
        <w:pStyle w:val="a4"/>
        <w:spacing w:line="276" w:lineRule="auto"/>
        <w:jc w:val="center"/>
      </w:pPr>
    </w:p>
    <w:p w14:paraId="4EFF2387" w14:textId="77777777" w:rsidR="00AD2293" w:rsidRDefault="00AD2293" w:rsidP="00AD2293">
      <w:pPr>
        <w:pStyle w:val="a4"/>
        <w:spacing w:line="276" w:lineRule="auto"/>
      </w:pPr>
    </w:p>
    <w:p w14:paraId="7D97431F" w14:textId="5C9CA2D4" w:rsidR="00ED0534" w:rsidRDefault="00782E99" w:rsidP="00782E99">
      <w:pPr>
        <w:pStyle w:val="a4"/>
        <w:spacing w:line="276" w:lineRule="auto"/>
        <w:jc w:val="center"/>
      </w:pPr>
      <w:r w:rsidRPr="00782E99">
        <w:rPr>
          <w:noProof/>
        </w:rPr>
        <w:drawing>
          <wp:inline distT="0" distB="0" distL="0" distR="0" wp14:anchorId="00694141" wp14:editId="338CF069">
            <wp:extent cx="5891928" cy="5400000"/>
            <wp:effectExtent l="0" t="0" r="0" b="0"/>
            <wp:docPr id="1" name="Рисунок 1" descr="C:\Users\Evgeny Redgrave\Documents\lab3_interact_diagram-Sequenc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 Redgrave\Documents\lab3_interact_diagram-Sequence Diagram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28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A6AE" w14:textId="77777777" w:rsidR="00782E99" w:rsidRDefault="00782E99" w:rsidP="00782E99">
      <w:pPr>
        <w:pStyle w:val="a4"/>
        <w:spacing w:line="276" w:lineRule="auto"/>
        <w:ind w:left="851" w:hanging="491"/>
        <w:jc w:val="center"/>
      </w:pPr>
    </w:p>
    <w:p w14:paraId="52ADB729" w14:textId="77777777" w:rsidR="00B61255" w:rsidRDefault="00B61255" w:rsidP="00782E99">
      <w:pPr>
        <w:pStyle w:val="a4"/>
        <w:spacing w:line="276" w:lineRule="auto"/>
        <w:ind w:left="851" w:hanging="491"/>
        <w:jc w:val="center"/>
      </w:pPr>
      <w:r>
        <w:t xml:space="preserve">Рисунок 1 </w:t>
      </w:r>
      <w:r w:rsidRPr="00A10F9A">
        <w:t>—</w:t>
      </w:r>
      <w:r>
        <w:t xml:space="preserve"> </w:t>
      </w:r>
      <w:r w:rsidR="00782E99">
        <w:t>Д</w:t>
      </w:r>
      <w:r w:rsidR="00782E99" w:rsidRPr="00096C58">
        <w:t>иаграмм</w:t>
      </w:r>
      <w:r w:rsidR="00782E99">
        <w:t xml:space="preserve">а последовательности для ВИ </w:t>
      </w:r>
      <w:r w:rsidR="00782E99" w:rsidRPr="00782E99">
        <w:rPr>
          <w:highlight w:val="darkGray"/>
        </w:rPr>
        <w:t>«Регистрация»</w:t>
      </w:r>
    </w:p>
    <w:p w14:paraId="60D525F8" w14:textId="77777777" w:rsidR="00782E99" w:rsidRDefault="00782E99" w:rsidP="00782E99">
      <w:pPr>
        <w:pStyle w:val="a4"/>
        <w:spacing w:line="276" w:lineRule="auto"/>
      </w:pPr>
    </w:p>
    <w:p w14:paraId="571090B8" w14:textId="71D7DE51" w:rsidR="003E1D61" w:rsidRDefault="003E1D61" w:rsidP="003E1D61">
      <w:pPr>
        <w:pStyle w:val="a4"/>
        <w:spacing w:line="276" w:lineRule="auto"/>
        <w:jc w:val="center"/>
      </w:pPr>
      <w:r w:rsidRPr="003E1D61">
        <w:rPr>
          <w:noProof/>
        </w:rPr>
        <w:lastRenderedPageBreak/>
        <w:drawing>
          <wp:inline distT="0" distB="0" distL="0" distR="0" wp14:anchorId="660696E4" wp14:editId="0D955E96">
            <wp:extent cx="5053946" cy="3600000"/>
            <wp:effectExtent l="0" t="0" r="0" b="635"/>
            <wp:docPr id="8" name="Рисунок 8" descr="C:\Users\Evgeny Redgrave\Documents\lab3_interact_diagram-Comm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 Redgrave\Documents\lab3_interact_diagram-Comm Diagram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4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D7F5" w14:textId="77777777" w:rsidR="003E1D61" w:rsidRDefault="003E1D61" w:rsidP="003E1D61">
      <w:pPr>
        <w:pStyle w:val="a4"/>
        <w:spacing w:line="276" w:lineRule="auto"/>
        <w:ind w:left="851" w:hanging="491"/>
        <w:jc w:val="center"/>
      </w:pPr>
    </w:p>
    <w:p w14:paraId="0345A82D" w14:textId="40405AB1" w:rsidR="003E1D61" w:rsidRDefault="003E1D61" w:rsidP="003E1D61">
      <w:pPr>
        <w:pStyle w:val="a4"/>
        <w:spacing w:line="276" w:lineRule="auto"/>
        <w:ind w:left="851" w:hanging="491"/>
        <w:jc w:val="center"/>
      </w:pPr>
      <w:r>
        <w:t xml:space="preserve">Рисунок 2 </w:t>
      </w:r>
      <w:r w:rsidRPr="00A10F9A">
        <w:t>—</w:t>
      </w:r>
      <w:r>
        <w:t xml:space="preserve"> Д</w:t>
      </w:r>
      <w:r w:rsidRPr="00096C58">
        <w:t>иаграмм</w:t>
      </w:r>
      <w:r>
        <w:t xml:space="preserve">а коммуникации для ВИ </w:t>
      </w:r>
      <w:r w:rsidRPr="00782E99">
        <w:rPr>
          <w:highlight w:val="darkGray"/>
        </w:rPr>
        <w:t>«Регистрация»</w:t>
      </w:r>
    </w:p>
    <w:p w14:paraId="26ACBBCD" w14:textId="77777777" w:rsidR="00782E99" w:rsidRDefault="00782E99" w:rsidP="00782E99">
      <w:pPr>
        <w:pStyle w:val="a4"/>
        <w:spacing w:line="276" w:lineRule="auto"/>
      </w:pPr>
    </w:p>
    <w:p w14:paraId="1D09BDA3" w14:textId="17D52D9B" w:rsidR="00782E99" w:rsidRDefault="00782E99" w:rsidP="00782E99">
      <w:pPr>
        <w:pStyle w:val="a4"/>
        <w:spacing w:line="276" w:lineRule="auto"/>
      </w:pPr>
      <w:r>
        <w:br w:type="page"/>
      </w:r>
    </w:p>
    <w:p w14:paraId="684357DE" w14:textId="474E023E" w:rsidR="00782E99" w:rsidRDefault="00782E99" w:rsidP="00782E99">
      <w:pPr>
        <w:pStyle w:val="a4"/>
        <w:spacing w:line="276" w:lineRule="auto"/>
        <w:jc w:val="center"/>
      </w:pPr>
      <w:r w:rsidRPr="00782E99">
        <w:rPr>
          <w:noProof/>
        </w:rPr>
        <w:lastRenderedPageBreak/>
        <w:drawing>
          <wp:inline distT="0" distB="0" distL="0" distR="0" wp14:anchorId="255D214D" wp14:editId="56092894">
            <wp:extent cx="5282261" cy="5760000"/>
            <wp:effectExtent l="0" t="0" r="0" b="0"/>
            <wp:docPr id="3" name="Рисунок 3" descr="C:\Users\Evgeny Redgrave\Documents\lab3_interact_diagram-Sequenc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y Redgrave\Documents\lab3_interact_diagram-Sequence Diagram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61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A7CC" w14:textId="77777777" w:rsidR="00782E99" w:rsidRDefault="00782E99" w:rsidP="00782E99">
      <w:pPr>
        <w:pStyle w:val="a4"/>
        <w:spacing w:line="276" w:lineRule="auto"/>
      </w:pPr>
    </w:p>
    <w:p w14:paraId="2F390EA2" w14:textId="48A000FA" w:rsidR="00782E99" w:rsidRDefault="00782E99" w:rsidP="00782E99">
      <w:pPr>
        <w:pStyle w:val="a4"/>
        <w:spacing w:line="276" w:lineRule="auto"/>
        <w:jc w:val="center"/>
      </w:pPr>
      <w:r>
        <w:t xml:space="preserve">Рисунок </w:t>
      </w:r>
      <w:r w:rsidR="003E1D61">
        <w:t>3</w:t>
      </w:r>
      <w:r>
        <w:t xml:space="preserve"> </w:t>
      </w:r>
      <w:r w:rsidRPr="00A10F9A">
        <w:t>—</w:t>
      </w:r>
      <w:r>
        <w:t xml:space="preserve"> Д</w:t>
      </w:r>
      <w:r w:rsidRPr="00096C58">
        <w:t>иаграмм</w:t>
      </w:r>
      <w:r>
        <w:t xml:space="preserve">а последовательности для ВИ </w:t>
      </w:r>
      <w:r w:rsidRPr="00782E99">
        <w:rPr>
          <w:highlight w:val="darkGray"/>
        </w:rPr>
        <w:t>«Поиск по сайту»</w:t>
      </w:r>
    </w:p>
    <w:p w14:paraId="24F5C527" w14:textId="25C1A993" w:rsidR="00782E99" w:rsidRDefault="00782E99" w:rsidP="00782E99">
      <w:pPr>
        <w:pStyle w:val="a4"/>
        <w:spacing w:line="276" w:lineRule="auto"/>
      </w:pPr>
    </w:p>
    <w:p w14:paraId="11934113" w14:textId="5934331E" w:rsidR="003E1D61" w:rsidRDefault="003E1D61" w:rsidP="00782E99">
      <w:pPr>
        <w:pStyle w:val="a4"/>
        <w:spacing w:line="276" w:lineRule="auto"/>
      </w:pPr>
    </w:p>
    <w:p w14:paraId="4299EF19" w14:textId="77777777" w:rsidR="003E1D61" w:rsidRDefault="003E1D61" w:rsidP="00782E99">
      <w:pPr>
        <w:pStyle w:val="a4"/>
        <w:spacing w:line="276" w:lineRule="auto"/>
      </w:pPr>
    </w:p>
    <w:p w14:paraId="2919DBFF" w14:textId="4AB21ABA" w:rsidR="00782E99" w:rsidRDefault="003E1D61" w:rsidP="00782E99">
      <w:pPr>
        <w:pStyle w:val="a4"/>
        <w:spacing w:line="276" w:lineRule="auto"/>
      </w:pPr>
      <w:r w:rsidRPr="003E1D61">
        <w:rPr>
          <w:noProof/>
        </w:rPr>
        <w:lastRenderedPageBreak/>
        <w:drawing>
          <wp:inline distT="0" distB="0" distL="0" distR="0" wp14:anchorId="0BA85426" wp14:editId="60D8B41C">
            <wp:extent cx="5939790" cy="2797175"/>
            <wp:effectExtent l="0" t="0" r="0" b="3175"/>
            <wp:docPr id="10" name="Рисунок 10" descr="C:\Users\Evgeny Redgrave\Documents\lab3_interact_diagram-Comm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ny Redgrave\Documents\lab3_interact_diagram-Comm Diagram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8CDB" w14:textId="77777777" w:rsidR="003E1D61" w:rsidRDefault="003E1D61" w:rsidP="003E1D61">
      <w:pPr>
        <w:pStyle w:val="a4"/>
        <w:spacing w:line="276" w:lineRule="auto"/>
        <w:jc w:val="center"/>
      </w:pPr>
    </w:p>
    <w:p w14:paraId="7BB5EA5D" w14:textId="26766CD2" w:rsidR="003E1D61" w:rsidRDefault="003E1D61" w:rsidP="003E1D61">
      <w:pPr>
        <w:pStyle w:val="a4"/>
        <w:spacing w:line="276" w:lineRule="auto"/>
        <w:jc w:val="center"/>
      </w:pPr>
      <w:r>
        <w:t xml:space="preserve">Рисунок 4 </w:t>
      </w:r>
      <w:r w:rsidRPr="00A10F9A">
        <w:t>—</w:t>
      </w:r>
      <w:r>
        <w:t xml:space="preserve"> Д</w:t>
      </w:r>
      <w:r w:rsidRPr="00096C58">
        <w:t>иаграмм</w:t>
      </w:r>
      <w:r>
        <w:t xml:space="preserve">а коммуникации для ВИ </w:t>
      </w:r>
      <w:r w:rsidRPr="00782E99">
        <w:rPr>
          <w:highlight w:val="darkGray"/>
        </w:rPr>
        <w:t>«Поиск по сайту»</w:t>
      </w:r>
    </w:p>
    <w:p w14:paraId="5196D4C3" w14:textId="60198B05" w:rsidR="00782E99" w:rsidRDefault="00782E99">
      <w:pPr>
        <w:suppressAutoHyphens w:val="0"/>
        <w:spacing w:after="160" w:line="259" w:lineRule="auto"/>
      </w:pPr>
      <w:r>
        <w:br w:type="page"/>
      </w:r>
    </w:p>
    <w:p w14:paraId="3A8B0618" w14:textId="3E06961A" w:rsidR="00782E99" w:rsidRDefault="00782E99" w:rsidP="00782E99">
      <w:pPr>
        <w:pStyle w:val="a4"/>
        <w:spacing w:line="276" w:lineRule="auto"/>
        <w:jc w:val="center"/>
      </w:pPr>
      <w:r w:rsidRPr="00782E99">
        <w:rPr>
          <w:noProof/>
        </w:rPr>
        <w:lastRenderedPageBreak/>
        <w:drawing>
          <wp:inline distT="0" distB="0" distL="0" distR="0" wp14:anchorId="18A5D3BC" wp14:editId="155D7EB0">
            <wp:extent cx="5489461" cy="5760000"/>
            <wp:effectExtent l="0" t="0" r="0" b="0"/>
            <wp:docPr id="5" name="Рисунок 5" descr="C:\Users\Evgeny Redgrave\Documents\lab3_interact_diagram-Sequence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y Redgrave\Documents\lab3_interact_diagram-Sequence Diagram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61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891D" w14:textId="77777777" w:rsidR="00782E99" w:rsidRPr="003E1D61" w:rsidRDefault="00782E99" w:rsidP="003E1D61">
      <w:pPr>
        <w:pStyle w:val="a4"/>
      </w:pPr>
    </w:p>
    <w:p w14:paraId="7219BF1A" w14:textId="4FB03F7B" w:rsidR="00782E99" w:rsidRDefault="00782E99" w:rsidP="00782E99">
      <w:pPr>
        <w:pStyle w:val="a4"/>
        <w:spacing w:line="276" w:lineRule="auto"/>
        <w:jc w:val="center"/>
      </w:pPr>
      <w:r>
        <w:t xml:space="preserve">Рисунок </w:t>
      </w:r>
      <w:r w:rsidR="003E1D61">
        <w:t>5</w:t>
      </w:r>
      <w:r>
        <w:t xml:space="preserve"> </w:t>
      </w:r>
      <w:r w:rsidRPr="00A10F9A">
        <w:t>—</w:t>
      </w:r>
      <w:r>
        <w:t xml:space="preserve"> Д</w:t>
      </w:r>
      <w:r w:rsidRPr="00096C58">
        <w:t>иаграмм</w:t>
      </w:r>
      <w:r>
        <w:t xml:space="preserve">а последовательности для ВИ </w:t>
      </w:r>
      <w:r w:rsidRPr="00782E99">
        <w:rPr>
          <w:highlight w:val="darkGray"/>
        </w:rPr>
        <w:t>«Просмотр манги»</w:t>
      </w:r>
    </w:p>
    <w:p w14:paraId="6011BD82" w14:textId="1D0F80A4" w:rsidR="003E1D61" w:rsidRDefault="003E1D61">
      <w:pPr>
        <w:suppressAutoHyphens w:val="0"/>
        <w:spacing w:after="160" w:line="259" w:lineRule="auto"/>
      </w:pPr>
    </w:p>
    <w:p w14:paraId="76C6DA02" w14:textId="34EC1B55" w:rsidR="003E1D61" w:rsidRDefault="003E1D61">
      <w:pPr>
        <w:suppressAutoHyphens w:val="0"/>
        <w:spacing w:after="160" w:line="259" w:lineRule="auto"/>
      </w:pPr>
      <w:r w:rsidRPr="003E1D61">
        <w:rPr>
          <w:noProof/>
        </w:rPr>
        <w:lastRenderedPageBreak/>
        <w:drawing>
          <wp:inline distT="0" distB="0" distL="0" distR="0" wp14:anchorId="0813BDAF" wp14:editId="1E1984B3">
            <wp:extent cx="5939790" cy="3998595"/>
            <wp:effectExtent l="0" t="0" r="0" b="1905"/>
            <wp:docPr id="12" name="Рисунок 12" descr="C:\Users\Evgeny Redgrave\Documents\lab3_interact_diagram-Comm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geny Redgrave\Documents\lab3_interact_diagram-Comm Diagram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6D08" w14:textId="77777777" w:rsidR="003E1D61" w:rsidRDefault="003E1D61" w:rsidP="003E1D61">
      <w:pPr>
        <w:pStyle w:val="a4"/>
      </w:pPr>
    </w:p>
    <w:p w14:paraId="749629A3" w14:textId="6386392D" w:rsidR="003E1D61" w:rsidRDefault="003E1D61" w:rsidP="003E1D61">
      <w:pPr>
        <w:pStyle w:val="a4"/>
        <w:jc w:val="center"/>
      </w:pPr>
      <w:r>
        <w:t xml:space="preserve">Рисунок 6 </w:t>
      </w:r>
      <w:r w:rsidRPr="00A10F9A">
        <w:t>—</w:t>
      </w:r>
      <w:r>
        <w:t xml:space="preserve"> Д</w:t>
      </w:r>
      <w:r w:rsidRPr="00096C58">
        <w:t>иаграмм</w:t>
      </w:r>
      <w:r>
        <w:t xml:space="preserve">а коммуникации для ВИ </w:t>
      </w:r>
      <w:r w:rsidRPr="00782E99">
        <w:rPr>
          <w:highlight w:val="darkGray"/>
        </w:rPr>
        <w:t>«Просмотр манги»</w:t>
      </w:r>
    </w:p>
    <w:p w14:paraId="4C0AE209" w14:textId="77777777" w:rsidR="003E1D61" w:rsidRDefault="003E1D61">
      <w:pPr>
        <w:suppressAutoHyphens w:val="0"/>
        <w:spacing w:after="160" w:line="259" w:lineRule="auto"/>
      </w:pPr>
      <w:r>
        <w:br w:type="page"/>
      </w:r>
    </w:p>
    <w:p w14:paraId="607121A0" w14:textId="77777777" w:rsidR="00782E99" w:rsidRPr="001315A6" w:rsidRDefault="00782E99" w:rsidP="00782E99">
      <w:pPr>
        <w:pStyle w:val="a4"/>
        <w:spacing w:line="276" w:lineRule="auto"/>
        <w:sectPr w:rsidR="00782E99" w:rsidRPr="001315A6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14:paraId="0FBDBA01" w14:textId="47486630" w:rsidR="000C7A1F" w:rsidRDefault="000C7A1F" w:rsidP="00010811">
      <w:pPr>
        <w:pStyle w:val="a4"/>
        <w:spacing w:line="276" w:lineRule="auto"/>
      </w:pPr>
    </w:p>
    <w:p w14:paraId="3F850E0A" w14:textId="77777777" w:rsidR="00C567F5" w:rsidRDefault="00C567F5" w:rsidP="00010811">
      <w:pPr>
        <w:pStyle w:val="a4"/>
        <w:spacing w:line="276" w:lineRule="auto"/>
      </w:pPr>
    </w:p>
    <w:p w14:paraId="6A7040C5" w14:textId="057DA908" w:rsidR="003E1D61" w:rsidRDefault="003E1D61" w:rsidP="003E1D61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работы был</w:t>
      </w:r>
      <w:r>
        <w:t xml:space="preserve"> изучен один из способов </w:t>
      </w:r>
      <w:r w:rsidRPr="00F24553">
        <w:t>представления</w:t>
      </w:r>
      <w:r>
        <w:t xml:space="preserve"> потоков управления</w:t>
      </w:r>
      <w:r w:rsidRPr="00F24553">
        <w:t xml:space="preserve"> системы на примере диаграмм</w:t>
      </w:r>
      <w:r>
        <w:t xml:space="preserve"> взаимодействия</w:t>
      </w:r>
      <w:r w:rsidR="008267D4">
        <w:t xml:space="preserve"> </w:t>
      </w:r>
      <w:r w:rsidR="008267D4" w:rsidRPr="008267D4">
        <w:t>—</w:t>
      </w:r>
      <w:r w:rsidR="008267D4">
        <w:t xml:space="preserve"> диаграмм последовательности и коммуникации</w:t>
      </w:r>
      <w:r w:rsidRPr="006A0E58">
        <w:t>.</w:t>
      </w:r>
    </w:p>
    <w:p w14:paraId="1257C227" w14:textId="77777777" w:rsidR="003E1D61" w:rsidRDefault="003E1D61" w:rsidP="003E1D61">
      <w:pPr>
        <w:pStyle w:val="a4"/>
        <w:spacing w:line="276" w:lineRule="auto"/>
        <w:ind w:firstLine="708"/>
        <w:jc w:val="both"/>
      </w:pPr>
    </w:p>
    <w:p w14:paraId="6F71C012" w14:textId="54F98522" w:rsidR="003E1D61" w:rsidRDefault="008267D4" w:rsidP="003E1D61">
      <w:pPr>
        <w:pStyle w:val="a4"/>
        <w:spacing w:line="276" w:lineRule="auto"/>
        <w:ind w:firstLine="708"/>
        <w:jc w:val="both"/>
      </w:pPr>
      <w:r>
        <w:t>В соответствии с индивидуальным вариантом задания п</w:t>
      </w:r>
      <w:r w:rsidR="003E1D61">
        <w:t>остроены диаграммы последовательности</w:t>
      </w:r>
      <w:r>
        <w:t xml:space="preserve"> и выполнено их преобразования в диаграммы коммуникации</w:t>
      </w:r>
      <w:r w:rsidR="003E1D61">
        <w:t xml:space="preserve"> для следующих </w:t>
      </w:r>
      <w:r>
        <w:t>вариантов использования</w:t>
      </w:r>
      <w:r w:rsidR="003E1D61">
        <w:t>:</w:t>
      </w:r>
    </w:p>
    <w:p w14:paraId="79E27210" w14:textId="77777777" w:rsidR="003E1D61" w:rsidRPr="008267D4" w:rsidRDefault="003E1D61" w:rsidP="003E1D61">
      <w:pPr>
        <w:pStyle w:val="a4"/>
        <w:numPr>
          <w:ilvl w:val="0"/>
          <w:numId w:val="12"/>
        </w:numPr>
        <w:spacing w:line="276" w:lineRule="auto"/>
        <w:ind w:left="993" w:hanging="285"/>
        <w:jc w:val="both"/>
      </w:pPr>
      <w:r w:rsidRPr="008267D4">
        <w:rPr>
          <w:highlight w:val="darkGray"/>
        </w:rPr>
        <w:t>Регистрация</w:t>
      </w:r>
      <w:r w:rsidRPr="008267D4">
        <w:t>;</w:t>
      </w:r>
    </w:p>
    <w:p w14:paraId="7F3ED601" w14:textId="4CAE5CD1" w:rsidR="003E1D61" w:rsidRPr="008267D4" w:rsidRDefault="008267D4" w:rsidP="003E1D61">
      <w:pPr>
        <w:pStyle w:val="a4"/>
        <w:numPr>
          <w:ilvl w:val="0"/>
          <w:numId w:val="12"/>
        </w:numPr>
        <w:spacing w:line="276" w:lineRule="auto"/>
        <w:ind w:left="993" w:hanging="285"/>
        <w:jc w:val="both"/>
      </w:pPr>
      <w:r w:rsidRPr="008267D4">
        <w:rPr>
          <w:highlight w:val="darkGray"/>
        </w:rPr>
        <w:t>Поиск по сайту</w:t>
      </w:r>
      <w:r w:rsidR="003E1D61" w:rsidRPr="008267D4">
        <w:t>;</w:t>
      </w:r>
    </w:p>
    <w:p w14:paraId="28A4F0DB" w14:textId="23F8DE3A" w:rsidR="003E1D61" w:rsidRPr="008267D4" w:rsidRDefault="008267D4" w:rsidP="003E1D61">
      <w:pPr>
        <w:pStyle w:val="a4"/>
        <w:numPr>
          <w:ilvl w:val="0"/>
          <w:numId w:val="12"/>
        </w:numPr>
        <w:spacing w:line="276" w:lineRule="auto"/>
        <w:ind w:left="993" w:hanging="285"/>
        <w:jc w:val="both"/>
      </w:pPr>
      <w:r w:rsidRPr="008267D4">
        <w:rPr>
          <w:highlight w:val="darkGray"/>
        </w:rPr>
        <w:t>Просмотр манги</w:t>
      </w:r>
      <w:r w:rsidR="003E1D61" w:rsidRPr="008267D4">
        <w:t>.</w:t>
      </w:r>
    </w:p>
    <w:p w14:paraId="5AB8CB36" w14:textId="14268088" w:rsidR="003E1D61" w:rsidRDefault="003E1D61" w:rsidP="003E1D61">
      <w:pPr>
        <w:pStyle w:val="a4"/>
        <w:spacing w:line="276" w:lineRule="auto"/>
        <w:ind w:firstLine="708"/>
        <w:jc w:val="both"/>
      </w:pPr>
    </w:p>
    <w:p w14:paraId="15FB7AC7" w14:textId="5CFD6CF7" w:rsidR="008267D4" w:rsidRDefault="008267D4" w:rsidP="008267D4">
      <w:pPr>
        <w:pStyle w:val="a4"/>
        <w:spacing w:line="276" w:lineRule="auto"/>
        <w:ind w:firstLine="708"/>
        <w:jc w:val="both"/>
      </w:pPr>
      <w:r>
        <w:t>В основе обеих диаграмм лежит одна и та же модель, но представлена она несколько по-разному. Поскольку модель, описанная в одном формате, не содержит информацию, которая присутствует в другом, можно сказать, что диаграммы последовательности и коммуникации все же создают две принципиально разные модели, хотя и используют одну общую в качестве базовой.</w:t>
      </w:r>
    </w:p>
    <w:p w14:paraId="3BC847C3" w14:textId="77777777" w:rsidR="008267D4" w:rsidRDefault="008267D4" w:rsidP="003E1D61">
      <w:pPr>
        <w:pStyle w:val="a4"/>
        <w:spacing w:line="276" w:lineRule="auto"/>
        <w:ind w:firstLine="708"/>
        <w:jc w:val="both"/>
      </w:pPr>
    </w:p>
    <w:p w14:paraId="405A9C2B" w14:textId="113596E8" w:rsidR="009B56F9" w:rsidRPr="001E1318" w:rsidRDefault="003E1D61" w:rsidP="00BF55A3">
      <w:pPr>
        <w:pStyle w:val="a4"/>
        <w:spacing w:line="276" w:lineRule="auto"/>
        <w:jc w:val="both"/>
      </w:pPr>
      <w:r>
        <w:tab/>
      </w:r>
      <w:r w:rsidR="00BF584C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="00BF584C" w:rsidRPr="009B56F9">
        <w:t>.</w:t>
      </w:r>
    </w:p>
    <w:p w14:paraId="2E6362AC" w14:textId="1637FE72"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14:paraId="0C429E2D" w14:textId="03F44BF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14:paraId="2668A456" w14:textId="77777777" w:rsidR="000C7A1F" w:rsidRDefault="000C7A1F" w:rsidP="00010811">
      <w:pPr>
        <w:pStyle w:val="a4"/>
        <w:spacing w:line="276" w:lineRule="auto"/>
      </w:pPr>
    </w:p>
    <w:p w14:paraId="0F0C7CF3" w14:textId="77777777" w:rsidR="000C7A1F" w:rsidRDefault="000C7A1F" w:rsidP="00010811">
      <w:pPr>
        <w:pStyle w:val="a4"/>
        <w:spacing w:line="276" w:lineRule="auto"/>
      </w:pPr>
    </w:p>
    <w:p w14:paraId="23CEFCA9" w14:textId="7C92FD66" w:rsidR="000C7A1F" w:rsidRPr="001315A6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Pr="00C273DA">
        <w:t xml:space="preserve"> / Е. В. Павлов. </w:t>
      </w:r>
      <w:r w:rsidRPr="00A10F9A">
        <w:t>—</w:t>
      </w:r>
      <w:r w:rsidRPr="00C273DA">
        <w:t xml:space="preserve"> Санкт-Петербург, 20</w:t>
      </w:r>
      <w:r>
        <w:t>21</w:t>
      </w:r>
    </w:p>
    <w:p w14:paraId="18A657E0" w14:textId="77777777" w:rsidR="003A5504" w:rsidRDefault="003A5504" w:rsidP="00887771">
      <w:pPr>
        <w:pStyle w:val="a4"/>
        <w:spacing w:line="276" w:lineRule="auto"/>
        <w:ind w:left="426" w:hanging="426"/>
      </w:pPr>
    </w:p>
    <w:p w14:paraId="3E2C94A8" w14:textId="4740A964" w:rsidR="003A5504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ил.</w:t>
      </w:r>
    </w:p>
    <w:p w14:paraId="6FBE6F1F" w14:textId="77777777" w:rsidR="00C87389" w:rsidRDefault="00C87389" w:rsidP="00887771">
      <w:pPr>
        <w:pStyle w:val="ab"/>
        <w:ind w:left="426" w:hanging="426"/>
      </w:pPr>
    </w:p>
    <w:p w14:paraId="36FFB0A0" w14:textId="5D1F5BBE" w:rsidR="00C87389" w:rsidRPr="00B07F75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B07F75"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 w14:paraId="18FFA91A" w14:textId="164C2595" w:rsidR="004D2964" w:rsidRPr="007E4D71" w:rsidRDefault="004D2964" w:rsidP="00010811">
      <w:pPr>
        <w:suppressAutoHyphens w:val="0"/>
        <w:spacing w:after="160" w:line="276" w:lineRule="auto"/>
      </w:pPr>
    </w:p>
    <w:sectPr w:rsidR="004D2964" w:rsidRPr="007E4D71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C21D" w14:textId="77777777" w:rsidR="000B7E5D" w:rsidRDefault="000B7E5D" w:rsidP="00A2168A">
      <w:r>
        <w:separator/>
      </w:r>
    </w:p>
  </w:endnote>
  <w:endnote w:type="continuationSeparator" w:id="0">
    <w:p w14:paraId="1D21A626" w14:textId="77777777" w:rsidR="000B7E5D" w:rsidRDefault="000B7E5D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EBC1" w14:textId="308D8CB7" w:rsidR="00A2168A" w:rsidRPr="00D62664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D62664">
      <w:t>1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9E43" w14:textId="77777777" w:rsidR="000B7E5D" w:rsidRDefault="000B7E5D" w:rsidP="00A2168A">
      <w:r>
        <w:separator/>
      </w:r>
    </w:p>
  </w:footnote>
  <w:footnote w:type="continuationSeparator" w:id="0">
    <w:p w14:paraId="6B6FD35A" w14:textId="77777777" w:rsidR="000B7E5D" w:rsidRDefault="000B7E5D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B66F" w14:textId="77777777" w:rsidR="00A2168A" w:rsidRDefault="00A2168A" w:rsidP="00A2168A">
    <w:pPr>
      <w:pStyle w:val="a4"/>
      <w:spacing w:line="360" w:lineRule="auto"/>
      <w:jc w:val="center"/>
    </w:pPr>
  </w:p>
  <w:p w14:paraId="344BF3A8" w14:textId="0604DA16" w:rsidR="00A2168A" w:rsidRPr="00B07F75" w:rsidRDefault="00B07F75" w:rsidP="00A2168A">
    <w:pPr>
      <w:pStyle w:val="a4"/>
      <w:spacing w:line="360" w:lineRule="auto"/>
      <w:jc w:val="center"/>
    </w:pPr>
    <w:r w:rsidRPr="00B07F75">
      <w:t>МИНИСТЕРСТВО НАУКИ И ВЫСШЕГО ОБРАЗОВАНИЯ РОССИЙСКОЙ ФЕДЕРАЦИИ</w:t>
    </w:r>
  </w:p>
  <w:p w14:paraId="60CF4A32" w14:textId="77777777" w:rsidR="00A2168A" w:rsidRPr="00A2168A" w:rsidRDefault="00A2168A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A2168A" w:rsidRPr="00A2168A" w:rsidRDefault="00A2168A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A2168A" w:rsidRPr="00A2168A" w:rsidRDefault="00A2168A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A2168A" w:rsidRPr="00A2168A" w:rsidRDefault="00A2168A" w:rsidP="00A2168A">
    <w:pPr>
      <w:pStyle w:val="a4"/>
      <w:jc w:val="center"/>
    </w:pPr>
  </w:p>
  <w:p w14:paraId="607E61AD" w14:textId="77777777" w:rsidR="00A2168A" w:rsidRPr="00A2168A" w:rsidRDefault="00A2168A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A2168A" w:rsidRPr="00A2168A" w:rsidRDefault="00A2168A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A2168A" w:rsidRDefault="00A2168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4452"/>
    <w:rsid w:val="00026DAD"/>
    <w:rsid w:val="00056EDA"/>
    <w:rsid w:val="00065E10"/>
    <w:rsid w:val="000773A0"/>
    <w:rsid w:val="000B7E5D"/>
    <w:rsid w:val="000C7A1F"/>
    <w:rsid w:val="000D4205"/>
    <w:rsid w:val="000E5450"/>
    <w:rsid w:val="000F1998"/>
    <w:rsid w:val="001125F9"/>
    <w:rsid w:val="00124701"/>
    <w:rsid w:val="001315A6"/>
    <w:rsid w:val="001426FB"/>
    <w:rsid w:val="00143FBE"/>
    <w:rsid w:val="00154554"/>
    <w:rsid w:val="00160DE8"/>
    <w:rsid w:val="00184D07"/>
    <w:rsid w:val="001B632C"/>
    <w:rsid w:val="001B6775"/>
    <w:rsid w:val="001D0EA4"/>
    <w:rsid w:val="001E1318"/>
    <w:rsid w:val="00213616"/>
    <w:rsid w:val="00237F6A"/>
    <w:rsid w:val="002453AF"/>
    <w:rsid w:val="002757CC"/>
    <w:rsid w:val="002823A4"/>
    <w:rsid w:val="002956DD"/>
    <w:rsid w:val="002A0652"/>
    <w:rsid w:val="002B064A"/>
    <w:rsid w:val="002C4948"/>
    <w:rsid w:val="002F6592"/>
    <w:rsid w:val="00300D5D"/>
    <w:rsid w:val="00322859"/>
    <w:rsid w:val="003A0B6C"/>
    <w:rsid w:val="003A5504"/>
    <w:rsid w:val="003A6261"/>
    <w:rsid w:val="003B32AF"/>
    <w:rsid w:val="003D200C"/>
    <w:rsid w:val="003E1D61"/>
    <w:rsid w:val="003E297B"/>
    <w:rsid w:val="00404A4E"/>
    <w:rsid w:val="0042336C"/>
    <w:rsid w:val="00442516"/>
    <w:rsid w:val="00454382"/>
    <w:rsid w:val="00455963"/>
    <w:rsid w:val="00461B48"/>
    <w:rsid w:val="004A6200"/>
    <w:rsid w:val="004B0406"/>
    <w:rsid w:val="004D2964"/>
    <w:rsid w:val="00516527"/>
    <w:rsid w:val="00555EAF"/>
    <w:rsid w:val="00557B58"/>
    <w:rsid w:val="0056520A"/>
    <w:rsid w:val="00585EAB"/>
    <w:rsid w:val="005A22DE"/>
    <w:rsid w:val="005C3A6A"/>
    <w:rsid w:val="005E5695"/>
    <w:rsid w:val="006452BC"/>
    <w:rsid w:val="00671A89"/>
    <w:rsid w:val="00674616"/>
    <w:rsid w:val="00682766"/>
    <w:rsid w:val="0068470F"/>
    <w:rsid w:val="00692E1A"/>
    <w:rsid w:val="006A0E58"/>
    <w:rsid w:val="006D2FB5"/>
    <w:rsid w:val="006D4424"/>
    <w:rsid w:val="006F36F8"/>
    <w:rsid w:val="00703C63"/>
    <w:rsid w:val="0076144C"/>
    <w:rsid w:val="00762CA8"/>
    <w:rsid w:val="00782E99"/>
    <w:rsid w:val="00785988"/>
    <w:rsid w:val="00791341"/>
    <w:rsid w:val="007B70D2"/>
    <w:rsid w:val="007D2EC7"/>
    <w:rsid w:val="007E1A31"/>
    <w:rsid w:val="007E4D71"/>
    <w:rsid w:val="0081125C"/>
    <w:rsid w:val="008267D4"/>
    <w:rsid w:val="008461F1"/>
    <w:rsid w:val="0084629E"/>
    <w:rsid w:val="00846655"/>
    <w:rsid w:val="00887771"/>
    <w:rsid w:val="00897494"/>
    <w:rsid w:val="008B4096"/>
    <w:rsid w:val="00912FFA"/>
    <w:rsid w:val="00914A6C"/>
    <w:rsid w:val="00926D7B"/>
    <w:rsid w:val="00935863"/>
    <w:rsid w:val="00936A89"/>
    <w:rsid w:val="00982C72"/>
    <w:rsid w:val="009B56F9"/>
    <w:rsid w:val="009C7217"/>
    <w:rsid w:val="009D671B"/>
    <w:rsid w:val="009E0F8B"/>
    <w:rsid w:val="00A10CFE"/>
    <w:rsid w:val="00A2168A"/>
    <w:rsid w:val="00A3115E"/>
    <w:rsid w:val="00A523C3"/>
    <w:rsid w:val="00A637C1"/>
    <w:rsid w:val="00A95DE5"/>
    <w:rsid w:val="00A97C6E"/>
    <w:rsid w:val="00AD2293"/>
    <w:rsid w:val="00AF2DC8"/>
    <w:rsid w:val="00B00B7A"/>
    <w:rsid w:val="00B07F75"/>
    <w:rsid w:val="00B53BBB"/>
    <w:rsid w:val="00B56AC4"/>
    <w:rsid w:val="00B60353"/>
    <w:rsid w:val="00B61255"/>
    <w:rsid w:val="00B91029"/>
    <w:rsid w:val="00B96D90"/>
    <w:rsid w:val="00BA52C6"/>
    <w:rsid w:val="00BC7A58"/>
    <w:rsid w:val="00BE77AF"/>
    <w:rsid w:val="00BF09BD"/>
    <w:rsid w:val="00BF55A3"/>
    <w:rsid w:val="00BF584C"/>
    <w:rsid w:val="00C273DA"/>
    <w:rsid w:val="00C42CB2"/>
    <w:rsid w:val="00C567F5"/>
    <w:rsid w:val="00C64301"/>
    <w:rsid w:val="00C87389"/>
    <w:rsid w:val="00C87B9A"/>
    <w:rsid w:val="00CD08E7"/>
    <w:rsid w:val="00CD09E4"/>
    <w:rsid w:val="00D021F0"/>
    <w:rsid w:val="00D21A17"/>
    <w:rsid w:val="00D239E4"/>
    <w:rsid w:val="00D36A6F"/>
    <w:rsid w:val="00D456D4"/>
    <w:rsid w:val="00D62664"/>
    <w:rsid w:val="00D6738F"/>
    <w:rsid w:val="00D84B66"/>
    <w:rsid w:val="00DB1C85"/>
    <w:rsid w:val="00DD3FBD"/>
    <w:rsid w:val="00DF674A"/>
    <w:rsid w:val="00E22340"/>
    <w:rsid w:val="00E372D3"/>
    <w:rsid w:val="00EC23D4"/>
    <w:rsid w:val="00ED0534"/>
    <w:rsid w:val="00EF053F"/>
    <w:rsid w:val="00F14D6B"/>
    <w:rsid w:val="00F24553"/>
    <w:rsid w:val="00F331AD"/>
    <w:rsid w:val="00F4067A"/>
    <w:rsid w:val="00FA6D05"/>
    <w:rsid w:val="00FD5341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CE46-756F-45A4-A02E-D06C50F6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23</cp:revision>
  <dcterms:created xsi:type="dcterms:W3CDTF">2019-09-12T21:24:00Z</dcterms:created>
  <dcterms:modified xsi:type="dcterms:W3CDTF">2021-10-06T16:24:00Z</dcterms:modified>
</cp:coreProperties>
</file>