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00" w:type="dxa"/>
        <w:tblInd w:w="-302" w:type="dxa"/>
        <w:tblLook w:val="0000" w:firstRow="0" w:lastRow="0" w:firstColumn="0" w:lastColumn="0" w:noHBand="0" w:noVBand="0"/>
      </w:tblPr>
      <w:tblGrid>
        <w:gridCol w:w="9900"/>
      </w:tblGrid>
      <w:tr w:rsidR="00B34852" w:rsidRPr="00167BE4">
        <w:trPr>
          <w:trHeight w:val="1530"/>
        </w:trPr>
        <w:tc>
          <w:tcPr>
            <w:tcW w:w="9900" w:type="dxa"/>
          </w:tcPr>
          <w:p w:rsidR="00B34852" w:rsidRPr="00167BE4" w:rsidRDefault="002127F4">
            <w:pPr>
              <w:widowControl w:val="0"/>
              <w:spacing w:before="0" w:line="240" w:lineRule="auto"/>
              <w:ind w:firstLine="0"/>
              <w:jc w:val="center"/>
              <w:rPr>
                <w:sz w:val="24"/>
                <w:szCs w:val="24"/>
              </w:rPr>
            </w:pPr>
            <w:r w:rsidRPr="00167BE4">
              <w:rPr>
                <w:sz w:val="24"/>
                <w:szCs w:val="24"/>
              </w:rPr>
              <w:t>МИНИСТЕРСТВО НАУКИ И ВЫСШЕГО ОБРАЗОВАНИЯ РОССИЙСКОЙ ФЕДЕРАЦИИ</w:t>
            </w:r>
          </w:p>
          <w:p w:rsidR="00B34852" w:rsidRPr="00167BE4" w:rsidRDefault="002127F4">
            <w:pPr>
              <w:widowControl w:val="0"/>
              <w:spacing w:before="0" w:line="240" w:lineRule="auto"/>
              <w:ind w:firstLine="0"/>
              <w:jc w:val="center"/>
              <w:rPr>
                <w:sz w:val="24"/>
                <w:szCs w:val="24"/>
              </w:rPr>
            </w:pPr>
            <w:r w:rsidRPr="00167BE4">
              <w:rPr>
                <w:sz w:val="24"/>
                <w:szCs w:val="24"/>
              </w:rPr>
              <w:t>федеральное государственное автономное образовательное учреждение высшего образования</w:t>
            </w:r>
          </w:p>
          <w:p w:rsidR="00B34852" w:rsidRPr="00167BE4" w:rsidRDefault="002127F4">
            <w:pPr>
              <w:widowControl w:val="0"/>
              <w:spacing w:before="0" w:line="240" w:lineRule="auto"/>
              <w:ind w:firstLine="0"/>
              <w:jc w:val="center"/>
              <w:rPr>
                <w:sz w:val="24"/>
                <w:szCs w:val="24"/>
              </w:rPr>
            </w:pPr>
            <w:r w:rsidRPr="00167BE4">
              <w:rPr>
                <w:sz w:val="24"/>
                <w:szCs w:val="24"/>
              </w:rPr>
              <w:t xml:space="preserve">«САНКТ-ПЕТЕРБУРГСКИЙ ГОСУДАРСТВЕННЫЙ УНИВЕРСИТЕТ </w:t>
            </w:r>
          </w:p>
          <w:p w:rsidR="00B34852" w:rsidRPr="00167BE4" w:rsidRDefault="002127F4">
            <w:pPr>
              <w:widowControl w:val="0"/>
              <w:spacing w:before="0" w:line="240" w:lineRule="auto"/>
              <w:jc w:val="center"/>
              <w:rPr>
                <w:sz w:val="24"/>
                <w:szCs w:val="24"/>
              </w:rPr>
            </w:pPr>
            <w:r w:rsidRPr="00167BE4">
              <w:rPr>
                <w:sz w:val="24"/>
                <w:szCs w:val="24"/>
              </w:rPr>
              <w:t>АЭРОКОСМИЧЕСКОГО ПРИБОРОСТРОЕНИЯ»</w:t>
            </w:r>
          </w:p>
        </w:tc>
      </w:tr>
    </w:tbl>
    <w:p w:rsidR="00B34852" w:rsidRPr="00167BE4" w:rsidRDefault="00B34852">
      <w:pPr>
        <w:widowControl w:val="0"/>
        <w:spacing w:before="0" w:line="240" w:lineRule="auto"/>
        <w:ind w:firstLine="0"/>
        <w:jc w:val="center"/>
        <w:rPr>
          <w:sz w:val="24"/>
          <w:szCs w:val="24"/>
        </w:rPr>
      </w:pPr>
    </w:p>
    <w:p w:rsidR="00B34852" w:rsidRPr="00167BE4" w:rsidRDefault="00B34852">
      <w:pPr>
        <w:widowControl w:val="0"/>
        <w:spacing w:before="0" w:line="240" w:lineRule="auto"/>
        <w:ind w:firstLine="0"/>
        <w:jc w:val="center"/>
        <w:rPr>
          <w:sz w:val="24"/>
          <w:szCs w:val="24"/>
        </w:rPr>
      </w:pPr>
    </w:p>
    <w:p w:rsidR="00B34852" w:rsidRPr="00167BE4" w:rsidRDefault="00B34852">
      <w:pPr>
        <w:widowControl w:val="0"/>
        <w:spacing w:before="0" w:line="240" w:lineRule="auto"/>
        <w:ind w:firstLine="0"/>
        <w:jc w:val="center"/>
        <w:rPr>
          <w:sz w:val="24"/>
          <w:szCs w:val="24"/>
        </w:rPr>
      </w:pPr>
    </w:p>
    <w:p w:rsidR="00B34852" w:rsidRPr="00167BE4" w:rsidRDefault="002127F4">
      <w:pPr>
        <w:widowControl w:val="0"/>
        <w:spacing w:before="0" w:line="240" w:lineRule="auto"/>
        <w:ind w:firstLine="0"/>
        <w:jc w:val="center"/>
        <w:rPr>
          <w:sz w:val="24"/>
          <w:szCs w:val="24"/>
        </w:rPr>
      </w:pPr>
      <w:r w:rsidRPr="00167BE4">
        <w:rPr>
          <w:sz w:val="24"/>
          <w:szCs w:val="24"/>
        </w:rPr>
        <w:t>Кафедра №43</w:t>
      </w:r>
    </w:p>
    <w:p w:rsidR="00B34852" w:rsidRPr="00167BE4" w:rsidRDefault="00B34852">
      <w:pPr>
        <w:widowControl w:val="0"/>
        <w:spacing w:before="0" w:line="240" w:lineRule="auto"/>
        <w:ind w:firstLine="0"/>
        <w:jc w:val="center"/>
        <w:rPr>
          <w:sz w:val="24"/>
          <w:szCs w:val="24"/>
        </w:rPr>
      </w:pPr>
    </w:p>
    <w:tbl>
      <w:tblPr>
        <w:tblW w:w="9745" w:type="dxa"/>
        <w:tblInd w:w="-34" w:type="dxa"/>
        <w:tblLook w:val="0000" w:firstRow="0" w:lastRow="0" w:firstColumn="0" w:lastColumn="0" w:noHBand="0" w:noVBand="0"/>
      </w:tblPr>
      <w:tblGrid>
        <w:gridCol w:w="3775"/>
        <w:gridCol w:w="238"/>
        <w:gridCol w:w="2505"/>
        <w:gridCol w:w="236"/>
        <w:gridCol w:w="2991"/>
      </w:tblGrid>
      <w:tr w:rsidR="00B34852" w:rsidRPr="00167BE4">
        <w:trPr>
          <w:trHeight w:val="742"/>
        </w:trPr>
        <w:tc>
          <w:tcPr>
            <w:tcW w:w="3775" w:type="dxa"/>
          </w:tcPr>
          <w:p w:rsidR="00B34852" w:rsidRPr="00167BE4" w:rsidRDefault="002127F4">
            <w:pPr>
              <w:widowControl w:val="0"/>
              <w:spacing w:before="0" w:line="240" w:lineRule="auto"/>
              <w:ind w:right="-6" w:firstLine="0"/>
              <w:jc w:val="both"/>
              <w:rPr>
                <w:sz w:val="24"/>
                <w:szCs w:val="24"/>
              </w:rPr>
            </w:pPr>
            <w:r w:rsidRPr="00167BE4">
              <w:rPr>
                <w:sz w:val="24"/>
                <w:szCs w:val="24"/>
              </w:rPr>
              <w:t>ОТЧЁТ ПО ПРАКТИКЕ</w:t>
            </w:r>
          </w:p>
          <w:p w:rsidR="00B34852" w:rsidRPr="00167BE4" w:rsidRDefault="002127F4">
            <w:pPr>
              <w:widowControl w:val="0"/>
              <w:spacing w:before="0" w:line="240" w:lineRule="auto"/>
              <w:ind w:right="-6" w:firstLine="0"/>
              <w:jc w:val="both"/>
              <w:rPr>
                <w:sz w:val="24"/>
                <w:szCs w:val="24"/>
              </w:rPr>
            </w:pPr>
            <w:r w:rsidRPr="00167BE4">
              <w:rPr>
                <w:sz w:val="24"/>
                <w:szCs w:val="24"/>
              </w:rPr>
              <w:t>ЗАЩИЩЁН С ОЦЕНКОЙ</w:t>
            </w:r>
          </w:p>
          <w:p w:rsidR="00B34852" w:rsidRPr="00167BE4" w:rsidRDefault="00B34852">
            <w:pPr>
              <w:widowControl w:val="0"/>
              <w:spacing w:before="0" w:line="192" w:lineRule="auto"/>
              <w:ind w:right="-6" w:firstLine="0"/>
              <w:jc w:val="both"/>
              <w:rPr>
                <w:caps/>
                <w:sz w:val="24"/>
                <w:szCs w:val="24"/>
              </w:rPr>
            </w:pPr>
          </w:p>
          <w:p w:rsidR="00B34852" w:rsidRPr="00167BE4" w:rsidRDefault="002127F4">
            <w:pPr>
              <w:widowControl w:val="0"/>
              <w:spacing w:before="0" w:line="192" w:lineRule="auto"/>
              <w:ind w:right="-6" w:firstLine="0"/>
              <w:jc w:val="both"/>
              <w:rPr>
                <w:sz w:val="24"/>
                <w:szCs w:val="24"/>
              </w:rPr>
            </w:pPr>
            <w:r w:rsidRPr="00167BE4">
              <w:rPr>
                <w:caps/>
                <w:sz w:val="24"/>
                <w:szCs w:val="24"/>
              </w:rPr>
              <w:t>Руководитель</w:t>
            </w:r>
          </w:p>
        </w:tc>
        <w:tc>
          <w:tcPr>
            <w:tcW w:w="5970" w:type="dxa"/>
            <w:gridSpan w:val="4"/>
            <w:shd w:val="clear" w:color="auto" w:fill="auto"/>
          </w:tcPr>
          <w:p w:rsidR="00B34852" w:rsidRPr="00167BE4" w:rsidRDefault="00B34852">
            <w:pPr>
              <w:spacing w:before="0" w:after="200" w:line="276" w:lineRule="auto"/>
              <w:ind w:firstLine="0"/>
              <w:rPr>
                <w:sz w:val="24"/>
                <w:szCs w:val="24"/>
              </w:rPr>
            </w:pPr>
          </w:p>
        </w:tc>
      </w:tr>
      <w:tr w:rsidR="00B34852" w:rsidRPr="00167BE4">
        <w:trPr>
          <w:trHeight w:val="397"/>
        </w:trPr>
        <w:tc>
          <w:tcPr>
            <w:tcW w:w="3775" w:type="dxa"/>
            <w:tcBorders>
              <w:bottom w:val="single" w:sz="4" w:space="0" w:color="000000"/>
            </w:tcBorders>
            <w:vAlign w:val="center"/>
          </w:tcPr>
          <w:p w:rsidR="00B34852" w:rsidRPr="00167BE4" w:rsidRDefault="002127F4">
            <w:pPr>
              <w:widowControl w:val="0"/>
              <w:spacing w:before="0" w:line="240" w:lineRule="auto"/>
              <w:ind w:firstLine="0"/>
              <w:jc w:val="center"/>
              <w:rPr>
                <w:sz w:val="24"/>
                <w:szCs w:val="24"/>
              </w:rPr>
            </w:pPr>
            <w:r w:rsidRPr="00167BE4">
              <w:rPr>
                <w:sz w:val="24"/>
                <w:szCs w:val="24"/>
              </w:rPr>
              <w:t>ст. преподаватель</w:t>
            </w:r>
          </w:p>
        </w:tc>
        <w:tc>
          <w:tcPr>
            <w:tcW w:w="238" w:type="dxa"/>
            <w:vAlign w:val="center"/>
          </w:tcPr>
          <w:p w:rsidR="00B34852" w:rsidRPr="00167BE4" w:rsidRDefault="00B34852">
            <w:pPr>
              <w:widowControl w:val="0"/>
              <w:spacing w:before="0" w:line="240" w:lineRule="auto"/>
              <w:ind w:firstLine="0"/>
              <w:jc w:val="center"/>
              <w:rPr>
                <w:sz w:val="24"/>
                <w:szCs w:val="24"/>
              </w:rPr>
            </w:pPr>
          </w:p>
        </w:tc>
        <w:tc>
          <w:tcPr>
            <w:tcW w:w="2505" w:type="dxa"/>
            <w:tcBorders>
              <w:bottom w:val="single" w:sz="4" w:space="0" w:color="000000"/>
            </w:tcBorders>
            <w:vAlign w:val="center"/>
          </w:tcPr>
          <w:p w:rsidR="00B34852" w:rsidRPr="00167BE4" w:rsidRDefault="00B34852">
            <w:pPr>
              <w:widowControl w:val="0"/>
              <w:spacing w:before="0" w:line="240" w:lineRule="auto"/>
              <w:ind w:firstLine="0"/>
              <w:jc w:val="center"/>
              <w:rPr>
                <w:sz w:val="24"/>
                <w:szCs w:val="24"/>
              </w:rPr>
            </w:pPr>
          </w:p>
        </w:tc>
        <w:tc>
          <w:tcPr>
            <w:tcW w:w="236" w:type="dxa"/>
            <w:vAlign w:val="center"/>
          </w:tcPr>
          <w:p w:rsidR="00B34852" w:rsidRPr="00167BE4" w:rsidRDefault="00B34852">
            <w:pPr>
              <w:widowControl w:val="0"/>
              <w:spacing w:before="0" w:line="240" w:lineRule="auto"/>
              <w:ind w:firstLine="0"/>
              <w:jc w:val="center"/>
              <w:rPr>
                <w:sz w:val="24"/>
                <w:szCs w:val="24"/>
              </w:rPr>
            </w:pPr>
          </w:p>
        </w:tc>
        <w:tc>
          <w:tcPr>
            <w:tcW w:w="2991" w:type="dxa"/>
            <w:tcBorders>
              <w:bottom w:val="single" w:sz="4" w:space="0" w:color="000000"/>
            </w:tcBorders>
            <w:vAlign w:val="center"/>
          </w:tcPr>
          <w:p w:rsidR="00B34852" w:rsidRPr="00167BE4" w:rsidRDefault="002127F4">
            <w:pPr>
              <w:widowControl w:val="0"/>
              <w:spacing w:before="0" w:line="240" w:lineRule="auto"/>
              <w:ind w:firstLine="0"/>
              <w:jc w:val="center"/>
              <w:rPr>
                <w:sz w:val="24"/>
                <w:szCs w:val="24"/>
              </w:rPr>
            </w:pPr>
            <w:r w:rsidRPr="00167BE4">
              <w:rPr>
                <w:sz w:val="24"/>
                <w:szCs w:val="24"/>
              </w:rPr>
              <w:t>М.Д.Поляк</w:t>
            </w:r>
          </w:p>
        </w:tc>
      </w:tr>
      <w:tr w:rsidR="00B34852" w:rsidRPr="00167BE4">
        <w:tc>
          <w:tcPr>
            <w:tcW w:w="3775" w:type="dxa"/>
            <w:vAlign w:val="center"/>
          </w:tcPr>
          <w:p w:rsidR="00B34852" w:rsidRPr="00167BE4" w:rsidRDefault="002127F4">
            <w:pPr>
              <w:widowControl w:val="0"/>
              <w:spacing w:before="0" w:line="240" w:lineRule="auto"/>
              <w:ind w:firstLine="0"/>
              <w:jc w:val="center"/>
              <w:rPr>
                <w:sz w:val="18"/>
                <w:szCs w:val="18"/>
              </w:rPr>
            </w:pPr>
            <w:r w:rsidRPr="00167BE4">
              <w:rPr>
                <w:sz w:val="18"/>
                <w:szCs w:val="18"/>
              </w:rPr>
              <w:t>должность, уч. степень, звание</w:t>
            </w:r>
          </w:p>
        </w:tc>
        <w:tc>
          <w:tcPr>
            <w:tcW w:w="238" w:type="dxa"/>
            <w:vAlign w:val="center"/>
          </w:tcPr>
          <w:p w:rsidR="00B34852" w:rsidRPr="00167BE4" w:rsidRDefault="00B34852">
            <w:pPr>
              <w:widowControl w:val="0"/>
              <w:spacing w:before="0" w:line="240" w:lineRule="auto"/>
              <w:ind w:firstLine="0"/>
              <w:rPr>
                <w:sz w:val="16"/>
                <w:szCs w:val="16"/>
              </w:rPr>
            </w:pPr>
          </w:p>
        </w:tc>
        <w:tc>
          <w:tcPr>
            <w:tcW w:w="2505" w:type="dxa"/>
            <w:vAlign w:val="center"/>
          </w:tcPr>
          <w:p w:rsidR="00B34852" w:rsidRPr="00167BE4" w:rsidRDefault="002127F4">
            <w:pPr>
              <w:widowControl w:val="0"/>
              <w:spacing w:before="0" w:line="240" w:lineRule="auto"/>
              <w:ind w:firstLine="0"/>
              <w:jc w:val="center"/>
              <w:rPr>
                <w:sz w:val="18"/>
                <w:szCs w:val="18"/>
              </w:rPr>
            </w:pPr>
            <w:r w:rsidRPr="00167BE4">
              <w:rPr>
                <w:sz w:val="18"/>
                <w:szCs w:val="18"/>
              </w:rPr>
              <w:t>подпись, дата</w:t>
            </w:r>
          </w:p>
        </w:tc>
        <w:tc>
          <w:tcPr>
            <w:tcW w:w="236" w:type="dxa"/>
            <w:vAlign w:val="center"/>
          </w:tcPr>
          <w:p w:rsidR="00B34852" w:rsidRPr="00167BE4" w:rsidRDefault="00B34852">
            <w:pPr>
              <w:widowControl w:val="0"/>
              <w:spacing w:before="0" w:line="240" w:lineRule="auto"/>
              <w:ind w:firstLine="0"/>
              <w:rPr>
                <w:sz w:val="16"/>
                <w:szCs w:val="16"/>
              </w:rPr>
            </w:pPr>
          </w:p>
        </w:tc>
        <w:tc>
          <w:tcPr>
            <w:tcW w:w="2991" w:type="dxa"/>
            <w:vAlign w:val="center"/>
          </w:tcPr>
          <w:p w:rsidR="00B34852" w:rsidRPr="00167BE4" w:rsidRDefault="002127F4">
            <w:pPr>
              <w:widowControl w:val="0"/>
              <w:spacing w:before="0" w:line="240" w:lineRule="auto"/>
              <w:ind w:firstLine="0"/>
              <w:jc w:val="center"/>
              <w:rPr>
                <w:sz w:val="18"/>
                <w:szCs w:val="18"/>
              </w:rPr>
            </w:pPr>
            <w:r w:rsidRPr="00167BE4">
              <w:rPr>
                <w:sz w:val="18"/>
                <w:szCs w:val="18"/>
              </w:rPr>
              <w:t>инициалы, фамилия</w:t>
            </w:r>
          </w:p>
        </w:tc>
      </w:tr>
    </w:tbl>
    <w:p w:rsidR="00B34852" w:rsidRPr="00167BE4" w:rsidRDefault="002127F4">
      <w:pPr>
        <w:widowControl w:val="0"/>
        <w:spacing w:before="480" w:after="480" w:line="240" w:lineRule="auto"/>
        <w:ind w:firstLine="0"/>
        <w:jc w:val="center"/>
      </w:pPr>
      <w:r w:rsidRPr="00167BE4">
        <w:t>ОТЧЁТ ПО ПРАКТИКЕ</w:t>
      </w:r>
    </w:p>
    <w:tbl>
      <w:tblPr>
        <w:tblW w:w="9828" w:type="dxa"/>
        <w:tblInd w:w="-109" w:type="dxa"/>
        <w:tblLook w:val="04A0" w:firstRow="1" w:lastRow="0" w:firstColumn="1" w:lastColumn="0" w:noHBand="0" w:noVBand="1"/>
      </w:tblPr>
      <w:tblGrid>
        <w:gridCol w:w="1900"/>
        <w:gridCol w:w="1942"/>
        <w:gridCol w:w="5764"/>
        <w:gridCol w:w="222"/>
      </w:tblGrid>
      <w:tr w:rsidR="00B34852" w:rsidRPr="00167BE4">
        <w:trPr>
          <w:trHeight w:val="397"/>
        </w:trPr>
        <w:tc>
          <w:tcPr>
            <w:tcW w:w="1908" w:type="dxa"/>
            <w:vAlign w:val="center"/>
          </w:tcPr>
          <w:p w:rsidR="00B34852" w:rsidRPr="00167BE4" w:rsidRDefault="002127F4">
            <w:pPr>
              <w:widowControl w:val="0"/>
              <w:spacing w:before="0" w:line="240" w:lineRule="auto"/>
              <w:ind w:firstLine="0"/>
              <w:rPr>
                <w:sz w:val="24"/>
                <w:szCs w:val="24"/>
              </w:rPr>
            </w:pPr>
            <w:r w:rsidRPr="00167BE4">
              <w:rPr>
                <w:sz w:val="24"/>
                <w:szCs w:val="24"/>
              </w:rPr>
              <w:t>вид практики</w:t>
            </w:r>
          </w:p>
        </w:tc>
        <w:tc>
          <w:tcPr>
            <w:tcW w:w="7840" w:type="dxa"/>
            <w:gridSpan w:val="2"/>
            <w:tcBorders>
              <w:bottom w:val="single" w:sz="4" w:space="0" w:color="000000"/>
            </w:tcBorders>
            <w:vAlign w:val="center"/>
          </w:tcPr>
          <w:p w:rsidR="00B34852" w:rsidRPr="00167BE4" w:rsidRDefault="002127F4">
            <w:pPr>
              <w:widowControl w:val="0"/>
              <w:spacing w:before="20" w:after="20" w:line="360" w:lineRule="auto"/>
              <w:ind w:firstLine="0"/>
              <w:rPr>
                <w:sz w:val="24"/>
                <w:szCs w:val="24"/>
              </w:rPr>
            </w:pPr>
            <w:r w:rsidRPr="00167BE4">
              <w:rPr>
                <w:color w:val="000000"/>
                <w:sz w:val="24"/>
                <w:szCs w:val="24"/>
              </w:rPr>
              <w:t>производственная</w:t>
            </w:r>
          </w:p>
        </w:tc>
        <w:tc>
          <w:tcPr>
            <w:tcW w:w="80" w:type="dxa"/>
          </w:tcPr>
          <w:p w:rsidR="00B34852" w:rsidRPr="00167BE4" w:rsidRDefault="00B34852"/>
        </w:tc>
      </w:tr>
      <w:tr w:rsidR="00B34852" w:rsidRPr="00167BE4">
        <w:trPr>
          <w:trHeight w:val="397"/>
        </w:trPr>
        <w:tc>
          <w:tcPr>
            <w:tcW w:w="1908" w:type="dxa"/>
            <w:vAlign w:val="center"/>
          </w:tcPr>
          <w:p w:rsidR="00B34852" w:rsidRPr="00167BE4" w:rsidRDefault="002127F4">
            <w:pPr>
              <w:widowControl w:val="0"/>
              <w:spacing w:before="0" w:line="240" w:lineRule="auto"/>
              <w:ind w:left="-34" w:firstLine="0"/>
              <w:rPr>
                <w:sz w:val="24"/>
                <w:szCs w:val="24"/>
              </w:rPr>
            </w:pPr>
            <w:r w:rsidRPr="00167BE4">
              <w:rPr>
                <w:sz w:val="24"/>
                <w:szCs w:val="24"/>
              </w:rPr>
              <w:t>тип практики</w:t>
            </w:r>
          </w:p>
        </w:tc>
        <w:tc>
          <w:tcPr>
            <w:tcW w:w="7840" w:type="dxa"/>
            <w:gridSpan w:val="2"/>
            <w:tcBorders>
              <w:bottom w:val="single" w:sz="4" w:space="0" w:color="000000"/>
            </w:tcBorders>
            <w:vAlign w:val="center"/>
          </w:tcPr>
          <w:p w:rsidR="00B34852" w:rsidRPr="00167BE4" w:rsidRDefault="002127F4">
            <w:pPr>
              <w:widowControl w:val="0"/>
              <w:spacing w:before="20" w:after="20" w:line="360" w:lineRule="auto"/>
              <w:ind w:firstLine="0"/>
              <w:rPr>
                <w:sz w:val="24"/>
                <w:szCs w:val="24"/>
              </w:rPr>
            </w:pPr>
            <w:r w:rsidRPr="00167BE4">
              <w:rPr>
                <w:color w:val="000000"/>
                <w:sz w:val="24"/>
                <w:szCs w:val="24"/>
              </w:rPr>
              <w:t>научно-исследовательская работа</w:t>
            </w:r>
          </w:p>
        </w:tc>
        <w:tc>
          <w:tcPr>
            <w:tcW w:w="80" w:type="dxa"/>
          </w:tcPr>
          <w:p w:rsidR="00B34852" w:rsidRPr="00167BE4" w:rsidRDefault="00B34852"/>
        </w:tc>
      </w:tr>
      <w:tr w:rsidR="00B34852" w:rsidRPr="00167BE4">
        <w:trPr>
          <w:trHeight w:val="397"/>
        </w:trPr>
        <w:tc>
          <w:tcPr>
            <w:tcW w:w="3888" w:type="dxa"/>
            <w:gridSpan w:val="2"/>
            <w:vAlign w:val="center"/>
          </w:tcPr>
          <w:p w:rsidR="00B34852" w:rsidRPr="00167BE4" w:rsidRDefault="002127F4">
            <w:pPr>
              <w:widowControl w:val="0"/>
              <w:spacing w:before="0" w:line="240" w:lineRule="auto"/>
              <w:ind w:left="-34" w:firstLine="0"/>
              <w:rPr>
                <w:sz w:val="24"/>
                <w:szCs w:val="24"/>
              </w:rPr>
            </w:pPr>
            <w:r w:rsidRPr="00167BE4">
              <w:rPr>
                <w:sz w:val="24"/>
                <w:szCs w:val="24"/>
              </w:rPr>
              <w:t>на тему индивидуального задания</w:t>
            </w:r>
          </w:p>
        </w:tc>
        <w:tc>
          <w:tcPr>
            <w:tcW w:w="5860" w:type="dxa"/>
            <w:tcBorders>
              <w:bottom w:val="single" w:sz="4" w:space="0" w:color="000000"/>
            </w:tcBorders>
            <w:vAlign w:val="center"/>
          </w:tcPr>
          <w:p w:rsidR="00B34852" w:rsidRPr="00167BE4" w:rsidRDefault="002127F4">
            <w:pPr>
              <w:widowControl w:val="0"/>
              <w:spacing w:before="0" w:line="240" w:lineRule="auto"/>
              <w:ind w:firstLine="0"/>
              <w:rPr>
                <w:sz w:val="24"/>
                <w:szCs w:val="24"/>
              </w:rPr>
            </w:pPr>
            <w:r w:rsidRPr="00167BE4">
              <w:rPr>
                <w:sz w:val="24"/>
                <w:szCs w:val="24"/>
              </w:rPr>
              <w:t xml:space="preserve">Разработка программы захвата и передачи видео по </w:t>
            </w:r>
          </w:p>
        </w:tc>
        <w:tc>
          <w:tcPr>
            <w:tcW w:w="80" w:type="dxa"/>
          </w:tcPr>
          <w:p w:rsidR="00B34852" w:rsidRPr="00167BE4" w:rsidRDefault="00B34852"/>
        </w:tc>
      </w:tr>
      <w:tr w:rsidR="00B34852" w:rsidRPr="00167BE4">
        <w:trPr>
          <w:trHeight w:val="397"/>
        </w:trPr>
        <w:tc>
          <w:tcPr>
            <w:tcW w:w="9828" w:type="dxa"/>
            <w:gridSpan w:val="4"/>
            <w:tcBorders>
              <w:bottom w:val="single" w:sz="4" w:space="0" w:color="000000"/>
            </w:tcBorders>
            <w:vAlign w:val="center"/>
          </w:tcPr>
          <w:p w:rsidR="00B34852" w:rsidRPr="00167BE4" w:rsidRDefault="002127F4">
            <w:pPr>
              <w:widowControl w:val="0"/>
              <w:spacing w:before="0" w:line="240" w:lineRule="auto"/>
              <w:ind w:firstLine="0"/>
              <w:rPr>
                <w:sz w:val="24"/>
                <w:szCs w:val="24"/>
              </w:rPr>
            </w:pPr>
            <w:r w:rsidRPr="00167BE4">
              <w:rPr>
                <w:sz w:val="24"/>
                <w:szCs w:val="24"/>
              </w:rPr>
              <w:t>сети</w:t>
            </w:r>
          </w:p>
        </w:tc>
      </w:tr>
      <w:tr w:rsidR="00B34852" w:rsidRPr="00167BE4">
        <w:trPr>
          <w:trHeight w:val="397"/>
        </w:trPr>
        <w:tc>
          <w:tcPr>
            <w:tcW w:w="9828" w:type="dxa"/>
            <w:gridSpan w:val="4"/>
            <w:tcBorders>
              <w:top w:val="single" w:sz="4" w:space="0" w:color="000000"/>
              <w:bottom w:val="single" w:sz="4" w:space="0" w:color="000000"/>
            </w:tcBorders>
            <w:vAlign w:val="center"/>
          </w:tcPr>
          <w:p w:rsidR="00B34852" w:rsidRPr="00167BE4" w:rsidRDefault="00B34852">
            <w:pPr>
              <w:widowControl w:val="0"/>
              <w:spacing w:before="0" w:line="240" w:lineRule="auto"/>
              <w:ind w:firstLine="0"/>
              <w:jc w:val="center"/>
            </w:pPr>
          </w:p>
        </w:tc>
      </w:tr>
    </w:tbl>
    <w:p w:rsidR="00B34852" w:rsidRPr="00167BE4" w:rsidRDefault="00B34852">
      <w:pPr>
        <w:widowControl w:val="0"/>
        <w:spacing w:before="0" w:line="240" w:lineRule="auto"/>
        <w:ind w:firstLine="0"/>
        <w:rPr>
          <w:sz w:val="18"/>
          <w:szCs w:val="18"/>
        </w:rPr>
      </w:pPr>
    </w:p>
    <w:tbl>
      <w:tblPr>
        <w:tblW w:w="9708" w:type="dxa"/>
        <w:tblInd w:w="-34" w:type="dxa"/>
        <w:tblLook w:val="04A0" w:firstRow="1" w:lastRow="0" w:firstColumn="1" w:lastColumn="0" w:noHBand="0" w:noVBand="1"/>
      </w:tblPr>
      <w:tblGrid>
        <w:gridCol w:w="1329"/>
        <w:gridCol w:w="8379"/>
      </w:tblGrid>
      <w:tr w:rsidR="00B34852" w:rsidRPr="00167BE4">
        <w:trPr>
          <w:trHeight w:val="397"/>
        </w:trPr>
        <w:tc>
          <w:tcPr>
            <w:tcW w:w="1329" w:type="dxa"/>
            <w:vAlign w:val="center"/>
          </w:tcPr>
          <w:p w:rsidR="00B34852" w:rsidRPr="00167BE4" w:rsidRDefault="002127F4">
            <w:pPr>
              <w:widowControl w:val="0"/>
              <w:spacing w:before="0" w:line="240" w:lineRule="auto"/>
              <w:ind w:left="-34" w:right="-129" w:hanging="74"/>
              <w:rPr>
                <w:sz w:val="24"/>
                <w:szCs w:val="24"/>
              </w:rPr>
            </w:pPr>
            <w:r w:rsidRPr="00167BE4">
              <w:rPr>
                <w:sz w:val="24"/>
                <w:szCs w:val="24"/>
              </w:rPr>
              <w:t>выполнен</w:t>
            </w:r>
          </w:p>
        </w:tc>
        <w:tc>
          <w:tcPr>
            <w:tcW w:w="8378" w:type="dxa"/>
            <w:tcBorders>
              <w:bottom w:val="single" w:sz="4" w:space="0" w:color="000000"/>
            </w:tcBorders>
            <w:vAlign w:val="center"/>
          </w:tcPr>
          <w:p w:rsidR="00B34852" w:rsidRPr="00167BE4" w:rsidRDefault="002127F4">
            <w:pPr>
              <w:widowControl w:val="0"/>
              <w:spacing w:before="0" w:line="240" w:lineRule="auto"/>
              <w:ind w:firstLine="0"/>
              <w:rPr>
                <w:sz w:val="24"/>
                <w:szCs w:val="24"/>
              </w:rPr>
            </w:pPr>
            <w:r w:rsidRPr="00167BE4">
              <w:rPr>
                <w:sz w:val="24"/>
                <w:szCs w:val="24"/>
              </w:rPr>
              <w:t>Андреевым Дмитрием Ивановичем</w:t>
            </w:r>
          </w:p>
        </w:tc>
      </w:tr>
      <w:tr w:rsidR="00B34852" w:rsidRPr="00167BE4">
        <w:tc>
          <w:tcPr>
            <w:tcW w:w="9707" w:type="dxa"/>
            <w:gridSpan w:val="2"/>
            <w:vAlign w:val="center"/>
          </w:tcPr>
          <w:p w:rsidR="00B34852" w:rsidRPr="00167BE4" w:rsidRDefault="002127F4">
            <w:pPr>
              <w:widowControl w:val="0"/>
              <w:spacing w:before="0" w:line="240" w:lineRule="auto"/>
              <w:ind w:firstLine="0"/>
              <w:jc w:val="center"/>
              <w:rPr>
                <w:sz w:val="18"/>
                <w:szCs w:val="18"/>
              </w:rPr>
            </w:pPr>
            <w:r w:rsidRPr="00167BE4">
              <w:rPr>
                <w:sz w:val="18"/>
                <w:szCs w:val="18"/>
              </w:rPr>
              <w:t>фамилия, имя, отчество обучающегося в творительном падеже</w:t>
            </w:r>
          </w:p>
        </w:tc>
      </w:tr>
    </w:tbl>
    <w:p w:rsidR="00B34852" w:rsidRPr="00167BE4" w:rsidRDefault="00B34852">
      <w:pPr>
        <w:widowControl w:val="0"/>
        <w:spacing w:before="0" w:line="240" w:lineRule="auto"/>
        <w:ind w:firstLine="0"/>
        <w:rPr>
          <w:sz w:val="18"/>
          <w:szCs w:val="18"/>
        </w:rPr>
      </w:pPr>
    </w:p>
    <w:tbl>
      <w:tblPr>
        <w:tblW w:w="9708" w:type="dxa"/>
        <w:tblInd w:w="-109" w:type="dxa"/>
        <w:tblLook w:val="0000" w:firstRow="0" w:lastRow="0" w:firstColumn="0" w:lastColumn="0" w:noHBand="0" w:noVBand="0"/>
      </w:tblPr>
      <w:tblGrid>
        <w:gridCol w:w="3260"/>
        <w:gridCol w:w="1419"/>
        <w:gridCol w:w="283"/>
        <w:gridCol w:w="4746"/>
      </w:tblGrid>
      <w:tr w:rsidR="00B34852" w:rsidRPr="00167BE4">
        <w:trPr>
          <w:trHeight w:val="397"/>
        </w:trPr>
        <w:tc>
          <w:tcPr>
            <w:tcW w:w="3259" w:type="dxa"/>
            <w:vAlign w:val="center"/>
          </w:tcPr>
          <w:p w:rsidR="00B34852" w:rsidRPr="00167BE4" w:rsidRDefault="002127F4">
            <w:pPr>
              <w:widowControl w:val="0"/>
              <w:spacing w:before="0" w:line="240" w:lineRule="auto"/>
              <w:ind w:firstLine="0"/>
              <w:rPr>
                <w:sz w:val="24"/>
                <w:szCs w:val="24"/>
              </w:rPr>
            </w:pPr>
            <w:r w:rsidRPr="00167BE4">
              <w:rPr>
                <w:sz w:val="24"/>
                <w:szCs w:val="24"/>
              </w:rPr>
              <w:t>по направлению подготовки</w:t>
            </w:r>
          </w:p>
        </w:tc>
        <w:tc>
          <w:tcPr>
            <w:tcW w:w="1419" w:type="dxa"/>
            <w:tcBorders>
              <w:bottom w:val="single" w:sz="4" w:space="0" w:color="000000"/>
            </w:tcBorders>
            <w:vAlign w:val="center"/>
          </w:tcPr>
          <w:p w:rsidR="00B34852" w:rsidRPr="00167BE4" w:rsidRDefault="002127F4">
            <w:pPr>
              <w:widowControl w:val="0"/>
              <w:spacing w:before="0" w:line="240" w:lineRule="auto"/>
              <w:ind w:firstLine="0"/>
              <w:jc w:val="center"/>
              <w:rPr>
                <w:sz w:val="24"/>
                <w:szCs w:val="24"/>
              </w:rPr>
            </w:pPr>
            <w:r w:rsidRPr="00167BE4">
              <w:rPr>
                <w:sz w:val="24"/>
                <w:szCs w:val="24"/>
              </w:rPr>
              <w:t>09.03.04</w:t>
            </w:r>
          </w:p>
        </w:tc>
        <w:tc>
          <w:tcPr>
            <w:tcW w:w="283" w:type="dxa"/>
            <w:vAlign w:val="center"/>
          </w:tcPr>
          <w:p w:rsidR="00B34852" w:rsidRPr="00167BE4" w:rsidRDefault="00B34852">
            <w:pPr>
              <w:widowControl w:val="0"/>
              <w:spacing w:before="0" w:line="240" w:lineRule="auto"/>
              <w:ind w:firstLine="0"/>
              <w:jc w:val="center"/>
              <w:rPr>
                <w:sz w:val="24"/>
                <w:szCs w:val="24"/>
              </w:rPr>
            </w:pPr>
          </w:p>
        </w:tc>
        <w:tc>
          <w:tcPr>
            <w:tcW w:w="4746" w:type="dxa"/>
            <w:tcBorders>
              <w:bottom w:val="single" w:sz="4" w:space="0" w:color="000000"/>
            </w:tcBorders>
            <w:vAlign w:val="center"/>
          </w:tcPr>
          <w:p w:rsidR="00B34852" w:rsidRPr="00167BE4" w:rsidRDefault="002127F4">
            <w:pPr>
              <w:widowControl w:val="0"/>
              <w:spacing w:before="0" w:line="240" w:lineRule="auto"/>
              <w:ind w:firstLine="0"/>
              <w:jc w:val="center"/>
              <w:rPr>
                <w:sz w:val="24"/>
                <w:szCs w:val="24"/>
              </w:rPr>
            </w:pPr>
            <w:r w:rsidRPr="00167BE4">
              <w:rPr>
                <w:sz w:val="24"/>
                <w:szCs w:val="24"/>
              </w:rPr>
              <w:t>Программная инженерия</w:t>
            </w:r>
          </w:p>
        </w:tc>
      </w:tr>
      <w:tr w:rsidR="00B34852" w:rsidRPr="00167BE4" w:rsidTr="00167BE4">
        <w:tc>
          <w:tcPr>
            <w:tcW w:w="3259" w:type="dxa"/>
            <w:tcBorders>
              <w:top w:val="single" w:sz="4" w:space="0" w:color="000000"/>
            </w:tcBorders>
          </w:tcPr>
          <w:p w:rsidR="00B34852" w:rsidRPr="00167BE4" w:rsidRDefault="00B34852">
            <w:pPr>
              <w:widowControl w:val="0"/>
              <w:spacing w:before="0" w:line="240" w:lineRule="auto"/>
              <w:ind w:firstLine="0"/>
              <w:jc w:val="center"/>
              <w:rPr>
                <w:sz w:val="18"/>
                <w:szCs w:val="18"/>
              </w:rPr>
            </w:pPr>
          </w:p>
        </w:tc>
        <w:tc>
          <w:tcPr>
            <w:tcW w:w="1419" w:type="dxa"/>
          </w:tcPr>
          <w:p w:rsidR="00B34852" w:rsidRPr="00167BE4" w:rsidRDefault="002127F4">
            <w:pPr>
              <w:widowControl w:val="0"/>
              <w:spacing w:before="0" w:line="240" w:lineRule="auto"/>
              <w:ind w:firstLine="0"/>
              <w:jc w:val="center"/>
              <w:rPr>
                <w:sz w:val="18"/>
                <w:szCs w:val="18"/>
              </w:rPr>
            </w:pPr>
            <w:r w:rsidRPr="00167BE4">
              <w:rPr>
                <w:sz w:val="18"/>
                <w:szCs w:val="18"/>
              </w:rPr>
              <w:t>код</w:t>
            </w:r>
          </w:p>
        </w:tc>
        <w:tc>
          <w:tcPr>
            <w:tcW w:w="283" w:type="dxa"/>
            <w:vAlign w:val="center"/>
          </w:tcPr>
          <w:p w:rsidR="00B34852" w:rsidRPr="00167BE4" w:rsidRDefault="00B34852">
            <w:pPr>
              <w:widowControl w:val="0"/>
              <w:spacing w:before="0" w:line="240" w:lineRule="auto"/>
              <w:ind w:firstLine="0"/>
              <w:jc w:val="center"/>
              <w:rPr>
                <w:sz w:val="16"/>
                <w:szCs w:val="16"/>
              </w:rPr>
            </w:pPr>
          </w:p>
        </w:tc>
        <w:tc>
          <w:tcPr>
            <w:tcW w:w="4746" w:type="dxa"/>
            <w:vAlign w:val="center"/>
          </w:tcPr>
          <w:p w:rsidR="00B34852" w:rsidRPr="00167BE4" w:rsidRDefault="002127F4">
            <w:pPr>
              <w:widowControl w:val="0"/>
              <w:spacing w:before="0" w:line="240" w:lineRule="auto"/>
              <w:ind w:firstLine="0"/>
              <w:jc w:val="center"/>
              <w:rPr>
                <w:sz w:val="18"/>
                <w:szCs w:val="18"/>
              </w:rPr>
            </w:pPr>
            <w:r w:rsidRPr="00167BE4">
              <w:rPr>
                <w:sz w:val="18"/>
                <w:szCs w:val="18"/>
              </w:rPr>
              <w:t>наименование направления</w:t>
            </w:r>
          </w:p>
        </w:tc>
      </w:tr>
      <w:tr w:rsidR="00B34852" w:rsidRPr="00167BE4" w:rsidTr="00167BE4">
        <w:trPr>
          <w:trHeight w:val="397"/>
        </w:trPr>
        <w:tc>
          <w:tcPr>
            <w:tcW w:w="9707" w:type="dxa"/>
            <w:gridSpan w:val="4"/>
            <w:tcBorders>
              <w:bottom w:val="single" w:sz="4" w:space="0" w:color="000000"/>
            </w:tcBorders>
            <w:vAlign w:val="center"/>
          </w:tcPr>
          <w:p w:rsidR="00B34852" w:rsidRPr="00167BE4" w:rsidRDefault="00B34852">
            <w:pPr>
              <w:widowControl w:val="0"/>
              <w:spacing w:before="0" w:line="240" w:lineRule="auto"/>
              <w:ind w:firstLine="0"/>
              <w:rPr>
                <w:sz w:val="24"/>
                <w:szCs w:val="24"/>
              </w:rPr>
            </w:pPr>
          </w:p>
        </w:tc>
      </w:tr>
      <w:tr w:rsidR="00B34852" w:rsidRPr="00167BE4" w:rsidTr="00167BE4">
        <w:tc>
          <w:tcPr>
            <w:tcW w:w="9707" w:type="dxa"/>
            <w:gridSpan w:val="4"/>
            <w:tcBorders>
              <w:top w:val="single" w:sz="4" w:space="0" w:color="000000"/>
            </w:tcBorders>
            <w:vAlign w:val="center"/>
          </w:tcPr>
          <w:p w:rsidR="00B34852" w:rsidRPr="00167BE4" w:rsidRDefault="002127F4">
            <w:pPr>
              <w:widowControl w:val="0"/>
              <w:spacing w:before="0" w:line="240" w:lineRule="auto"/>
              <w:ind w:firstLine="0"/>
              <w:jc w:val="center"/>
              <w:rPr>
                <w:sz w:val="18"/>
                <w:szCs w:val="18"/>
              </w:rPr>
            </w:pPr>
            <w:r w:rsidRPr="00167BE4">
              <w:rPr>
                <w:sz w:val="18"/>
                <w:szCs w:val="18"/>
              </w:rPr>
              <w:t>наименование направления</w:t>
            </w:r>
          </w:p>
        </w:tc>
      </w:tr>
      <w:tr w:rsidR="00B34852" w:rsidRPr="00167BE4" w:rsidTr="00167BE4">
        <w:trPr>
          <w:trHeight w:val="397"/>
        </w:trPr>
        <w:tc>
          <w:tcPr>
            <w:tcW w:w="3259" w:type="dxa"/>
            <w:vAlign w:val="center"/>
          </w:tcPr>
          <w:p w:rsidR="00B34852" w:rsidRPr="00167BE4" w:rsidRDefault="002127F4">
            <w:pPr>
              <w:widowControl w:val="0"/>
              <w:spacing w:before="0" w:line="240" w:lineRule="auto"/>
              <w:ind w:firstLine="0"/>
              <w:rPr>
                <w:sz w:val="24"/>
                <w:szCs w:val="24"/>
              </w:rPr>
            </w:pPr>
            <w:r w:rsidRPr="00167BE4">
              <w:rPr>
                <w:sz w:val="24"/>
                <w:szCs w:val="24"/>
              </w:rPr>
              <w:t>направленности</w:t>
            </w:r>
          </w:p>
        </w:tc>
        <w:tc>
          <w:tcPr>
            <w:tcW w:w="1419" w:type="dxa"/>
            <w:tcBorders>
              <w:bottom w:val="single" w:sz="4" w:space="0" w:color="000000"/>
            </w:tcBorders>
            <w:vAlign w:val="center"/>
          </w:tcPr>
          <w:p w:rsidR="00B34852" w:rsidRPr="00167BE4" w:rsidRDefault="00B34852">
            <w:pPr>
              <w:widowControl w:val="0"/>
              <w:spacing w:before="0" w:line="240" w:lineRule="auto"/>
              <w:ind w:firstLine="0"/>
              <w:rPr>
                <w:sz w:val="24"/>
                <w:szCs w:val="24"/>
              </w:rPr>
            </w:pPr>
          </w:p>
        </w:tc>
        <w:tc>
          <w:tcPr>
            <w:tcW w:w="283" w:type="dxa"/>
            <w:vAlign w:val="center"/>
          </w:tcPr>
          <w:p w:rsidR="00B34852" w:rsidRPr="00167BE4" w:rsidRDefault="00B34852">
            <w:pPr>
              <w:widowControl w:val="0"/>
              <w:spacing w:before="0" w:line="240" w:lineRule="auto"/>
              <w:ind w:firstLine="0"/>
              <w:rPr>
                <w:sz w:val="24"/>
                <w:szCs w:val="24"/>
              </w:rPr>
            </w:pPr>
          </w:p>
        </w:tc>
        <w:tc>
          <w:tcPr>
            <w:tcW w:w="4746" w:type="dxa"/>
            <w:tcBorders>
              <w:bottom w:val="single" w:sz="4" w:space="0" w:color="000000"/>
            </w:tcBorders>
            <w:vAlign w:val="center"/>
          </w:tcPr>
          <w:p w:rsidR="00B34852" w:rsidRPr="00167BE4" w:rsidRDefault="00B34852">
            <w:pPr>
              <w:widowControl w:val="0"/>
              <w:spacing w:before="0" w:line="240" w:lineRule="auto"/>
              <w:ind w:firstLine="0"/>
              <w:rPr>
                <w:sz w:val="24"/>
                <w:szCs w:val="24"/>
              </w:rPr>
            </w:pPr>
          </w:p>
        </w:tc>
      </w:tr>
      <w:tr w:rsidR="00B34852" w:rsidRPr="00167BE4" w:rsidTr="00167BE4">
        <w:tc>
          <w:tcPr>
            <w:tcW w:w="3259" w:type="dxa"/>
            <w:tcBorders>
              <w:top w:val="single" w:sz="4" w:space="0" w:color="000000"/>
            </w:tcBorders>
          </w:tcPr>
          <w:p w:rsidR="00B34852" w:rsidRPr="00167BE4" w:rsidRDefault="00B34852">
            <w:pPr>
              <w:widowControl w:val="0"/>
              <w:spacing w:before="0" w:line="240" w:lineRule="auto"/>
              <w:ind w:firstLine="0"/>
              <w:jc w:val="center"/>
              <w:rPr>
                <w:sz w:val="18"/>
                <w:szCs w:val="18"/>
              </w:rPr>
            </w:pPr>
          </w:p>
        </w:tc>
        <w:tc>
          <w:tcPr>
            <w:tcW w:w="1419" w:type="dxa"/>
          </w:tcPr>
          <w:p w:rsidR="00B34852" w:rsidRPr="00167BE4" w:rsidRDefault="002127F4">
            <w:pPr>
              <w:widowControl w:val="0"/>
              <w:spacing w:before="0" w:line="240" w:lineRule="auto"/>
              <w:ind w:firstLine="0"/>
              <w:jc w:val="center"/>
              <w:rPr>
                <w:sz w:val="18"/>
                <w:szCs w:val="18"/>
              </w:rPr>
            </w:pPr>
            <w:r w:rsidRPr="00167BE4">
              <w:rPr>
                <w:sz w:val="18"/>
                <w:szCs w:val="18"/>
              </w:rPr>
              <w:t>код</w:t>
            </w:r>
          </w:p>
        </w:tc>
        <w:tc>
          <w:tcPr>
            <w:tcW w:w="283" w:type="dxa"/>
            <w:vAlign w:val="center"/>
          </w:tcPr>
          <w:p w:rsidR="00B34852" w:rsidRPr="00167BE4" w:rsidRDefault="00B34852">
            <w:pPr>
              <w:widowControl w:val="0"/>
              <w:spacing w:before="0" w:line="240" w:lineRule="auto"/>
              <w:ind w:firstLine="0"/>
              <w:jc w:val="center"/>
              <w:rPr>
                <w:sz w:val="16"/>
                <w:szCs w:val="16"/>
              </w:rPr>
            </w:pPr>
          </w:p>
        </w:tc>
        <w:tc>
          <w:tcPr>
            <w:tcW w:w="4746" w:type="dxa"/>
            <w:vAlign w:val="center"/>
          </w:tcPr>
          <w:p w:rsidR="00B34852" w:rsidRPr="00167BE4" w:rsidRDefault="002127F4">
            <w:pPr>
              <w:widowControl w:val="0"/>
              <w:spacing w:before="0" w:line="240" w:lineRule="auto"/>
              <w:ind w:firstLine="0"/>
              <w:jc w:val="center"/>
              <w:rPr>
                <w:sz w:val="18"/>
                <w:szCs w:val="18"/>
              </w:rPr>
            </w:pPr>
            <w:r w:rsidRPr="00167BE4">
              <w:rPr>
                <w:sz w:val="18"/>
                <w:szCs w:val="18"/>
              </w:rPr>
              <w:t>наименование направленности</w:t>
            </w:r>
          </w:p>
        </w:tc>
      </w:tr>
      <w:tr w:rsidR="00B34852" w:rsidRPr="00167BE4" w:rsidTr="00167BE4">
        <w:trPr>
          <w:trHeight w:val="397"/>
        </w:trPr>
        <w:tc>
          <w:tcPr>
            <w:tcW w:w="9707" w:type="dxa"/>
            <w:gridSpan w:val="4"/>
            <w:tcBorders>
              <w:bottom w:val="single" w:sz="4" w:space="0" w:color="000000"/>
            </w:tcBorders>
            <w:vAlign w:val="center"/>
          </w:tcPr>
          <w:p w:rsidR="00B34852" w:rsidRPr="00167BE4" w:rsidRDefault="00B34852">
            <w:pPr>
              <w:widowControl w:val="0"/>
              <w:spacing w:before="0" w:line="240" w:lineRule="auto"/>
              <w:ind w:firstLine="0"/>
              <w:rPr>
                <w:sz w:val="24"/>
                <w:szCs w:val="24"/>
              </w:rPr>
            </w:pPr>
          </w:p>
        </w:tc>
      </w:tr>
      <w:tr w:rsidR="00B34852" w:rsidRPr="00167BE4" w:rsidTr="00167BE4">
        <w:tc>
          <w:tcPr>
            <w:tcW w:w="9707" w:type="dxa"/>
            <w:gridSpan w:val="4"/>
            <w:tcBorders>
              <w:top w:val="single" w:sz="4" w:space="0" w:color="000000"/>
            </w:tcBorders>
            <w:vAlign w:val="center"/>
          </w:tcPr>
          <w:p w:rsidR="00B34852" w:rsidRPr="00167BE4" w:rsidRDefault="002127F4">
            <w:pPr>
              <w:widowControl w:val="0"/>
              <w:spacing w:before="0" w:line="240" w:lineRule="auto"/>
              <w:ind w:firstLine="0"/>
              <w:jc w:val="center"/>
            </w:pPr>
            <w:r w:rsidRPr="00167BE4">
              <w:rPr>
                <w:sz w:val="18"/>
                <w:szCs w:val="18"/>
              </w:rPr>
              <w:t>наименование направленности</w:t>
            </w:r>
          </w:p>
        </w:tc>
      </w:tr>
    </w:tbl>
    <w:p w:rsidR="00B34852" w:rsidRPr="00167BE4" w:rsidRDefault="00B34852">
      <w:pPr>
        <w:widowControl w:val="0"/>
        <w:spacing w:before="0" w:line="240" w:lineRule="auto"/>
        <w:ind w:firstLine="0"/>
      </w:pPr>
    </w:p>
    <w:p w:rsidR="00B34852" w:rsidRPr="00167BE4" w:rsidRDefault="00B34852">
      <w:pPr>
        <w:widowControl w:val="0"/>
        <w:spacing w:before="0" w:line="240" w:lineRule="auto"/>
        <w:ind w:firstLine="0"/>
      </w:pPr>
    </w:p>
    <w:tbl>
      <w:tblPr>
        <w:tblW w:w="9600" w:type="dxa"/>
        <w:tblInd w:w="-109" w:type="dxa"/>
        <w:tblLook w:val="0000" w:firstRow="0" w:lastRow="0" w:firstColumn="0" w:lastColumn="0" w:noHBand="0" w:noVBand="0"/>
      </w:tblPr>
      <w:tblGrid>
        <w:gridCol w:w="2828"/>
        <w:gridCol w:w="827"/>
        <w:gridCol w:w="222"/>
        <w:gridCol w:w="2176"/>
        <w:gridCol w:w="236"/>
        <w:gridCol w:w="3311"/>
      </w:tblGrid>
      <w:tr w:rsidR="00B34852" w:rsidRPr="00167BE4">
        <w:trPr>
          <w:trHeight w:val="397"/>
        </w:trPr>
        <w:tc>
          <w:tcPr>
            <w:tcW w:w="2862" w:type="dxa"/>
            <w:vAlign w:val="center"/>
          </w:tcPr>
          <w:p w:rsidR="00B34852" w:rsidRPr="00167BE4" w:rsidRDefault="002127F4">
            <w:pPr>
              <w:widowControl w:val="0"/>
              <w:spacing w:before="0" w:line="240" w:lineRule="auto"/>
              <w:ind w:left="-34" w:firstLine="0"/>
              <w:rPr>
                <w:sz w:val="24"/>
                <w:szCs w:val="24"/>
              </w:rPr>
            </w:pPr>
            <w:r w:rsidRPr="00167BE4">
              <w:rPr>
                <w:sz w:val="24"/>
                <w:szCs w:val="24"/>
              </w:rPr>
              <w:t xml:space="preserve">Обучающийся группы №  </w:t>
            </w:r>
          </w:p>
        </w:tc>
        <w:tc>
          <w:tcPr>
            <w:tcW w:w="828" w:type="dxa"/>
            <w:tcBorders>
              <w:bottom w:val="single" w:sz="4" w:space="0" w:color="000000"/>
            </w:tcBorders>
            <w:vAlign w:val="center"/>
          </w:tcPr>
          <w:p w:rsidR="00B34852" w:rsidRPr="00167BE4" w:rsidRDefault="002127F4">
            <w:pPr>
              <w:widowControl w:val="0"/>
              <w:spacing w:before="0" w:line="240" w:lineRule="auto"/>
              <w:ind w:firstLine="0"/>
              <w:jc w:val="center"/>
              <w:rPr>
                <w:sz w:val="24"/>
                <w:szCs w:val="24"/>
              </w:rPr>
            </w:pPr>
            <w:r w:rsidRPr="00167BE4">
              <w:rPr>
                <w:sz w:val="24"/>
                <w:szCs w:val="24"/>
              </w:rPr>
              <w:t>z9431</w:t>
            </w:r>
          </w:p>
        </w:tc>
        <w:tc>
          <w:tcPr>
            <w:tcW w:w="97" w:type="dxa"/>
            <w:vAlign w:val="center"/>
          </w:tcPr>
          <w:p w:rsidR="00B34852" w:rsidRPr="00167BE4" w:rsidRDefault="00B34852">
            <w:pPr>
              <w:widowControl w:val="0"/>
              <w:spacing w:before="0" w:line="240" w:lineRule="auto"/>
              <w:ind w:firstLine="0"/>
              <w:jc w:val="center"/>
              <w:rPr>
                <w:sz w:val="24"/>
                <w:szCs w:val="24"/>
              </w:rPr>
            </w:pPr>
          </w:p>
        </w:tc>
        <w:tc>
          <w:tcPr>
            <w:tcW w:w="2213" w:type="dxa"/>
            <w:tcBorders>
              <w:bottom w:val="single" w:sz="4" w:space="0" w:color="000000"/>
            </w:tcBorders>
            <w:vAlign w:val="center"/>
          </w:tcPr>
          <w:p w:rsidR="00B34852" w:rsidRPr="00167BE4" w:rsidRDefault="00B34852">
            <w:pPr>
              <w:widowControl w:val="0"/>
              <w:spacing w:before="0" w:line="240" w:lineRule="auto"/>
              <w:ind w:firstLine="0"/>
              <w:jc w:val="center"/>
              <w:rPr>
                <w:sz w:val="24"/>
                <w:szCs w:val="24"/>
              </w:rPr>
            </w:pPr>
          </w:p>
        </w:tc>
        <w:tc>
          <w:tcPr>
            <w:tcW w:w="236" w:type="dxa"/>
            <w:vAlign w:val="center"/>
          </w:tcPr>
          <w:p w:rsidR="00B34852" w:rsidRPr="00167BE4" w:rsidRDefault="00B34852">
            <w:pPr>
              <w:widowControl w:val="0"/>
              <w:spacing w:before="0" w:line="240" w:lineRule="auto"/>
              <w:ind w:firstLine="0"/>
              <w:jc w:val="center"/>
              <w:rPr>
                <w:sz w:val="24"/>
                <w:szCs w:val="24"/>
              </w:rPr>
            </w:pPr>
          </w:p>
        </w:tc>
        <w:tc>
          <w:tcPr>
            <w:tcW w:w="3363" w:type="dxa"/>
            <w:tcBorders>
              <w:bottom w:val="single" w:sz="4" w:space="0" w:color="000000"/>
            </w:tcBorders>
            <w:vAlign w:val="center"/>
          </w:tcPr>
          <w:p w:rsidR="00B34852" w:rsidRPr="00167BE4" w:rsidRDefault="002127F4">
            <w:pPr>
              <w:widowControl w:val="0"/>
              <w:spacing w:before="0" w:line="240" w:lineRule="auto"/>
              <w:ind w:firstLine="0"/>
              <w:jc w:val="center"/>
              <w:rPr>
                <w:sz w:val="24"/>
                <w:szCs w:val="24"/>
              </w:rPr>
            </w:pPr>
            <w:r w:rsidRPr="00167BE4">
              <w:rPr>
                <w:sz w:val="24"/>
                <w:szCs w:val="24"/>
              </w:rPr>
              <w:t>Д.И.Андреев</w:t>
            </w:r>
          </w:p>
        </w:tc>
      </w:tr>
      <w:tr w:rsidR="00B34852" w:rsidRPr="00167BE4">
        <w:tc>
          <w:tcPr>
            <w:tcW w:w="2862" w:type="dxa"/>
            <w:vAlign w:val="center"/>
          </w:tcPr>
          <w:p w:rsidR="00B34852" w:rsidRPr="00167BE4" w:rsidRDefault="00B34852">
            <w:pPr>
              <w:widowControl w:val="0"/>
              <w:spacing w:before="0" w:line="240" w:lineRule="auto"/>
              <w:ind w:firstLine="0"/>
              <w:jc w:val="right"/>
              <w:rPr>
                <w:sz w:val="16"/>
                <w:szCs w:val="16"/>
              </w:rPr>
            </w:pPr>
          </w:p>
        </w:tc>
        <w:tc>
          <w:tcPr>
            <w:tcW w:w="828" w:type="dxa"/>
            <w:tcBorders>
              <w:top w:val="single" w:sz="4" w:space="0" w:color="000000"/>
            </w:tcBorders>
            <w:vAlign w:val="center"/>
          </w:tcPr>
          <w:p w:rsidR="00B34852" w:rsidRPr="00167BE4" w:rsidRDefault="002127F4">
            <w:pPr>
              <w:widowControl w:val="0"/>
              <w:spacing w:before="0" w:line="240" w:lineRule="auto"/>
              <w:ind w:firstLine="0"/>
              <w:jc w:val="center"/>
              <w:rPr>
                <w:sz w:val="18"/>
                <w:szCs w:val="18"/>
              </w:rPr>
            </w:pPr>
            <w:r w:rsidRPr="00167BE4">
              <w:rPr>
                <w:sz w:val="18"/>
                <w:szCs w:val="18"/>
              </w:rPr>
              <w:t>номер</w:t>
            </w:r>
          </w:p>
        </w:tc>
        <w:tc>
          <w:tcPr>
            <w:tcW w:w="97" w:type="dxa"/>
            <w:vAlign w:val="center"/>
          </w:tcPr>
          <w:p w:rsidR="00B34852" w:rsidRPr="00167BE4" w:rsidRDefault="00B34852">
            <w:pPr>
              <w:widowControl w:val="0"/>
              <w:spacing w:before="0" w:line="240" w:lineRule="auto"/>
              <w:ind w:firstLine="0"/>
              <w:rPr>
                <w:sz w:val="16"/>
                <w:szCs w:val="16"/>
              </w:rPr>
            </w:pPr>
          </w:p>
        </w:tc>
        <w:tc>
          <w:tcPr>
            <w:tcW w:w="2213" w:type="dxa"/>
            <w:tcBorders>
              <w:top w:val="single" w:sz="4" w:space="0" w:color="000000"/>
            </w:tcBorders>
            <w:vAlign w:val="center"/>
          </w:tcPr>
          <w:p w:rsidR="00B34852" w:rsidRPr="00167BE4" w:rsidRDefault="002127F4">
            <w:pPr>
              <w:widowControl w:val="0"/>
              <w:spacing w:before="0" w:line="240" w:lineRule="auto"/>
              <w:ind w:firstLine="0"/>
              <w:jc w:val="center"/>
              <w:rPr>
                <w:sz w:val="18"/>
                <w:szCs w:val="18"/>
              </w:rPr>
            </w:pPr>
            <w:r w:rsidRPr="00167BE4">
              <w:rPr>
                <w:sz w:val="18"/>
                <w:szCs w:val="18"/>
              </w:rPr>
              <w:t>подпись, дата</w:t>
            </w:r>
          </w:p>
        </w:tc>
        <w:tc>
          <w:tcPr>
            <w:tcW w:w="236" w:type="dxa"/>
            <w:vAlign w:val="center"/>
          </w:tcPr>
          <w:p w:rsidR="00B34852" w:rsidRPr="00167BE4" w:rsidRDefault="00B34852">
            <w:pPr>
              <w:widowControl w:val="0"/>
              <w:spacing w:before="0" w:line="240" w:lineRule="auto"/>
              <w:ind w:firstLine="0"/>
              <w:rPr>
                <w:sz w:val="16"/>
                <w:szCs w:val="16"/>
              </w:rPr>
            </w:pPr>
          </w:p>
        </w:tc>
        <w:tc>
          <w:tcPr>
            <w:tcW w:w="3363" w:type="dxa"/>
            <w:tcBorders>
              <w:top w:val="single" w:sz="4" w:space="0" w:color="000000"/>
            </w:tcBorders>
            <w:vAlign w:val="center"/>
          </w:tcPr>
          <w:p w:rsidR="00B34852" w:rsidRPr="00167BE4" w:rsidRDefault="002127F4">
            <w:pPr>
              <w:widowControl w:val="0"/>
              <w:spacing w:before="0" w:line="240" w:lineRule="auto"/>
              <w:ind w:firstLine="0"/>
              <w:jc w:val="center"/>
              <w:rPr>
                <w:sz w:val="18"/>
                <w:szCs w:val="18"/>
              </w:rPr>
            </w:pPr>
            <w:r w:rsidRPr="00167BE4">
              <w:rPr>
                <w:sz w:val="18"/>
                <w:szCs w:val="18"/>
              </w:rPr>
              <w:t>инициалы, фамилия</w:t>
            </w:r>
          </w:p>
        </w:tc>
      </w:tr>
    </w:tbl>
    <w:p w:rsidR="00167BE4" w:rsidRPr="00167BE4" w:rsidRDefault="00167BE4" w:rsidP="00167BE4">
      <w:pPr>
        <w:widowControl w:val="0"/>
        <w:spacing w:before="0" w:line="360" w:lineRule="auto"/>
        <w:ind w:firstLine="0"/>
        <w:jc w:val="center"/>
        <w:rPr>
          <w:sz w:val="24"/>
          <w:szCs w:val="24"/>
        </w:rPr>
      </w:pPr>
    </w:p>
    <w:p w:rsidR="00BD4636" w:rsidRDefault="002127F4" w:rsidP="00202308">
      <w:pPr>
        <w:spacing w:before="0" w:line="240" w:lineRule="auto"/>
        <w:ind w:firstLine="0"/>
        <w:jc w:val="center"/>
      </w:pPr>
      <w:r w:rsidRPr="00167BE4">
        <w:rPr>
          <w:sz w:val="24"/>
          <w:szCs w:val="24"/>
        </w:rPr>
        <w:t>Санкт–Петербург 20</w:t>
      </w:r>
      <w:r w:rsidRPr="00167BE4">
        <w:rPr>
          <w:sz w:val="24"/>
          <w:szCs w:val="24"/>
          <w:lang w:val="en-US"/>
        </w:rPr>
        <w:t>20</w:t>
      </w:r>
      <w:r w:rsidR="00BD4636">
        <w:br w:type="page"/>
      </w:r>
    </w:p>
    <w:sdt>
      <w:sdtPr>
        <w:rPr>
          <w:rFonts w:ascii="Times New Roman" w:eastAsia="Times New Roman" w:hAnsi="Times New Roman" w:cs="Times New Roman"/>
          <w:color w:val="auto"/>
          <w:sz w:val="28"/>
          <w:szCs w:val="28"/>
        </w:rPr>
        <w:id w:val="227732500"/>
        <w:docPartObj>
          <w:docPartGallery w:val="Table of Contents"/>
          <w:docPartUnique/>
        </w:docPartObj>
      </w:sdtPr>
      <w:sdtEndPr>
        <w:rPr>
          <w:b/>
          <w:bCs/>
        </w:rPr>
      </w:sdtEndPr>
      <w:sdtContent>
        <w:p w:rsidR="00BD4636" w:rsidRPr="00BD4636" w:rsidRDefault="00BD4636" w:rsidP="00BD4636">
          <w:pPr>
            <w:pStyle w:val="ab"/>
            <w:spacing w:before="0" w:line="360" w:lineRule="auto"/>
            <w:jc w:val="center"/>
            <w:rPr>
              <w:rFonts w:ascii="Times New Roman" w:hAnsi="Times New Roman" w:cs="Times New Roman"/>
              <w:color w:val="auto"/>
              <w:szCs w:val="28"/>
            </w:rPr>
          </w:pPr>
          <w:r w:rsidRPr="00BD4636">
            <w:rPr>
              <w:rFonts w:ascii="Times New Roman" w:hAnsi="Times New Roman" w:cs="Times New Roman"/>
              <w:color w:val="auto"/>
              <w:szCs w:val="28"/>
            </w:rPr>
            <w:t>Оглавление</w:t>
          </w:r>
        </w:p>
        <w:p w:rsidR="00BD4636" w:rsidRDefault="00BD4636" w:rsidP="00BD4636">
          <w:pPr>
            <w:pStyle w:val="10"/>
            <w:rPr>
              <w:rFonts w:asciiTheme="minorHAnsi" w:eastAsiaTheme="minorEastAsia" w:hAnsiTheme="minorHAnsi" w:cstheme="minorBidi"/>
              <w:noProof/>
              <w:sz w:val="22"/>
              <w:szCs w:val="22"/>
            </w:rPr>
          </w:pPr>
          <w:r w:rsidRPr="00BD4636">
            <w:fldChar w:fldCharType="begin"/>
          </w:r>
          <w:r w:rsidRPr="00BD4636">
            <w:instrText xml:space="preserve"> TOC \o "1-3" \h \z \u </w:instrText>
          </w:r>
          <w:r w:rsidRPr="00BD4636">
            <w:fldChar w:fldCharType="separate"/>
          </w:r>
          <w:hyperlink w:anchor="_Toc104934030" w:history="1">
            <w:r w:rsidRPr="002F59A6">
              <w:rPr>
                <w:rStyle w:val="a4"/>
                <w:noProof/>
              </w:rPr>
              <w:t>1. Цель работы</w:t>
            </w:r>
            <w:r>
              <w:rPr>
                <w:noProof/>
                <w:webHidden/>
              </w:rPr>
              <w:tab/>
            </w:r>
            <w:r>
              <w:rPr>
                <w:noProof/>
                <w:webHidden/>
              </w:rPr>
              <w:fldChar w:fldCharType="begin"/>
            </w:r>
            <w:r>
              <w:rPr>
                <w:noProof/>
                <w:webHidden/>
              </w:rPr>
              <w:instrText xml:space="preserve"> PAGEREF _Toc104934030 \h </w:instrText>
            </w:r>
            <w:r>
              <w:rPr>
                <w:noProof/>
                <w:webHidden/>
              </w:rPr>
            </w:r>
            <w:r>
              <w:rPr>
                <w:noProof/>
                <w:webHidden/>
              </w:rPr>
              <w:fldChar w:fldCharType="separate"/>
            </w:r>
            <w:r>
              <w:rPr>
                <w:noProof/>
                <w:webHidden/>
              </w:rPr>
              <w:t>3</w:t>
            </w:r>
            <w:r>
              <w:rPr>
                <w:noProof/>
                <w:webHidden/>
              </w:rPr>
              <w:fldChar w:fldCharType="end"/>
            </w:r>
          </w:hyperlink>
        </w:p>
        <w:p w:rsidR="00BD4636" w:rsidRDefault="000C24D2" w:rsidP="00BD4636">
          <w:pPr>
            <w:pStyle w:val="10"/>
            <w:rPr>
              <w:rFonts w:asciiTheme="minorHAnsi" w:eastAsiaTheme="minorEastAsia" w:hAnsiTheme="minorHAnsi" w:cstheme="minorBidi"/>
              <w:noProof/>
              <w:sz w:val="22"/>
              <w:szCs w:val="22"/>
            </w:rPr>
          </w:pPr>
          <w:hyperlink w:anchor="_Toc104934031" w:history="1">
            <w:r w:rsidR="00BD4636" w:rsidRPr="002F59A6">
              <w:rPr>
                <w:rStyle w:val="a4"/>
                <w:noProof/>
              </w:rPr>
              <w:t>2. Исходные данные.</w:t>
            </w:r>
            <w:r w:rsidR="00BD4636">
              <w:rPr>
                <w:noProof/>
                <w:webHidden/>
              </w:rPr>
              <w:tab/>
            </w:r>
            <w:r w:rsidR="00BD4636">
              <w:rPr>
                <w:noProof/>
                <w:webHidden/>
              </w:rPr>
              <w:fldChar w:fldCharType="begin"/>
            </w:r>
            <w:r w:rsidR="00BD4636">
              <w:rPr>
                <w:noProof/>
                <w:webHidden/>
              </w:rPr>
              <w:instrText xml:space="preserve"> PAGEREF _Toc104934031 \h </w:instrText>
            </w:r>
            <w:r w:rsidR="00BD4636">
              <w:rPr>
                <w:noProof/>
                <w:webHidden/>
              </w:rPr>
            </w:r>
            <w:r w:rsidR="00BD4636">
              <w:rPr>
                <w:noProof/>
                <w:webHidden/>
              </w:rPr>
              <w:fldChar w:fldCharType="separate"/>
            </w:r>
            <w:r w:rsidR="00BD4636">
              <w:rPr>
                <w:noProof/>
                <w:webHidden/>
              </w:rPr>
              <w:t>4</w:t>
            </w:r>
            <w:r w:rsidR="00BD4636">
              <w:rPr>
                <w:noProof/>
                <w:webHidden/>
              </w:rPr>
              <w:fldChar w:fldCharType="end"/>
            </w:r>
          </w:hyperlink>
        </w:p>
        <w:p w:rsidR="00BD4636" w:rsidRDefault="000C24D2" w:rsidP="00BD4636">
          <w:pPr>
            <w:pStyle w:val="10"/>
            <w:rPr>
              <w:rFonts w:asciiTheme="minorHAnsi" w:eastAsiaTheme="minorEastAsia" w:hAnsiTheme="minorHAnsi" w:cstheme="minorBidi"/>
              <w:noProof/>
              <w:sz w:val="22"/>
              <w:szCs w:val="22"/>
            </w:rPr>
          </w:pPr>
          <w:hyperlink w:anchor="_Toc104934032" w:history="1">
            <w:r w:rsidR="00BD4636" w:rsidRPr="002F59A6">
              <w:rPr>
                <w:rStyle w:val="a4"/>
                <w:noProof/>
              </w:rPr>
              <w:t>3. Теоретическая часть</w:t>
            </w:r>
            <w:r w:rsidR="00BD4636">
              <w:rPr>
                <w:noProof/>
                <w:webHidden/>
              </w:rPr>
              <w:tab/>
            </w:r>
            <w:r w:rsidR="00BD4636">
              <w:rPr>
                <w:noProof/>
                <w:webHidden/>
              </w:rPr>
              <w:fldChar w:fldCharType="begin"/>
            </w:r>
            <w:r w:rsidR="00BD4636">
              <w:rPr>
                <w:noProof/>
                <w:webHidden/>
              </w:rPr>
              <w:instrText xml:space="preserve"> PAGEREF _Toc104934032 \h </w:instrText>
            </w:r>
            <w:r w:rsidR="00BD4636">
              <w:rPr>
                <w:noProof/>
                <w:webHidden/>
              </w:rPr>
            </w:r>
            <w:r w:rsidR="00BD4636">
              <w:rPr>
                <w:noProof/>
                <w:webHidden/>
              </w:rPr>
              <w:fldChar w:fldCharType="separate"/>
            </w:r>
            <w:r w:rsidR="00BD4636">
              <w:rPr>
                <w:noProof/>
                <w:webHidden/>
              </w:rPr>
              <w:t>5</w:t>
            </w:r>
            <w:r w:rsidR="00BD4636">
              <w:rPr>
                <w:noProof/>
                <w:webHidden/>
              </w:rPr>
              <w:fldChar w:fldCharType="end"/>
            </w:r>
          </w:hyperlink>
        </w:p>
        <w:p w:rsidR="00BD4636" w:rsidRDefault="000C24D2" w:rsidP="00BD4636">
          <w:pPr>
            <w:pStyle w:val="20"/>
            <w:rPr>
              <w:noProof/>
            </w:rPr>
          </w:pPr>
          <w:hyperlink w:anchor="_Toc104934033" w:history="1">
            <w:r w:rsidR="00BD4636" w:rsidRPr="002F59A6">
              <w:rPr>
                <w:rStyle w:val="a4"/>
                <w:noProof/>
              </w:rPr>
              <w:t>3.1 Общее описание стека TCP/IP</w:t>
            </w:r>
            <w:r w:rsidR="00BD4636">
              <w:rPr>
                <w:noProof/>
                <w:webHidden/>
              </w:rPr>
              <w:tab/>
            </w:r>
            <w:r w:rsidR="00BD4636">
              <w:rPr>
                <w:noProof/>
                <w:webHidden/>
              </w:rPr>
              <w:fldChar w:fldCharType="begin"/>
            </w:r>
            <w:r w:rsidR="00BD4636">
              <w:rPr>
                <w:noProof/>
                <w:webHidden/>
              </w:rPr>
              <w:instrText xml:space="preserve"> PAGEREF _Toc104934033 \h </w:instrText>
            </w:r>
            <w:r w:rsidR="00BD4636">
              <w:rPr>
                <w:noProof/>
                <w:webHidden/>
              </w:rPr>
            </w:r>
            <w:r w:rsidR="00BD4636">
              <w:rPr>
                <w:noProof/>
                <w:webHidden/>
              </w:rPr>
              <w:fldChar w:fldCharType="separate"/>
            </w:r>
            <w:r w:rsidR="00BD4636">
              <w:rPr>
                <w:noProof/>
                <w:webHidden/>
              </w:rPr>
              <w:t>5</w:t>
            </w:r>
            <w:r w:rsidR="00BD4636">
              <w:rPr>
                <w:noProof/>
                <w:webHidden/>
              </w:rPr>
              <w:fldChar w:fldCharType="end"/>
            </w:r>
          </w:hyperlink>
        </w:p>
        <w:p w:rsidR="00BD4636" w:rsidRDefault="000C24D2" w:rsidP="00BD4636">
          <w:pPr>
            <w:pStyle w:val="20"/>
            <w:rPr>
              <w:noProof/>
            </w:rPr>
          </w:pPr>
          <w:hyperlink w:anchor="_Toc104934034" w:history="1">
            <w:r w:rsidR="00BD4636" w:rsidRPr="002F59A6">
              <w:rPr>
                <w:rStyle w:val="a4"/>
                <w:noProof/>
              </w:rPr>
              <w:t>3.2 Прикладной уровень</w:t>
            </w:r>
            <w:r w:rsidR="00BD4636">
              <w:rPr>
                <w:noProof/>
                <w:webHidden/>
              </w:rPr>
              <w:tab/>
            </w:r>
            <w:r w:rsidR="00BD4636">
              <w:rPr>
                <w:noProof/>
                <w:webHidden/>
              </w:rPr>
              <w:fldChar w:fldCharType="begin"/>
            </w:r>
            <w:r w:rsidR="00BD4636">
              <w:rPr>
                <w:noProof/>
                <w:webHidden/>
              </w:rPr>
              <w:instrText xml:space="preserve"> PAGEREF _Toc104934034 \h </w:instrText>
            </w:r>
            <w:r w:rsidR="00BD4636">
              <w:rPr>
                <w:noProof/>
                <w:webHidden/>
              </w:rPr>
            </w:r>
            <w:r w:rsidR="00BD4636">
              <w:rPr>
                <w:noProof/>
                <w:webHidden/>
              </w:rPr>
              <w:fldChar w:fldCharType="separate"/>
            </w:r>
            <w:r w:rsidR="00BD4636">
              <w:rPr>
                <w:noProof/>
                <w:webHidden/>
              </w:rPr>
              <w:t>6</w:t>
            </w:r>
            <w:r w:rsidR="00BD4636">
              <w:rPr>
                <w:noProof/>
                <w:webHidden/>
              </w:rPr>
              <w:fldChar w:fldCharType="end"/>
            </w:r>
          </w:hyperlink>
        </w:p>
        <w:p w:rsidR="00BD4636" w:rsidRDefault="000C24D2" w:rsidP="00BD4636">
          <w:pPr>
            <w:pStyle w:val="20"/>
            <w:rPr>
              <w:noProof/>
            </w:rPr>
          </w:pPr>
          <w:hyperlink w:anchor="_Toc104934035" w:history="1">
            <w:r w:rsidR="00BD4636" w:rsidRPr="002F59A6">
              <w:rPr>
                <w:rStyle w:val="a4"/>
                <w:noProof/>
              </w:rPr>
              <w:t>3.3 Транспортный уровень</w:t>
            </w:r>
            <w:r w:rsidR="00BD4636">
              <w:rPr>
                <w:noProof/>
                <w:webHidden/>
              </w:rPr>
              <w:tab/>
            </w:r>
            <w:r w:rsidR="00BD4636">
              <w:rPr>
                <w:noProof/>
                <w:webHidden/>
              </w:rPr>
              <w:fldChar w:fldCharType="begin"/>
            </w:r>
            <w:r w:rsidR="00BD4636">
              <w:rPr>
                <w:noProof/>
                <w:webHidden/>
              </w:rPr>
              <w:instrText xml:space="preserve"> PAGEREF _Toc104934035 \h </w:instrText>
            </w:r>
            <w:r w:rsidR="00BD4636">
              <w:rPr>
                <w:noProof/>
                <w:webHidden/>
              </w:rPr>
            </w:r>
            <w:r w:rsidR="00BD4636">
              <w:rPr>
                <w:noProof/>
                <w:webHidden/>
              </w:rPr>
              <w:fldChar w:fldCharType="separate"/>
            </w:r>
            <w:r w:rsidR="00BD4636">
              <w:rPr>
                <w:noProof/>
                <w:webHidden/>
              </w:rPr>
              <w:t>6</w:t>
            </w:r>
            <w:r w:rsidR="00BD4636">
              <w:rPr>
                <w:noProof/>
                <w:webHidden/>
              </w:rPr>
              <w:fldChar w:fldCharType="end"/>
            </w:r>
          </w:hyperlink>
        </w:p>
        <w:p w:rsidR="00BD4636" w:rsidRDefault="000C24D2" w:rsidP="00BD4636">
          <w:pPr>
            <w:pStyle w:val="20"/>
            <w:rPr>
              <w:noProof/>
            </w:rPr>
          </w:pPr>
          <w:hyperlink w:anchor="_Toc104934036" w:history="1">
            <w:r w:rsidR="00BD4636" w:rsidRPr="002F59A6">
              <w:rPr>
                <w:rStyle w:val="a4"/>
                <w:noProof/>
              </w:rPr>
              <w:t>3.4 Сетевой (межсетевой) уровень</w:t>
            </w:r>
            <w:r w:rsidR="00BD4636">
              <w:rPr>
                <w:noProof/>
                <w:webHidden/>
              </w:rPr>
              <w:tab/>
            </w:r>
            <w:r w:rsidR="00BD4636">
              <w:rPr>
                <w:noProof/>
                <w:webHidden/>
              </w:rPr>
              <w:fldChar w:fldCharType="begin"/>
            </w:r>
            <w:r w:rsidR="00BD4636">
              <w:rPr>
                <w:noProof/>
                <w:webHidden/>
              </w:rPr>
              <w:instrText xml:space="preserve"> PAGEREF _Toc104934036 \h </w:instrText>
            </w:r>
            <w:r w:rsidR="00BD4636">
              <w:rPr>
                <w:noProof/>
                <w:webHidden/>
              </w:rPr>
            </w:r>
            <w:r w:rsidR="00BD4636">
              <w:rPr>
                <w:noProof/>
                <w:webHidden/>
              </w:rPr>
              <w:fldChar w:fldCharType="separate"/>
            </w:r>
            <w:r w:rsidR="00BD4636">
              <w:rPr>
                <w:noProof/>
                <w:webHidden/>
              </w:rPr>
              <w:t>7</w:t>
            </w:r>
            <w:r w:rsidR="00BD4636">
              <w:rPr>
                <w:noProof/>
                <w:webHidden/>
              </w:rPr>
              <w:fldChar w:fldCharType="end"/>
            </w:r>
          </w:hyperlink>
        </w:p>
        <w:p w:rsidR="00BD4636" w:rsidRDefault="000C24D2" w:rsidP="00BD4636">
          <w:pPr>
            <w:pStyle w:val="20"/>
            <w:rPr>
              <w:noProof/>
            </w:rPr>
          </w:pPr>
          <w:hyperlink w:anchor="_Toc104934037" w:history="1">
            <w:r w:rsidR="00BD4636" w:rsidRPr="002F59A6">
              <w:rPr>
                <w:rStyle w:val="a4"/>
                <w:noProof/>
              </w:rPr>
              <w:t>3.5 Канальный уровень</w:t>
            </w:r>
            <w:r w:rsidR="00BD4636">
              <w:rPr>
                <w:noProof/>
                <w:webHidden/>
              </w:rPr>
              <w:tab/>
            </w:r>
            <w:r w:rsidR="00BD4636">
              <w:rPr>
                <w:noProof/>
                <w:webHidden/>
              </w:rPr>
              <w:fldChar w:fldCharType="begin"/>
            </w:r>
            <w:r w:rsidR="00BD4636">
              <w:rPr>
                <w:noProof/>
                <w:webHidden/>
              </w:rPr>
              <w:instrText xml:space="preserve"> PAGEREF _Toc104934037 \h </w:instrText>
            </w:r>
            <w:r w:rsidR="00BD4636">
              <w:rPr>
                <w:noProof/>
                <w:webHidden/>
              </w:rPr>
            </w:r>
            <w:r w:rsidR="00BD4636">
              <w:rPr>
                <w:noProof/>
                <w:webHidden/>
              </w:rPr>
              <w:fldChar w:fldCharType="separate"/>
            </w:r>
            <w:r w:rsidR="00BD4636">
              <w:rPr>
                <w:noProof/>
                <w:webHidden/>
              </w:rPr>
              <w:t>8</w:t>
            </w:r>
            <w:r w:rsidR="00BD4636">
              <w:rPr>
                <w:noProof/>
                <w:webHidden/>
              </w:rPr>
              <w:fldChar w:fldCharType="end"/>
            </w:r>
          </w:hyperlink>
        </w:p>
        <w:p w:rsidR="00BD4636" w:rsidRDefault="000C24D2" w:rsidP="00BD4636">
          <w:pPr>
            <w:pStyle w:val="20"/>
            <w:rPr>
              <w:noProof/>
            </w:rPr>
          </w:pPr>
          <w:hyperlink w:anchor="_Toc104934038" w:history="1">
            <w:r w:rsidR="00BD4636" w:rsidRPr="002F59A6">
              <w:rPr>
                <w:rStyle w:val="a4"/>
                <w:noProof/>
              </w:rPr>
              <w:t>3.6 Описание фреймворка Qt 5.11</w:t>
            </w:r>
            <w:r w:rsidR="00BD4636">
              <w:rPr>
                <w:noProof/>
                <w:webHidden/>
              </w:rPr>
              <w:tab/>
            </w:r>
            <w:r w:rsidR="00BD4636">
              <w:rPr>
                <w:noProof/>
                <w:webHidden/>
              </w:rPr>
              <w:fldChar w:fldCharType="begin"/>
            </w:r>
            <w:r w:rsidR="00BD4636">
              <w:rPr>
                <w:noProof/>
                <w:webHidden/>
              </w:rPr>
              <w:instrText xml:space="preserve"> PAGEREF _Toc104934038 \h </w:instrText>
            </w:r>
            <w:r w:rsidR="00BD4636">
              <w:rPr>
                <w:noProof/>
                <w:webHidden/>
              </w:rPr>
            </w:r>
            <w:r w:rsidR="00BD4636">
              <w:rPr>
                <w:noProof/>
                <w:webHidden/>
              </w:rPr>
              <w:fldChar w:fldCharType="separate"/>
            </w:r>
            <w:r w:rsidR="00BD4636">
              <w:rPr>
                <w:noProof/>
                <w:webHidden/>
              </w:rPr>
              <w:t>9</w:t>
            </w:r>
            <w:r w:rsidR="00BD4636">
              <w:rPr>
                <w:noProof/>
                <w:webHidden/>
              </w:rPr>
              <w:fldChar w:fldCharType="end"/>
            </w:r>
          </w:hyperlink>
        </w:p>
        <w:p w:rsidR="00BD4636" w:rsidRDefault="000C24D2" w:rsidP="00BD4636">
          <w:pPr>
            <w:pStyle w:val="10"/>
            <w:rPr>
              <w:rFonts w:asciiTheme="minorHAnsi" w:eastAsiaTheme="minorEastAsia" w:hAnsiTheme="minorHAnsi" w:cstheme="minorBidi"/>
              <w:noProof/>
              <w:sz w:val="22"/>
              <w:szCs w:val="22"/>
            </w:rPr>
          </w:pPr>
          <w:hyperlink w:anchor="_Toc104934039" w:history="1">
            <w:r w:rsidR="00BD4636" w:rsidRPr="002F59A6">
              <w:rPr>
                <w:rStyle w:val="a4"/>
                <w:noProof/>
              </w:rPr>
              <w:t>4. Разработка программного обеспечения.</w:t>
            </w:r>
            <w:r w:rsidR="00BD4636">
              <w:rPr>
                <w:noProof/>
                <w:webHidden/>
              </w:rPr>
              <w:tab/>
            </w:r>
            <w:r w:rsidR="00BD4636">
              <w:rPr>
                <w:noProof/>
                <w:webHidden/>
              </w:rPr>
              <w:fldChar w:fldCharType="begin"/>
            </w:r>
            <w:r w:rsidR="00BD4636">
              <w:rPr>
                <w:noProof/>
                <w:webHidden/>
              </w:rPr>
              <w:instrText xml:space="preserve"> PAGEREF _Toc104934039 \h </w:instrText>
            </w:r>
            <w:r w:rsidR="00BD4636">
              <w:rPr>
                <w:noProof/>
                <w:webHidden/>
              </w:rPr>
            </w:r>
            <w:r w:rsidR="00BD4636">
              <w:rPr>
                <w:noProof/>
                <w:webHidden/>
              </w:rPr>
              <w:fldChar w:fldCharType="separate"/>
            </w:r>
            <w:r w:rsidR="00BD4636">
              <w:rPr>
                <w:noProof/>
                <w:webHidden/>
              </w:rPr>
              <w:t>11</w:t>
            </w:r>
            <w:r w:rsidR="00BD4636">
              <w:rPr>
                <w:noProof/>
                <w:webHidden/>
              </w:rPr>
              <w:fldChar w:fldCharType="end"/>
            </w:r>
          </w:hyperlink>
        </w:p>
        <w:p w:rsidR="00BD4636" w:rsidRDefault="000C24D2" w:rsidP="00BD4636">
          <w:pPr>
            <w:pStyle w:val="20"/>
            <w:rPr>
              <w:noProof/>
            </w:rPr>
          </w:pPr>
          <w:hyperlink w:anchor="_Toc104934040" w:history="1">
            <w:r w:rsidR="00BD4636" w:rsidRPr="002F59A6">
              <w:rPr>
                <w:rStyle w:val="a4"/>
                <w:noProof/>
              </w:rPr>
              <w:t>4.1 Общее описание архитектуры</w:t>
            </w:r>
            <w:r w:rsidR="00BD4636">
              <w:rPr>
                <w:noProof/>
                <w:webHidden/>
              </w:rPr>
              <w:tab/>
            </w:r>
            <w:r w:rsidR="00BD4636">
              <w:rPr>
                <w:noProof/>
                <w:webHidden/>
              </w:rPr>
              <w:fldChar w:fldCharType="begin"/>
            </w:r>
            <w:r w:rsidR="00BD4636">
              <w:rPr>
                <w:noProof/>
                <w:webHidden/>
              </w:rPr>
              <w:instrText xml:space="preserve"> PAGEREF _Toc104934040 \h </w:instrText>
            </w:r>
            <w:r w:rsidR="00BD4636">
              <w:rPr>
                <w:noProof/>
                <w:webHidden/>
              </w:rPr>
            </w:r>
            <w:r w:rsidR="00BD4636">
              <w:rPr>
                <w:noProof/>
                <w:webHidden/>
              </w:rPr>
              <w:fldChar w:fldCharType="separate"/>
            </w:r>
            <w:r w:rsidR="00BD4636">
              <w:rPr>
                <w:noProof/>
                <w:webHidden/>
              </w:rPr>
              <w:t>11</w:t>
            </w:r>
            <w:r w:rsidR="00BD4636">
              <w:rPr>
                <w:noProof/>
                <w:webHidden/>
              </w:rPr>
              <w:fldChar w:fldCharType="end"/>
            </w:r>
          </w:hyperlink>
        </w:p>
        <w:p w:rsidR="00BD4636" w:rsidRDefault="000C24D2" w:rsidP="00BD4636">
          <w:pPr>
            <w:pStyle w:val="20"/>
            <w:rPr>
              <w:noProof/>
            </w:rPr>
          </w:pPr>
          <w:hyperlink w:anchor="_Toc104934041" w:history="1">
            <w:r w:rsidR="00BD4636" w:rsidRPr="002F59A6">
              <w:rPr>
                <w:rStyle w:val="a4"/>
                <w:noProof/>
              </w:rPr>
              <w:t>4.2 Диаграмма классов разрабатываемого приложения.</w:t>
            </w:r>
            <w:r w:rsidR="00BD4636">
              <w:rPr>
                <w:noProof/>
                <w:webHidden/>
              </w:rPr>
              <w:tab/>
            </w:r>
            <w:r w:rsidR="00BD4636">
              <w:rPr>
                <w:noProof/>
                <w:webHidden/>
              </w:rPr>
              <w:fldChar w:fldCharType="begin"/>
            </w:r>
            <w:r w:rsidR="00BD4636">
              <w:rPr>
                <w:noProof/>
                <w:webHidden/>
              </w:rPr>
              <w:instrText xml:space="preserve"> PAGEREF _Toc104934041 \h </w:instrText>
            </w:r>
            <w:r w:rsidR="00BD4636">
              <w:rPr>
                <w:noProof/>
                <w:webHidden/>
              </w:rPr>
            </w:r>
            <w:r w:rsidR="00BD4636">
              <w:rPr>
                <w:noProof/>
                <w:webHidden/>
              </w:rPr>
              <w:fldChar w:fldCharType="separate"/>
            </w:r>
            <w:r w:rsidR="00BD4636">
              <w:rPr>
                <w:noProof/>
                <w:webHidden/>
              </w:rPr>
              <w:t>11</w:t>
            </w:r>
            <w:r w:rsidR="00BD4636">
              <w:rPr>
                <w:noProof/>
                <w:webHidden/>
              </w:rPr>
              <w:fldChar w:fldCharType="end"/>
            </w:r>
          </w:hyperlink>
        </w:p>
        <w:p w:rsidR="00BD4636" w:rsidRDefault="000C24D2" w:rsidP="00BD4636">
          <w:pPr>
            <w:pStyle w:val="10"/>
            <w:rPr>
              <w:rFonts w:asciiTheme="minorHAnsi" w:eastAsiaTheme="minorEastAsia" w:hAnsiTheme="minorHAnsi" w:cstheme="minorBidi"/>
              <w:noProof/>
              <w:sz w:val="22"/>
              <w:szCs w:val="22"/>
            </w:rPr>
          </w:pPr>
          <w:hyperlink w:anchor="_Toc104934042" w:history="1">
            <w:r w:rsidR="00BD4636" w:rsidRPr="002F59A6">
              <w:rPr>
                <w:rStyle w:val="a4"/>
                <w:noProof/>
              </w:rPr>
              <w:t>Выводы</w:t>
            </w:r>
            <w:r w:rsidR="00BD4636">
              <w:rPr>
                <w:noProof/>
                <w:webHidden/>
              </w:rPr>
              <w:tab/>
            </w:r>
            <w:r w:rsidR="00BD4636">
              <w:rPr>
                <w:noProof/>
                <w:webHidden/>
              </w:rPr>
              <w:fldChar w:fldCharType="begin"/>
            </w:r>
            <w:r w:rsidR="00BD4636">
              <w:rPr>
                <w:noProof/>
                <w:webHidden/>
              </w:rPr>
              <w:instrText xml:space="preserve"> PAGEREF _Toc104934042 \h </w:instrText>
            </w:r>
            <w:r w:rsidR="00BD4636">
              <w:rPr>
                <w:noProof/>
                <w:webHidden/>
              </w:rPr>
            </w:r>
            <w:r w:rsidR="00BD4636">
              <w:rPr>
                <w:noProof/>
                <w:webHidden/>
              </w:rPr>
              <w:fldChar w:fldCharType="separate"/>
            </w:r>
            <w:r w:rsidR="00BD4636">
              <w:rPr>
                <w:noProof/>
                <w:webHidden/>
              </w:rPr>
              <w:t>14</w:t>
            </w:r>
            <w:r w:rsidR="00BD4636">
              <w:rPr>
                <w:noProof/>
                <w:webHidden/>
              </w:rPr>
              <w:fldChar w:fldCharType="end"/>
            </w:r>
          </w:hyperlink>
        </w:p>
        <w:p w:rsidR="00BD4636" w:rsidRDefault="00BD4636" w:rsidP="00BD4636">
          <w:pPr>
            <w:spacing w:before="0" w:line="360" w:lineRule="auto"/>
            <w:ind w:firstLine="0"/>
            <w:jc w:val="both"/>
          </w:pPr>
          <w:r w:rsidRPr="00BD4636">
            <w:rPr>
              <w:b/>
              <w:bCs/>
            </w:rPr>
            <w:fldChar w:fldCharType="end"/>
          </w:r>
        </w:p>
      </w:sdtContent>
    </w:sdt>
    <w:p w:rsidR="00BD4636" w:rsidRDefault="00BD4636">
      <w:pPr>
        <w:spacing w:before="0" w:line="240" w:lineRule="auto"/>
        <w:ind w:firstLine="0"/>
      </w:pPr>
    </w:p>
    <w:p w:rsidR="00167BE4" w:rsidRPr="00BD4636" w:rsidRDefault="00167BE4" w:rsidP="00BD4636">
      <w:pPr>
        <w:widowControl w:val="0"/>
        <w:spacing w:before="0" w:line="360" w:lineRule="auto"/>
        <w:ind w:firstLine="0"/>
        <w:jc w:val="center"/>
        <w:rPr>
          <w:sz w:val="24"/>
          <w:szCs w:val="24"/>
          <w:lang w:val="en-US"/>
        </w:rPr>
      </w:pPr>
    </w:p>
    <w:p w:rsidR="00BD4636" w:rsidRDefault="00BD4636">
      <w:pPr>
        <w:spacing w:before="0" w:line="240" w:lineRule="auto"/>
        <w:ind w:firstLine="0"/>
        <w:rPr>
          <w:b/>
          <w:bCs/>
          <w:sz w:val="32"/>
        </w:rPr>
      </w:pPr>
      <w:r>
        <w:rPr>
          <w:sz w:val="32"/>
        </w:rPr>
        <w:br w:type="page"/>
      </w:r>
    </w:p>
    <w:p w:rsidR="00B34852" w:rsidRPr="00167BE4" w:rsidRDefault="002127F4" w:rsidP="00167BE4">
      <w:pPr>
        <w:pStyle w:val="1"/>
        <w:spacing w:before="0" w:after="0" w:line="360" w:lineRule="auto"/>
        <w:ind w:firstLine="709"/>
        <w:jc w:val="both"/>
        <w:rPr>
          <w:rFonts w:ascii="Times New Roman" w:hAnsi="Times New Roman" w:cs="Times New Roman"/>
          <w:sz w:val="52"/>
        </w:rPr>
      </w:pPr>
      <w:bookmarkStart w:id="0" w:name="_Toc104934030"/>
      <w:r w:rsidRPr="00167BE4">
        <w:rPr>
          <w:rFonts w:ascii="Times New Roman" w:eastAsia="Times New Roman" w:hAnsi="Times New Roman" w:cs="Times New Roman"/>
          <w:sz w:val="32"/>
          <w:szCs w:val="28"/>
        </w:rPr>
        <w:lastRenderedPageBreak/>
        <w:t>1. Цель работы</w:t>
      </w:r>
      <w:bookmarkEnd w:id="0"/>
    </w:p>
    <w:p w:rsidR="00B34852" w:rsidRPr="00167BE4" w:rsidRDefault="002127F4" w:rsidP="00167BE4">
      <w:pPr>
        <w:spacing w:before="0" w:line="360" w:lineRule="auto"/>
        <w:ind w:firstLine="709"/>
        <w:jc w:val="both"/>
      </w:pPr>
      <w:r w:rsidRPr="00167BE4">
        <w:t>Целью работы является изучение работы TCP/IP стека технологий, а именно реализация передачи данных с использованием протоколов TCP и UDP с помощью фреймворка Qt 5.11.</w:t>
      </w:r>
    </w:p>
    <w:p w:rsidR="00B34852" w:rsidRPr="00167BE4" w:rsidRDefault="002127F4" w:rsidP="00167BE4">
      <w:pPr>
        <w:spacing w:before="0" w:line="360" w:lineRule="auto"/>
        <w:ind w:firstLine="709"/>
        <w:jc w:val="both"/>
      </w:pPr>
      <w:r w:rsidRPr="00167BE4">
        <w:t>Для достижения заданной цели, необходимо изучить реализацию протоколов TCP и UDP фреймворком Qt 5.11, а также разработать приложение по захвату изображения экрана на одной машине и передаче его на другую машину, объединенную с первой в одну локальную сеть.</w:t>
      </w:r>
      <w:r w:rsidRPr="00167BE4">
        <w:br w:type="page"/>
      </w:r>
    </w:p>
    <w:p w:rsidR="00B34852" w:rsidRPr="00167BE4" w:rsidRDefault="002127F4" w:rsidP="00167BE4">
      <w:pPr>
        <w:pStyle w:val="1"/>
        <w:spacing w:before="0" w:after="0" w:line="360" w:lineRule="auto"/>
        <w:ind w:firstLine="709"/>
        <w:contextualSpacing/>
        <w:rPr>
          <w:rFonts w:ascii="Times New Roman" w:hAnsi="Times New Roman" w:cs="Times New Roman"/>
          <w:sz w:val="52"/>
        </w:rPr>
      </w:pPr>
      <w:bookmarkStart w:id="1" w:name="_Toc104934031"/>
      <w:r w:rsidRPr="00167BE4">
        <w:rPr>
          <w:rFonts w:ascii="Times New Roman" w:eastAsia="Times New Roman" w:hAnsi="Times New Roman" w:cs="Times New Roman"/>
          <w:sz w:val="32"/>
          <w:szCs w:val="28"/>
        </w:rPr>
        <w:lastRenderedPageBreak/>
        <w:t>2. Исходные данные.</w:t>
      </w:r>
      <w:bookmarkEnd w:id="1"/>
    </w:p>
    <w:p w:rsidR="00B34852" w:rsidRPr="00167BE4" w:rsidRDefault="002127F4" w:rsidP="00167BE4">
      <w:pPr>
        <w:spacing w:before="0" w:line="360" w:lineRule="auto"/>
        <w:ind w:firstLine="709"/>
        <w:jc w:val="both"/>
      </w:pPr>
      <w:r w:rsidRPr="00167BE4">
        <w:t xml:space="preserve">Для реализации задачи будем использовать версию фреймворка Qt 5.11. Данный фреймворк написан на языке C++ 11. Для сборки проекта будем применять систему сборки qmake, которая является «родной» для данной версией фреймворка. Разработка будет проводится под Unix подобную ОС — Linux. </w:t>
      </w:r>
    </w:p>
    <w:p w:rsidR="00B34852" w:rsidRPr="00167BE4" w:rsidRDefault="002127F4" w:rsidP="00167BE4">
      <w:pPr>
        <w:spacing w:before="0" w:line="360" w:lineRule="auto"/>
        <w:ind w:firstLine="709"/>
        <w:jc w:val="both"/>
      </w:pPr>
      <w:r w:rsidRPr="00167BE4">
        <w:t>Для тестирования приложения, оно будет развернуто на двух машинах под управлением ОС Ubuntu 20 и Ubuntu 22, объединенных в локальную сеть.</w:t>
      </w:r>
      <w:r w:rsidRPr="00167BE4">
        <w:br w:type="page"/>
      </w:r>
    </w:p>
    <w:p w:rsidR="00B34852" w:rsidRPr="00167BE4" w:rsidRDefault="002127F4" w:rsidP="00167BE4">
      <w:pPr>
        <w:pStyle w:val="1"/>
        <w:spacing w:before="0" w:after="0" w:line="360" w:lineRule="auto"/>
        <w:ind w:firstLine="709"/>
        <w:rPr>
          <w:rFonts w:ascii="Times New Roman" w:hAnsi="Times New Roman" w:cs="Times New Roman"/>
          <w:sz w:val="52"/>
        </w:rPr>
      </w:pPr>
      <w:bookmarkStart w:id="2" w:name="_Toc104934032"/>
      <w:r w:rsidRPr="00167BE4">
        <w:rPr>
          <w:rFonts w:ascii="Times New Roman" w:eastAsia="Times New Roman" w:hAnsi="Times New Roman" w:cs="Times New Roman"/>
          <w:sz w:val="32"/>
          <w:szCs w:val="28"/>
        </w:rPr>
        <w:lastRenderedPageBreak/>
        <w:t>3. Теоретическая часть</w:t>
      </w:r>
      <w:bookmarkEnd w:id="2"/>
    </w:p>
    <w:p w:rsidR="00167BE4" w:rsidRDefault="00167BE4" w:rsidP="00167BE4">
      <w:pPr>
        <w:spacing w:before="0" w:line="360" w:lineRule="auto"/>
        <w:ind w:firstLine="709"/>
        <w:jc w:val="both"/>
      </w:pPr>
    </w:p>
    <w:p w:rsidR="00B34852" w:rsidRPr="00BD4636" w:rsidRDefault="00167BE4" w:rsidP="00BD4636">
      <w:pPr>
        <w:pStyle w:val="2"/>
        <w:spacing w:before="0" w:after="0" w:line="360" w:lineRule="auto"/>
        <w:ind w:firstLine="709"/>
        <w:rPr>
          <w:rFonts w:ascii="Times New Roman" w:hAnsi="Times New Roman" w:cs="Times New Roman"/>
          <w:b w:val="0"/>
          <w:sz w:val="28"/>
          <w:szCs w:val="28"/>
        </w:rPr>
      </w:pPr>
      <w:bookmarkStart w:id="3" w:name="_Toc104934033"/>
      <w:r w:rsidRPr="00BD4636">
        <w:rPr>
          <w:rFonts w:ascii="Times New Roman" w:hAnsi="Times New Roman" w:cs="Times New Roman"/>
          <w:b w:val="0"/>
          <w:sz w:val="28"/>
          <w:szCs w:val="28"/>
        </w:rPr>
        <w:t>3</w:t>
      </w:r>
      <w:r w:rsidR="002127F4" w:rsidRPr="00BD4636">
        <w:rPr>
          <w:rFonts w:ascii="Times New Roman" w:eastAsia="Times New Roman" w:hAnsi="Times New Roman" w:cs="Times New Roman"/>
          <w:b w:val="0"/>
          <w:sz w:val="28"/>
          <w:szCs w:val="28"/>
        </w:rPr>
        <w:t>.1 Общее описание стека TCP/IP</w:t>
      </w:r>
      <w:bookmarkEnd w:id="3"/>
    </w:p>
    <w:p w:rsidR="00B34852" w:rsidRPr="00167BE4" w:rsidRDefault="002127F4" w:rsidP="00167BE4">
      <w:pPr>
        <w:spacing w:before="0" w:line="360" w:lineRule="auto"/>
        <w:ind w:firstLine="709"/>
        <w:jc w:val="both"/>
      </w:pPr>
      <w:r w:rsidRPr="00167BE4">
        <w:t>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сеть Интернет.</w:t>
      </w:r>
    </w:p>
    <w:p w:rsidR="00B34852" w:rsidRPr="00167BE4" w:rsidRDefault="002127F4" w:rsidP="00167BE4">
      <w:pPr>
        <w:spacing w:before="0" w:line="360" w:lineRule="auto"/>
        <w:ind w:firstLine="709"/>
        <w:jc w:val="both"/>
      </w:pPr>
      <w:r w:rsidRPr="00167BE4">
        <w:t xml:space="preserve">Набор интернет-протоколов обеспечивает сквозную передачу данных, определяющую, как данные должны пакетироваться, обрабатываться, передаваться, маршрутизироваться и приниматься. Эта функциональность организована в четыре слоя абстракции, которые классифицируют все связанные протоколы в соответствии с объёмом задействованных сетей. От самого низкого до самого высокого уровня: </w:t>
      </w:r>
    </w:p>
    <w:p w:rsidR="00B34852" w:rsidRPr="00167BE4" w:rsidRDefault="002127F4" w:rsidP="00167BE4">
      <w:pPr>
        <w:spacing w:before="0" w:line="360" w:lineRule="auto"/>
        <w:ind w:firstLine="709"/>
        <w:jc w:val="both"/>
      </w:pPr>
      <w:r w:rsidRPr="00167BE4">
        <w:t>- Канальный уровень (Network Access Layer) - содержит методы связи для данных, которые остаются в пределах одного сегмента сети;</w:t>
      </w:r>
    </w:p>
    <w:p w:rsidR="00B34852" w:rsidRPr="00167BE4" w:rsidRDefault="002127F4" w:rsidP="00167BE4">
      <w:pPr>
        <w:spacing w:before="0" w:line="360" w:lineRule="auto"/>
        <w:ind w:firstLine="709"/>
        <w:jc w:val="both"/>
      </w:pPr>
      <w:r w:rsidRPr="00167BE4">
        <w:t>- Межсет</w:t>
      </w:r>
      <w:r w:rsidR="00BD4636">
        <w:t>евой уровень (Сетевой уровень</w:t>
      </w:r>
      <w:r w:rsidRPr="00167BE4">
        <w:t>) (Internet Layer) -  обеспечивает межсетевое взаимодействие между независимыми сетями (напр., IP, ICMP и IGMP);</w:t>
      </w:r>
    </w:p>
    <w:p w:rsidR="00B34852" w:rsidRPr="00167BE4" w:rsidRDefault="002127F4" w:rsidP="00167BE4">
      <w:pPr>
        <w:spacing w:before="0" w:line="360" w:lineRule="auto"/>
        <w:ind w:firstLine="709"/>
        <w:jc w:val="both"/>
      </w:pPr>
      <w:r w:rsidRPr="00167BE4">
        <w:t>- Транспортный уровень (Transport Layer) - обрабатывает связь между хостами (напр, TCP, UDP, SCTP, DCCP);</w:t>
      </w:r>
    </w:p>
    <w:p w:rsidR="00B34852" w:rsidRPr="00167BE4" w:rsidRDefault="002127F4" w:rsidP="00167BE4">
      <w:pPr>
        <w:spacing w:before="0" w:line="360" w:lineRule="auto"/>
        <w:ind w:firstLine="709"/>
        <w:jc w:val="both"/>
      </w:pPr>
      <w:r w:rsidRPr="00167BE4">
        <w:t>- Прикладной уровень (Application Layer) - обеспечивает обмен данными между процессами для приложений (напр, HTTP, RTSP, FTP, DNS).</w:t>
      </w:r>
    </w:p>
    <w:p w:rsidR="00B34852" w:rsidRPr="00167BE4" w:rsidRDefault="002127F4" w:rsidP="00167BE4">
      <w:pPr>
        <w:spacing w:before="0" w:line="360" w:lineRule="auto"/>
        <w:ind w:firstLine="709"/>
        <w:jc w:val="both"/>
      </w:pPr>
      <w:r w:rsidRPr="00167BE4">
        <w:t xml:space="preserve">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w:t>
      </w:r>
      <w:r w:rsidRPr="00167BE4">
        <w:lastRenderedPageBreak/>
        <w:t xml:space="preserve">обеспечивается полностью прозрачное взаимодействие между проводными и беспроводными сетями. </w:t>
      </w:r>
    </w:p>
    <w:p w:rsidR="00706A6F" w:rsidRDefault="00706A6F" w:rsidP="00167BE4">
      <w:pPr>
        <w:spacing w:before="0" w:line="360" w:lineRule="auto"/>
        <w:ind w:firstLine="709"/>
        <w:jc w:val="both"/>
        <w:rPr>
          <w:bCs/>
        </w:rPr>
      </w:pPr>
    </w:p>
    <w:p w:rsidR="00B34852" w:rsidRPr="00BD4636" w:rsidRDefault="00167BE4" w:rsidP="00BD4636">
      <w:pPr>
        <w:pStyle w:val="2"/>
        <w:spacing w:before="0" w:after="0" w:line="360" w:lineRule="auto"/>
        <w:ind w:firstLine="709"/>
        <w:rPr>
          <w:rFonts w:ascii="Times New Roman" w:hAnsi="Times New Roman" w:cs="Times New Roman"/>
          <w:b w:val="0"/>
          <w:bCs w:val="0"/>
          <w:sz w:val="28"/>
          <w:szCs w:val="28"/>
        </w:rPr>
      </w:pPr>
      <w:bookmarkStart w:id="4" w:name="_Toc104934034"/>
      <w:r w:rsidRPr="00BD4636">
        <w:rPr>
          <w:rFonts w:ascii="Times New Roman" w:hAnsi="Times New Roman" w:cs="Times New Roman"/>
          <w:b w:val="0"/>
          <w:bCs w:val="0"/>
          <w:sz w:val="28"/>
          <w:szCs w:val="28"/>
        </w:rPr>
        <w:t>3</w:t>
      </w:r>
      <w:r w:rsidR="002127F4" w:rsidRPr="00BD4636">
        <w:rPr>
          <w:rFonts w:ascii="Times New Roman" w:eastAsia="Times New Roman" w:hAnsi="Times New Roman" w:cs="Times New Roman"/>
          <w:b w:val="0"/>
          <w:sz w:val="28"/>
          <w:szCs w:val="28"/>
        </w:rPr>
        <w:t>.2 Прикладной уровень</w:t>
      </w:r>
      <w:bookmarkEnd w:id="4"/>
    </w:p>
    <w:p w:rsidR="00B34852" w:rsidRPr="00167BE4" w:rsidRDefault="002127F4" w:rsidP="00167BE4">
      <w:pPr>
        <w:spacing w:before="0" w:line="360" w:lineRule="auto"/>
        <w:ind w:firstLine="709"/>
        <w:jc w:val="both"/>
      </w:pPr>
      <w:r w:rsidRPr="00167BE4">
        <w:t>На прикладном уровне (Application layer) работает большинство сетевых приложений.</w:t>
      </w:r>
    </w:p>
    <w:p w:rsidR="00B34852" w:rsidRPr="00167BE4" w:rsidRDefault="002127F4" w:rsidP="00167BE4">
      <w:pPr>
        <w:spacing w:before="0" w:line="360" w:lineRule="auto"/>
        <w:ind w:firstLine="709"/>
        <w:jc w:val="both"/>
      </w:pPr>
      <w:r w:rsidRPr="00167BE4">
        <w:t>Эти программы имеют свои собственные протоколы обмена информацией, например, интернет браузер для протокола HTTP, ftp-клиент для протокола FTP (передача файлов), почтовая программа для протокола SMTP (электронная почта), SSH (безопасное соединение с удалённой машиной), DNS (преобразование символьных имён в IP-адреса) и многие другие.</w:t>
      </w:r>
    </w:p>
    <w:p w:rsidR="00B34852" w:rsidRPr="00167BE4" w:rsidRDefault="002127F4" w:rsidP="00167BE4">
      <w:pPr>
        <w:spacing w:before="0" w:line="360" w:lineRule="auto"/>
        <w:ind w:firstLine="709"/>
        <w:jc w:val="both"/>
      </w:pPr>
      <w:r w:rsidRPr="00167BE4">
        <w:t>В массе своей эти протоколы работают поверх TCP или UDP и привязаны к определённому порту, например:</w:t>
      </w:r>
    </w:p>
    <w:p w:rsidR="00B34852" w:rsidRPr="00167BE4" w:rsidRDefault="002127F4" w:rsidP="00167BE4">
      <w:pPr>
        <w:spacing w:before="0" w:line="360" w:lineRule="auto"/>
        <w:ind w:firstLine="709"/>
        <w:jc w:val="both"/>
      </w:pPr>
      <w:r w:rsidRPr="00167BE4">
        <w:t>- HTTP на TCP-порт 80 или 8080,</w:t>
      </w:r>
    </w:p>
    <w:p w:rsidR="00B34852" w:rsidRPr="00167BE4" w:rsidRDefault="002127F4" w:rsidP="00167BE4">
      <w:pPr>
        <w:spacing w:before="0" w:line="360" w:lineRule="auto"/>
        <w:ind w:firstLine="709"/>
        <w:jc w:val="both"/>
      </w:pPr>
      <w:r w:rsidRPr="00167BE4">
        <w:t>- FTP на TCP-порт 20 (для передачи данных) и 21 (для управляющих команд),</w:t>
      </w:r>
    </w:p>
    <w:p w:rsidR="00B34852" w:rsidRPr="00167BE4" w:rsidRDefault="002127F4" w:rsidP="00167BE4">
      <w:pPr>
        <w:spacing w:before="0" w:line="360" w:lineRule="auto"/>
        <w:ind w:firstLine="709"/>
        <w:jc w:val="both"/>
      </w:pPr>
      <w:r w:rsidRPr="00167BE4">
        <w:t>- SSH на TCP-порт 22,</w:t>
      </w:r>
    </w:p>
    <w:p w:rsidR="00B34852" w:rsidRPr="00167BE4" w:rsidRDefault="002127F4" w:rsidP="00167BE4">
      <w:pPr>
        <w:spacing w:before="0" w:line="360" w:lineRule="auto"/>
        <w:ind w:firstLine="709"/>
        <w:jc w:val="both"/>
      </w:pPr>
      <w:r w:rsidRPr="00167BE4">
        <w:t>- запросы DNS на порт UDP (реже TCP) 53,</w:t>
      </w:r>
    </w:p>
    <w:p w:rsidR="00B34852" w:rsidRPr="00167BE4" w:rsidRDefault="002127F4" w:rsidP="00167BE4">
      <w:pPr>
        <w:spacing w:before="0" w:line="360" w:lineRule="auto"/>
        <w:ind w:firstLine="709"/>
        <w:jc w:val="both"/>
      </w:pPr>
      <w:r w:rsidRPr="00167BE4">
        <w:t>- обновление маршрутов по протоколу RIP на UDP-порт 520.</w:t>
      </w:r>
    </w:p>
    <w:p w:rsidR="00B34852" w:rsidRDefault="002127F4" w:rsidP="00167BE4">
      <w:pPr>
        <w:spacing w:before="0" w:line="360" w:lineRule="auto"/>
        <w:ind w:firstLine="709"/>
        <w:jc w:val="both"/>
      </w:pPr>
      <w:r w:rsidRPr="00167BE4">
        <w:t xml:space="preserve">К этому уровню относятся: Echo, Finger, Gopher, HTTP, HTTPS, IMAP, IMAPS, IRC, NNTP, NTP, POP3, POPS, QOTD, RTSP, SNMP, SSH, Telnet, XDMCP. </w:t>
      </w:r>
    </w:p>
    <w:p w:rsidR="00167BE4" w:rsidRPr="00167BE4" w:rsidRDefault="00167BE4" w:rsidP="00167BE4">
      <w:pPr>
        <w:spacing w:before="0" w:line="360" w:lineRule="auto"/>
        <w:ind w:firstLine="709"/>
        <w:jc w:val="both"/>
      </w:pPr>
    </w:p>
    <w:p w:rsidR="00B34852" w:rsidRPr="00BD4636" w:rsidRDefault="00167BE4" w:rsidP="00BD4636">
      <w:pPr>
        <w:pStyle w:val="2"/>
        <w:spacing w:before="0" w:after="0" w:line="360" w:lineRule="auto"/>
        <w:ind w:firstLine="709"/>
        <w:rPr>
          <w:rFonts w:ascii="Times New Roman" w:hAnsi="Times New Roman" w:cs="Times New Roman"/>
          <w:b w:val="0"/>
          <w:sz w:val="28"/>
          <w:szCs w:val="28"/>
        </w:rPr>
      </w:pPr>
      <w:bookmarkStart w:id="5" w:name="_Toc104934035"/>
      <w:r w:rsidRPr="00BD4636">
        <w:rPr>
          <w:rFonts w:ascii="Times New Roman" w:hAnsi="Times New Roman" w:cs="Times New Roman"/>
          <w:b w:val="0"/>
          <w:sz w:val="28"/>
          <w:szCs w:val="28"/>
        </w:rPr>
        <w:t>3</w:t>
      </w:r>
      <w:r w:rsidR="002127F4" w:rsidRPr="00BD4636">
        <w:rPr>
          <w:rFonts w:ascii="Times New Roman" w:eastAsia="Times New Roman" w:hAnsi="Times New Roman" w:cs="Times New Roman"/>
          <w:b w:val="0"/>
          <w:sz w:val="28"/>
          <w:szCs w:val="28"/>
        </w:rPr>
        <w:t xml:space="preserve">.3 </w:t>
      </w:r>
      <w:bookmarkStart w:id="6" w:name="Транспортный_уровень"/>
      <w:bookmarkStart w:id="7" w:name=".D0.A2.D1.80.D0.B0.D0.BD.D1.81.D0.BF.D0."/>
      <w:bookmarkEnd w:id="6"/>
      <w:bookmarkEnd w:id="7"/>
      <w:r w:rsidR="002127F4" w:rsidRPr="00BD4636">
        <w:rPr>
          <w:rFonts w:ascii="Times New Roman" w:eastAsia="Times New Roman" w:hAnsi="Times New Roman" w:cs="Times New Roman"/>
          <w:b w:val="0"/>
          <w:sz w:val="28"/>
          <w:szCs w:val="28"/>
        </w:rPr>
        <w:t>Транспортный уровень</w:t>
      </w:r>
      <w:bookmarkEnd w:id="5"/>
    </w:p>
    <w:p w:rsidR="00B34852" w:rsidRPr="00167BE4" w:rsidRDefault="002127F4" w:rsidP="00167BE4">
      <w:pPr>
        <w:spacing w:before="0" w:line="360" w:lineRule="auto"/>
        <w:ind w:firstLine="709"/>
        <w:jc w:val="both"/>
      </w:pPr>
      <w:r w:rsidRPr="00167BE4">
        <w:t>Протоколы транспортного уровня (Transport layer)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w:t>
      </w:r>
      <w:bookmarkStart w:id="8" w:name="_GoBack"/>
      <w:bookmarkEnd w:id="8"/>
      <w:r w:rsidRPr="00167BE4">
        <w:t>анные.</w:t>
      </w:r>
    </w:p>
    <w:p w:rsidR="00B34852" w:rsidRPr="00167BE4" w:rsidRDefault="002127F4" w:rsidP="00167BE4">
      <w:pPr>
        <w:spacing w:before="0" w:line="360" w:lineRule="auto"/>
        <w:ind w:firstLine="709"/>
        <w:jc w:val="both"/>
      </w:pPr>
      <w:r w:rsidRPr="00167BE4">
        <w:lastRenderedPageBreak/>
        <w:t>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например OSPF (IP идентификатор 89).</w:t>
      </w:r>
    </w:p>
    <w:p w:rsidR="00B34852" w:rsidRPr="00167BE4" w:rsidRDefault="002127F4" w:rsidP="00167BE4">
      <w:pPr>
        <w:spacing w:before="0" w:line="360" w:lineRule="auto"/>
        <w:ind w:firstLine="709"/>
        <w:jc w:val="both"/>
      </w:pPr>
      <w:r w:rsidRPr="00167BE4">
        <w:t>TCP (IP идентификатор 6) —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перезапрашивающий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rsidR="00B34852" w:rsidRPr="00167BE4" w:rsidRDefault="002127F4" w:rsidP="00167BE4">
      <w:pPr>
        <w:spacing w:before="0" w:line="360" w:lineRule="auto"/>
        <w:ind w:firstLine="709"/>
        <w:jc w:val="both"/>
      </w:pPr>
      <w:r w:rsidRPr="00167BE4">
        <w:t>UDP (IP идентификатор 17) протокол передачи датаграмм без установления соединения. Также его называют протоколом «ненадёжной» передачи, в смысле невозможности удостовериться в доставке сообщения адресату, а также возможного перемешивания пакетов. В приложениях, требующих гарантированной передачи данных, используется протокол TCP.</w:t>
      </w:r>
    </w:p>
    <w:p w:rsidR="00B34852" w:rsidRPr="00167BE4" w:rsidRDefault="002127F4" w:rsidP="00167BE4">
      <w:pPr>
        <w:spacing w:before="0" w:line="360" w:lineRule="auto"/>
        <w:ind w:firstLine="709"/>
        <w:jc w:val="both"/>
      </w:pPr>
      <w:r w:rsidRPr="00167BE4">
        <w:t>UDP обычно используется в таких приложениях, как потоковое видео и компьютерные игры, где допускается потеря пакетов, а повторный запрос затруднён или не оправдан, либо в приложениях вида запрос-ответ (например, запросы к DNS), где создание соединения занимает больше ресурсов, чем повторная отправка.</w:t>
      </w:r>
    </w:p>
    <w:p w:rsidR="00B34852" w:rsidRDefault="002127F4" w:rsidP="00167BE4">
      <w:pPr>
        <w:spacing w:before="0" w:line="360" w:lineRule="auto"/>
        <w:ind w:firstLine="709"/>
        <w:jc w:val="both"/>
      </w:pPr>
      <w:r w:rsidRPr="00167BE4">
        <w:t xml:space="preserve">И TCP, и UDP используют для определения протокола верхнего уровня число, называемое портом. </w:t>
      </w:r>
    </w:p>
    <w:p w:rsidR="00706A6F" w:rsidRPr="00167BE4" w:rsidRDefault="00706A6F" w:rsidP="00167BE4">
      <w:pPr>
        <w:spacing w:before="0" w:line="360" w:lineRule="auto"/>
        <w:ind w:firstLine="709"/>
        <w:jc w:val="both"/>
      </w:pPr>
    </w:p>
    <w:p w:rsidR="00B34852" w:rsidRPr="00BD4636" w:rsidRDefault="00706A6F" w:rsidP="00BD4636">
      <w:pPr>
        <w:pStyle w:val="2"/>
        <w:spacing w:before="0" w:after="0" w:line="360" w:lineRule="auto"/>
        <w:ind w:firstLine="709"/>
        <w:rPr>
          <w:rFonts w:ascii="Times New Roman" w:hAnsi="Times New Roman" w:cs="Times New Roman"/>
          <w:b w:val="0"/>
          <w:sz w:val="28"/>
          <w:szCs w:val="28"/>
        </w:rPr>
      </w:pPr>
      <w:bookmarkStart w:id="9" w:name="_Toc104934036"/>
      <w:r w:rsidRPr="00BD4636">
        <w:rPr>
          <w:rFonts w:ascii="Times New Roman" w:hAnsi="Times New Roman" w:cs="Times New Roman"/>
          <w:b w:val="0"/>
          <w:sz w:val="28"/>
          <w:szCs w:val="28"/>
        </w:rPr>
        <w:t>3</w:t>
      </w:r>
      <w:r w:rsidR="002127F4" w:rsidRPr="00BD4636">
        <w:rPr>
          <w:rFonts w:ascii="Times New Roman" w:eastAsia="Times New Roman" w:hAnsi="Times New Roman" w:cs="Times New Roman"/>
          <w:b w:val="0"/>
          <w:sz w:val="28"/>
          <w:szCs w:val="28"/>
        </w:rPr>
        <w:t xml:space="preserve">.4 </w:t>
      </w:r>
      <w:bookmarkStart w:id="10" w:name="Сетевой_(межсетевой)_уровень"/>
      <w:bookmarkStart w:id="11" w:name=".D0.A1.D0.B5.D1.82.D0.B5.D0.B2.D0.BE.D0."/>
      <w:bookmarkEnd w:id="10"/>
      <w:bookmarkEnd w:id="11"/>
      <w:r w:rsidR="002127F4" w:rsidRPr="00BD4636">
        <w:rPr>
          <w:rFonts w:ascii="Times New Roman" w:eastAsia="Times New Roman" w:hAnsi="Times New Roman" w:cs="Times New Roman"/>
          <w:b w:val="0"/>
          <w:sz w:val="28"/>
          <w:szCs w:val="28"/>
        </w:rPr>
        <w:t>Сетевой (межсетевой) уровень</w:t>
      </w:r>
      <w:bookmarkEnd w:id="9"/>
    </w:p>
    <w:p w:rsidR="00B34852" w:rsidRPr="00167BE4" w:rsidRDefault="002127F4" w:rsidP="00167BE4">
      <w:pPr>
        <w:spacing w:before="0" w:line="360" w:lineRule="auto"/>
        <w:ind w:firstLine="709"/>
        <w:jc w:val="both"/>
      </w:pPr>
      <w:r w:rsidRPr="00167BE4">
        <w:t xml:space="preserve">Межсетевой уровень (Network layer) изначально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w:t>
      </w:r>
      <w:r w:rsidRPr="00167BE4">
        <w:lastRenderedPageBreak/>
        <w:t>расчёта адреса сети по маске сети. Примерами такого протокола является X.25 и IPC в сети ARPANET.</w:t>
      </w:r>
    </w:p>
    <w:p w:rsidR="00B34852" w:rsidRPr="00167BE4" w:rsidRDefault="002127F4" w:rsidP="00167BE4">
      <w:pPr>
        <w:spacing w:before="0" w:line="360" w:lineRule="auto"/>
        <w:ind w:firstLine="709"/>
        <w:jc w:val="both"/>
      </w:pPr>
      <w:r w:rsidRPr="00167BE4">
        <w:t>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rsidR="00B34852" w:rsidRPr="00167BE4" w:rsidRDefault="002127F4" w:rsidP="00167BE4">
      <w:pPr>
        <w:spacing w:before="0" w:line="360" w:lineRule="auto"/>
        <w:ind w:firstLine="709"/>
        <w:jc w:val="both"/>
      </w:pPr>
      <w:r w:rsidRPr="00167BE4">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rsidR="00B34852" w:rsidRPr="00167BE4" w:rsidRDefault="002127F4" w:rsidP="00167BE4">
      <w:pPr>
        <w:spacing w:before="0" w:line="360" w:lineRule="auto"/>
        <w:ind w:firstLine="709"/>
        <w:jc w:val="both"/>
      </w:pPr>
      <w:r w:rsidRPr="00167BE4">
        <w:t>Пакеты сетевого протокола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rsidR="00B34852" w:rsidRDefault="002127F4" w:rsidP="00167BE4">
      <w:pPr>
        <w:spacing w:before="0" w:line="360" w:lineRule="auto"/>
        <w:ind w:firstLine="709"/>
        <w:jc w:val="both"/>
      </w:pPr>
      <w:r w:rsidRPr="00167BE4">
        <w:t xml:space="preserve">К этому уровню относятся: DVMRP, ICMP, IGMP, MARS, PIM, RIP, RIP2, RSVP </w:t>
      </w:r>
    </w:p>
    <w:p w:rsidR="00706A6F" w:rsidRPr="00167BE4" w:rsidRDefault="00706A6F" w:rsidP="00167BE4">
      <w:pPr>
        <w:spacing w:before="0" w:line="360" w:lineRule="auto"/>
        <w:ind w:firstLine="709"/>
        <w:jc w:val="both"/>
      </w:pPr>
    </w:p>
    <w:p w:rsidR="00B34852" w:rsidRPr="00BD4636" w:rsidRDefault="00706A6F" w:rsidP="00BD4636">
      <w:pPr>
        <w:pStyle w:val="2"/>
        <w:spacing w:before="0" w:after="0" w:line="360" w:lineRule="auto"/>
        <w:ind w:firstLine="709"/>
        <w:rPr>
          <w:rFonts w:ascii="Times New Roman" w:hAnsi="Times New Roman" w:cs="Times New Roman"/>
          <w:b w:val="0"/>
          <w:sz w:val="28"/>
          <w:szCs w:val="28"/>
        </w:rPr>
      </w:pPr>
      <w:bookmarkStart w:id="12" w:name="_Toc104934037"/>
      <w:r w:rsidRPr="00BD4636">
        <w:rPr>
          <w:rFonts w:ascii="Times New Roman" w:hAnsi="Times New Roman" w:cs="Times New Roman"/>
          <w:b w:val="0"/>
          <w:sz w:val="28"/>
          <w:szCs w:val="28"/>
        </w:rPr>
        <w:t>3</w:t>
      </w:r>
      <w:r w:rsidR="002127F4" w:rsidRPr="00BD4636">
        <w:rPr>
          <w:rFonts w:ascii="Times New Roman" w:eastAsia="Times New Roman" w:hAnsi="Times New Roman" w:cs="Times New Roman"/>
          <w:b w:val="0"/>
          <w:sz w:val="28"/>
          <w:szCs w:val="28"/>
        </w:rPr>
        <w:t xml:space="preserve">.5 </w:t>
      </w:r>
      <w:bookmarkStart w:id="13" w:name="Канальный_уровень"/>
      <w:bookmarkStart w:id="14" w:name=".D0.9A.D0.B0.D0.BD.D0.B0.D0.BB.D1.8C.D0."/>
      <w:bookmarkEnd w:id="13"/>
      <w:bookmarkEnd w:id="14"/>
      <w:r w:rsidR="002127F4" w:rsidRPr="00BD4636">
        <w:rPr>
          <w:rFonts w:ascii="Times New Roman" w:eastAsia="Times New Roman" w:hAnsi="Times New Roman" w:cs="Times New Roman"/>
          <w:b w:val="0"/>
          <w:sz w:val="28"/>
          <w:szCs w:val="28"/>
        </w:rPr>
        <w:t>Канальный уровень</w:t>
      </w:r>
      <w:bookmarkEnd w:id="12"/>
    </w:p>
    <w:p w:rsidR="00B34852" w:rsidRPr="00167BE4" w:rsidRDefault="002127F4" w:rsidP="00167BE4">
      <w:pPr>
        <w:spacing w:before="0" w:line="360" w:lineRule="auto"/>
        <w:ind w:firstLine="709"/>
        <w:jc w:val="both"/>
      </w:pPr>
      <w:r w:rsidRPr="00167BE4">
        <w:t>Канальный уровень (англ. Link layer) описывает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Ethernet, например, в полях заголовка пакета содержит указание того, какой машине или машинам в сети предназначен этот пакет.</w:t>
      </w:r>
    </w:p>
    <w:p w:rsidR="00B34852" w:rsidRPr="00167BE4" w:rsidRDefault="002127F4" w:rsidP="00167BE4">
      <w:pPr>
        <w:spacing w:before="0" w:line="360" w:lineRule="auto"/>
        <w:ind w:firstLine="709"/>
        <w:jc w:val="both"/>
      </w:pPr>
      <w:r w:rsidRPr="00167BE4">
        <w:t>Примеры протоколов канального уровня — Ethernet, IEEE 802.11 WLAN, SLIP, Token Ring, ATM и MPLS.</w:t>
      </w:r>
    </w:p>
    <w:p w:rsidR="00B34852" w:rsidRPr="00167BE4" w:rsidRDefault="002127F4" w:rsidP="00167BE4">
      <w:pPr>
        <w:spacing w:before="0" w:line="360" w:lineRule="auto"/>
        <w:ind w:firstLine="709"/>
        <w:jc w:val="both"/>
      </w:pPr>
      <w:r w:rsidRPr="00167BE4">
        <w:t>PPP не совсем вписывается в такое определение, поэтому обычно описывается в виде пары протоколов HDLC/SDLC.</w:t>
      </w:r>
    </w:p>
    <w:p w:rsidR="00B34852" w:rsidRPr="00167BE4" w:rsidRDefault="002127F4" w:rsidP="00167BE4">
      <w:pPr>
        <w:spacing w:before="0" w:line="360" w:lineRule="auto"/>
        <w:ind w:firstLine="709"/>
        <w:jc w:val="both"/>
      </w:pPr>
      <w:r w:rsidRPr="00167BE4">
        <w:lastRenderedPageBreak/>
        <w:t>MPLS занимает промежуточное положение между канальным и сетевым уровнем и, строго говоря, его нельзя отнести ни к одному из них.</w:t>
      </w:r>
    </w:p>
    <w:p w:rsidR="00B34852" w:rsidRPr="00167BE4" w:rsidRDefault="002127F4" w:rsidP="00167BE4">
      <w:pPr>
        <w:spacing w:before="0" w:line="360" w:lineRule="auto"/>
        <w:ind w:firstLine="709"/>
        <w:jc w:val="both"/>
      </w:pPr>
      <w:r w:rsidRPr="00167BE4">
        <w:t>Канальный уровень иногда разделяют на 2 подуровня — LLC и MAC.</w:t>
      </w:r>
    </w:p>
    <w:p w:rsidR="00B34852" w:rsidRPr="00167BE4" w:rsidRDefault="002127F4" w:rsidP="00167BE4">
      <w:pPr>
        <w:spacing w:before="0" w:line="360" w:lineRule="auto"/>
        <w:ind w:firstLine="709"/>
        <w:jc w:val="both"/>
      </w:pPr>
      <w:r w:rsidRPr="00167BE4">
        <w:t>Кроме того, канальный уровень описывает среду передачи данных (будь то коаксиальный кабель, витая пара, оптическое волокно или радиоканал), физические характеристики такой среды и принцип передачи данных (разделение каналов, модуляцию, амплитуду сигналов, частоту сигналов, способ синхронизации передачи, время ожидания ответа и максимальное расстояние).</w:t>
      </w:r>
    </w:p>
    <w:p w:rsidR="00B34852" w:rsidRDefault="002127F4" w:rsidP="00167BE4">
      <w:pPr>
        <w:spacing w:before="0" w:line="360" w:lineRule="auto"/>
        <w:ind w:firstLine="709"/>
        <w:jc w:val="both"/>
      </w:pPr>
      <w:r w:rsidRPr="00167BE4">
        <w:t xml:space="preserve">При проектировании стека протоколов на канальном уровне рассматривают помехоустойчивое кодирование — позволяющие обнаруживать и исправлять ошибки в данных вследствие воздействия шумов и помех на канал связи. </w:t>
      </w:r>
    </w:p>
    <w:p w:rsidR="00706A6F" w:rsidRPr="00167BE4" w:rsidRDefault="00706A6F" w:rsidP="00167BE4">
      <w:pPr>
        <w:spacing w:before="0" w:line="360" w:lineRule="auto"/>
        <w:ind w:firstLine="709"/>
        <w:jc w:val="both"/>
      </w:pPr>
    </w:p>
    <w:p w:rsidR="00B34852" w:rsidRPr="00706A6F" w:rsidRDefault="00706A6F" w:rsidP="00BD4636">
      <w:pPr>
        <w:pStyle w:val="2"/>
        <w:spacing w:before="0" w:after="0" w:line="360" w:lineRule="auto"/>
        <w:ind w:firstLine="709"/>
        <w:rPr>
          <w:rFonts w:ascii="Times New Roman" w:hAnsi="Times New Roman" w:cs="Times New Roman"/>
          <w:b w:val="0"/>
          <w:sz w:val="28"/>
          <w:szCs w:val="28"/>
        </w:rPr>
      </w:pPr>
      <w:bookmarkStart w:id="15" w:name="_Toc104934038"/>
      <w:r w:rsidRPr="00706A6F">
        <w:rPr>
          <w:rFonts w:ascii="Times New Roman" w:hAnsi="Times New Roman" w:cs="Times New Roman"/>
          <w:b w:val="0"/>
          <w:sz w:val="28"/>
          <w:szCs w:val="28"/>
        </w:rPr>
        <w:t>3</w:t>
      </w:r>
      <w:r w:rsidR="002127F4" w:rsidRPr="00706A6F">
        <w:rPr>
          <w:rFonts w:ascii="Times New Roman" w:eastAsia="Times New Roman" w:hAnsi="Times New Roman" w:cs="Times New Roman"/>
          <w:b w:val="0"/>
          <w:sz w:val="28"/>
          <w:szCs w:val="28"/>
        </w:rPr>
        <w:t>.6 Описание фреймворка Qt 5.11</w:t>
      </w:r>
      <w:bookmarkEnd w:id="15"/>
    </w:p>
    <w:p w:rsidR="00B34852" w:rsidRPr="00167BE4" w:rsidRDefault="002127F4" w:rsidP="00167BE4">
      <w:pPr>
        <w:spacing w:before="0" w:line="360" w:lineRule="auto"/>
        <w:ind w:firstLine="709"/>
        <w:jc w:val="both"/>
      </w:pPr>
      <w:r w:rsidRPr="00167BE4">
        <w:t xml:space="preserve">Qt — фреймворк для разработки кроссплатформенного программного обеспечения на языке программирования C++. 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 </w:t>
      </w:r>
    </w:p>
    <w:p w:rsidR="00B34852" w:rsidRPr="00167BE4" w:rsidRDefault="002127F4" w:rsidP="00167BE4">
      <w:pPr>
        <w:spacing w:before="0" w:line="360" w:lineRule="auto"/>
        <w:ind w:firstLine="709"/>
        <w:jc w:val="both"/>
      </w:pPr>
      <w:r w:rsidRPr="00167BE4">
        <w:t>Начиная с версии 4.5 Qt распространяется по трём лицензиям:</w:t>
      </w:r>
    </w:p>
    <w:p w:rsidR="00B34852" w:rsidRPr="00167BE4" w:rsidRDefault="002127F4" w:rsidP="00167BE4">
      <w:pPr>
        <w:spacing w:before="0" w:line="360" w:lineRule="auto"/>
        <w:ind w:firstLine="709"/>
        <w:jc w:val="both"/>
      </w:pPr>
      <w:r w:rsidRPr="00167BE4">
        <w:t>- Qt Commercial — для разработки программного обеспечения с собственнической лицензией, допускающая модификацию самой Qt без раскрытия изменений;</w:t>
      </w:r>
    </w:p>
    <w:p w:rsidR="00B34852" w:rsidRPr="00167BE4" w:rsidRDefault="002127F4" w:rsidP="00167BE4">
      <w:pPr>
        <w:spacing w:before="0" w:line="360" w:lineRule="auto"/>
        <w:ind w:firstLine="709"/>
        <w:jc w:val="both"/>
      </w:pPr>
      <w:r w:rsidRPr="00167BE4">
        <w:lastRenderedPageBreak/>
        <w:t>- GNU GPL — для разработки с открытыми исходниками, распространяемыми на условиях GNU GPL, а также для модификации Qt;</w:t>
      </w:r>
    </w:p>
    <w:p w:rsidR="00B34852" w:rsidRPr="00167BE4" w:rsidRDefault="002127F4" w:rsidP="00167BE4">
      <w:pPr>
        <w:spacing w:before="0" w:line="360" w:lineRule="auto"/>
        <w:ind w:firstLine="709"/>
        <w:jc w:val="both"/>
      </w:pPr>
      <w:r w:rsidRPr="00167BE4">
        <w:t>- GNU LGPL — для разработки программного обеспечения с собственнической лицензией.</w:t>
      </w:r>
    </w:p>
    <w:p w:rsidR="00B34852" w:rsidRPr="00167BE4" w:rsidRDefault="002127F4" w:rsidP="00167BE4">
      <w:pPr>
        <w:spacing w:before="0" w:line="360" w:lineRule="auto"/>
        <w:ind w:firstLine="709"/>
        <w:jc w:val="both"/>
      </w:pPr>
      <w:r w:rsidRPr="00167BE4">
        <w:t xml:space="preserve">Исходный код, единый для всех вариантов лицензий, свободно доступен в Git-хранилище, расположенном на Github. </w:t>
      </w:r>
    </w:p>
    <w:p w:rsidR="00B34852" w:rsidRPr="00167BE4" w:rsidRDefault="002127F4" w:rsidP="00167BE4">
      <w:pPr>
        <w:spacing w:before="0" w:line="360" w:lineRule="auto"/>
        <w:ind w:firstLine="709"/>
        <w:jc w:val="both"/>
      </w:pPr>
      <w:r w:rsidRPr="00167BE4">
        <w:t>Библиотека разделена на ряд модулей. В данной работе будут применяться следующие из них:</w:t>
      </w:r>
    </w:p>
    <w:p w:rsidR="00B34852" w:rsidRPr="00167BE4" w:rsidRDefault="002127F4" w:rsidP="00167BE4">
      <w:pPr>
        <w:spacing w:before="0" w:line="360" w:lineRule="auto"/>
        <w:ind w:firstLine="709"/>
        <w:jc w:val="both"/>
      </w:pPr>
      <w:r w:rsidRPr="00167BE4">
        <w:t>- QtCore — классы ядра библиотеки, используемые другими модулями;</w:t>
      </w:r>
    </w:p>
    <w:p w:rsidR="00B34852" w:rsidRPr="00167BE4" w:rsidRDefault="002127F4" w:rsidP="00167BE4">
      <w:pPr>
        <w:spacing w:before="0" w:line="360" w:lineRule="auto"/>
        <w:ind w:firstLine="709"/>
        <w:jc w:val="both"/>
      </w:pPr>
      <w:r w:rsidRPr="00167BE4">
        <w:t>- QtNetwork — набор классов для сетевого программирования. Поддержка различных высокоуровневых протоколов может меняться от версии к версии. В версии 4.2.x присутствуют классы для работы с протоколами FTP и HTTP. Для работы с протоколами TCP/IP предназначены такие классы, как QTcpServer, QTcpSocket для TCP и QUdpSocket для UDP;</w:t>
      </w:r>
    </w:p>
    <w:p w:rsidR="00B34852" w:rsidRPr="00167BE4" w:rsidRDefault="002127F4" w:rsidP="00167BE4">
      <w:pPr>
        <w:spacing w:before="0" w:line="360" w:lineRule="auto"/>
        <w:ind w:firstLine="709"/>
        <w:jc w:val="both"/>
      </w:pPr>
      <w:r w:rsidRPr="00167BE4">
        <w:t>- Qt QML — модуль для поддержки QML;</w:t>
      </w:r>
    </w:p>
    <w:p w:rsidR="00B34852" w:rsidRPr="00167BE4" w:rsidRDefault="002127F4">
      <w:pPr>
        <w:spacing w:line="240" w:lineRule="auto"/>
        <w:jc w:val="both"/>
      </w:pPr>
      <w:r w:rsidRPr="00167BE4">
        <w:br w:type="page"/>
      </w:r>
    </w:p>
    <w:p w:rsidR="00B34852" w:rsidRPr="00706A6F" w:rsidRDefault="00706A6F" w:rsidP="00706A6F">
      <w:pPr>
        <w:pStyle w:val="1"/>
        <w:spacing w:before="0" w:after="0" w:line="360" w:lineRule="auto"/>
        <w:ind w:firstLine="709"/>
        <w:jc w:val="both"/>
        <w:rPr>
          <w:sz w:val="32"/>
        </w:rPr>
      </w:pPr>
      <w:bookmarkStart w:id="16" w:name="_Toc104934039"/>
      <w:r w:rsidRPr="00706A6F">
        <w:rPr>
          <w:sz w:val="32"/>
        </w:rPr>
        <w:lastRenderedPageBreak/>
        <w:t>4</w:t>
      </w:r>
      <w:r w:rsidR="002127F4" w:rsidRPr="00706A6F">
        <w:rPr>
          <w:rFonts w:ascii="Times New Roman" w:hAnsi="Times New Roman" w:cs="Times New Roman"/>
          <w:sz w:val="32"/>
        </w:rPr>
        <w:t>. Разработка программного обеспечения.</w:t>
      </w:r>
      <w:bookmarkEnd w:id="16"/>
    </w:p>
    <w:p w:rsidR="00706A6F" w:rsidRPr="00706A6F" w:rsidRDefault="00706A6F" w:rsidP="00706A6F">
      <w:pPr>
        <w:spacing w:before="0" w:line="360" w:lineRule="auto"/>
        <w:ind w:firstLine="709"/>
        <w:jc w:val="both"/>
        <w:rPr>
          <w:b/>
          <w:sz w:val="32"/>
        </w:rPr>
      </w:pPr>
    </w:p>
    <w:p w:rsidR="00B34852" w:rsidRPr="00706A6F" w:rsidRDefault="00706A6F" w:rsidP="00BD4636">
      <w:pPr>
        <w:pStyle w:val="2"/>
        <w:spacing w:before="0" w:after="0" w:line="360" w:lineRule="auto"/>
        <w:ind w:firstLine="709"/>
        <w:rPr>
          <w:rFonts w:ascii="Times New Roman" w:hAnsi="Times New Roman" w:cs="Times New Roman"/>
          <w:b w:val="0"/>
          <w:sz w:val="28"/>
          <w:szCs w:val="24"/>
        </w:rPr>
      </w:pPr>
      <w:bookmarkStart w:id="17" w:name="_Toc104934040"/>
      <w:r w:rsidRPr="00706A6F">
        <w:rPr>
          <w:rFonts w:ascii="Times New Roman" w:hAnsi="Times New Roman" w:cs="Times New Roman"/>
          <w:b w:val="0"/>
          <w:sz w:val="28"/>
          <w:szCs w:val="24"/>
        </w:rPr>
        <w:t>4</w:t>
      </w:r>
      <w:r w:rsidR="002127F4" w:rsidRPr="00706A6F">
        <w:rPr>
          <w:rFonts w:ascii="Times New Roman" w:hAnsi="Times New Roman" w:cs="Times New Roman"/>
          <w:b w:val="0"/>
          <w:sz w:val="28"/>
          <w:szCs w:val="24"/>
        </w:rPr>
        <w:t>.1 Общее описание архитектуры</w:t>
      </w:r>
      <w:bookmarkEnd w:id="17"/>
    </w:p>
    <w:p w:rsidR="00B34852" w:rsidRDefault="002127F4" w:rsidP="00706A6F">
      <w:pPr>
        <w:spacing w:before="0" w:line="360" w:lineRule="auto"/>
        <w:ind w:firstLine="709"/>
        <w:jc w:val="both"/>
      </w:pPr>
      <w:r w:rsidRPr="00167BE4">
        <w:t xml:space="preserve">Так как Qt использует Model-View-Delegate для отображения данных, при разработке будет придерживаться данной </w:t>
      </w:r>
      <w:bookmarkStart w:id="18" w:name="__DdeLink__17113_952906324"/>
      <w:r w:rsidRPr="00167BE4">
        <w:t>модели</w:t>
      </w:r>
      <w:bookmarkEnd w:id="18"/>
      <w:r w:rsidRPr="00167BE4">
        <w:t>. Часть пользовательского интерфейса будет написана на языке Qml для упрощения разработки, логика приложения, в частности, захват экрана и передача данных на удаленных хост, будет реализовано на стороне C++.</w:t>
      </w:r>
    </w:p>
    <w:p w:rsidR="00706A6F" w:rsidRPr="00167BE4" w:rsidRDefault="00706A6F" w:rsidP="00706A6F">
      <w:pPr>
        <w:spacing w:before="0" w:line="360" w:lineRule="auto"/>
        <w:ind w:firstLine="709"/>
        <w:jc w:val="both"/>
      </w:pPr>
    </w:p>
    <w:p w:rsidR="00B34852" w:rsidRPr="00706A6F" w:rsidRDefault="00706A6F" w:rsidP="00BD4636">
      <w:pPr>
        <w:pStyle w:val="2"/>
        <w:spacing w:before="0" w:after="0" w:line="360" w:lineRule="auto"/>
        <w:ind w:firstLine="709"/>
        <w:rPr>
          <w:rFonts w:ascii="Times New Roman" w:hAnsi="Times New Roman" w:cs="Times New Roman"/>
          <w:b w:val="0"/>
          <w:sz w:val="28"/>
          <w:szCs w:val="24"/>
        </w:rPr>
      </w:pPr>
      <w:bookmarkStart w:id="19" w:name="_Toc104934041"/>
      <w:r w:rsidRPr="00706A6F">
        <w:rPr>
          <w:rFonts w:ascii="Times New Roman" w:hAnsi="Times New Roman" w:cs="Times New Roman"/>
          <w:b w:val="0"/>
          <w:sz w:val="28"/>
          <w:szCs w:val="24"/>
        </w:rPr>
        <w:t>4.2</w:t>
      </w:r>
      <w:r w:rsidR="002127F4" w:rsidRPr="00706A6F">
        <w:rPr>
          <w:rFonts w:ascii="Times New Roman" w:hAnsi="Times New Roman" w:cs="Times New Roman"/>
          <w:b w:val="0"/>
          <w:sz w:val="28"/>
          <w:szCs w:val="24"/>
        </w:rPr>
        <w:t xml:space="preserve"> Диаграмма классов разрабатываемого приложения.</w:t>
      </w:r>
      <w:bookmarkEnd w:id="19"/>
      <w:r w:rsidR="002127F4" w:rsidRPr="00706A6F">
        <w:rPr>
          <w:rFonts w:ascii="Times New Roman" w:hAnsi="Times New Roman" w:cs="Times New Roman"/>
          <w:b w:val="0"/>
          <w:sz w:val="28"/>
          <w:szCs w:val="24"/>
        </w:rPr>
        <w:t xml:space="preserve"> </w:t>
      </w:r>
    </w:p>
    <w:p w:rsidR="00B34852" w:rsidRPr="00167BE4" w:rsidRDefault="002127F4" w:rsidP="00706A6F">
      <w:pPr>
        <w:spacing w:before="0" w:line="360" w:lineRule="auto"/>
        <w:ind w:firstLine="709"/>
        <w:jc w:val="both"/>
      </w:pPr>
      <w:r w:rsidRPr="00167BE4">
        <w:t>Для упрощения на диаграмме классов указаны основные поля и методы.</w:t>
      </w:r>
    </w:p>
    <w:p w:rsidR="00B34852" w:rsidRPr="00167BE4" w:rsidRDefault="002127F4" w:rsidP="00706A6F">
      <w:pPr>
        <w:spacing w:before="0" w:line="360" w:lineRule="auto"/>
        <w:ind w:firstLine="709"/>
        <w:jc w:val="both"/>
      </w:pPr>
      <w:r w:rsidRPr="00167BE4">
        <w:t>Основным классом, который агрегирует всю логику, является класс VideoStreamer, представленный на рис. 1. Данный класс контролирует начало и окончание передачи, обмен управляющими сообщениями между хостами на верхнем уровне. Методы данного класса вызываются со стороны Qml посредством зарегистрированного и создаваемого в файле main.qml класса MainWindow.</w:t>
      </w:r>
    </w:p>
    <w:p w:rsidR="00B34852" w:rsidRPr="00167BE4" w:rsidRDefault="000C24D2" w:rsidP="00706A6F">
      <w:pPr>
        <w:spacing w:before="0" w:line="360" w:lineRule="auto"/>
        <w:ind w:firstLine="709"/>
        <w:jc w:val="both"/>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0pt;margin-top:285.2pt;width:347.65pt;height:.05pt;z-index:251659264;mso-position-horizontal-relative:text;mso-position-vertical-relative:text" stroked="f">
            <v:textbox style="mso-fit-shape-to-text:t" inset="0,0,0,0">
              <w:txbxContent>
                <w:p w:rsidR="00706A6F" w:rsidRPr="00F03462" w:rsidRDefault="00706A6F" w:rsidP="00706A6F">
                  <w:pPr>
                    <w:pStyle w:val="a6"/>
                    <w:rPr>
                      <w:rFonts w:cs="Times New Roman"/>
                      <w:noProof/>
                      <w:sz w:val="28"/>
                      <w:szCs w:val="28"/>
                    </w:rPr>
                  </w:pPr>
                  <w:r>
                    <w:t xml:space="preserve">Рисунок </w:t>
                  </w:r>
                  <w:r w:rsidR="000C24D2">
                    <w:fldChar w:fldCharType="begin"/>
                  </w:r>
                  <w:r w:rsidR="000C24D2">
                    <w:instrText xml:space="preserve"> SEQ Рисунок \* ARABIC </w:instrText>
                  </w:r>
                  <w:r w:rsidR="000C24D2">
                    <w:fldChar w:fldCharType="separate"/>
                  </w:r>
                  <w:r>
                    <w:rPr>
                      <w:noProof/>
                    </w:rPr>
                    <w:t>1</w:t>
                  </w:r>
                  <w:r w:rsidR="000C24D2">
                    <w:rPr>
                      <w:noProof/>
                    </w:rPr>
                    <w:fldChar w:fldCharType="end"/>
                  </w:r>
                  <w:r>
                    <w:t xml:space="preserve"> </w:t>
                  </w:r>
                  <w:r w:rsidRPr="00B73297">
                    <w:t>Диаграмма классов верхнего уровня приложениях</w:t>
                  </w:r>
                </w:p>
              </w:txbxContent>
            </v:textbox>
            <w10:wrap type="topAndBottom"/>
          </v:shape>
        </w:pict>
      </w:r>
      <w:r w:rsidR="002127F4" w:rsidRPr="00167BE4">
        <w:rPr>
          <w:noProof/>
        </w:rPr>
        <w:drawing>
          <wp:anchor distT="0" distB="0" distL="0" distR="0" simplePos="0" relativeHeight="251655680" behindDoc="0" locked="0" layoutInCell="1" allowOverlap="1">
            <wp:simplePos x="0" y="0"/>
            <wp:positionH relativeFrom="column">
              <wp:align>center</wp:align>
            </wp:positionH>
            <wp:positionV relativeFrom="paragraph">
              <wp:posOffset>635</wp:posOffset>
            </wp:positionV>
            <wp:extent cx="4415155" cy="356425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415155" cy="3564255"/>
                    </a:xfrm>
                    <a:prstGeom prst="rect">
                      <a:avLst/>
                    </a:prstGeom>
                  </pic:spPr>
                </pic:pic>
              </a:graphicData>
            </a:graphic>
          </wp:anchor>
        </w:drawing>
      </w:r>
      <w:r w:rsidR="002127F4" w:rsidRPr="00167BE4">
        <w:t xml:space="preserve">На рис. 2 представлена диаграмма классов части приложения, отвечающей, за передачу управляющих сообщений. Данные классы используют TCP соединение, так как для данного класса сообщений необходима гарантированная доставка пакетов. Перед началом работы, класс VideoStreamer инициализирует классы данной группы портом, по которому хосты будут передавать сообщения. </w:t>
      </w:r>
    </w:p>
    <w:p w:rsidR="00B34852" w:rsidRPr="00167BE4" w:rsidRDefault="000C24D2" w:rsidP="00706A6F">
      <w:pPr>
        <w:spacing w:before="0" w:line="360" w:lineRule="auto"/>
        <w:ind w:firstLine="709"/>
        <w:jc w:val="both"/>
      </w:pPr>
      <w:r>
        <w:rPr>
          <w:noProof/>
        </w:rPr>
        <w:lastRenderedPageBreak/>
        <w:pict>
          <v:shape id="_x0000_s1027" type="#_x0000_t202" style="position:absolute;left:0;text-align:left;margin-left:0;margin-top:153.85pt;width:467.7pt;height:.05pt;z-index:251661312;mso-position-horizontal-relative:text;mso-position-vertical-relative:text" stroked="f">
            <v:textbox style="mso-fit-shape-to-text:t" inset="0,0,0,0">
              <w:txbxContent>
                <w:p w:rsidR="00706A6F" w:rsidRPr="00F33ECF" w:rsidRDefault="00706A6F" w:rsidP="00706A6F">
                  <w:pPr>
                    <w:pStyle w:val="a6"/>
                    <w:jc w:val="center"/>
                    <w:rPr>
                      <w:rFonts w:cs="Times New Roman"/>
                      <w:noProof/>
                      <w:sz w:val="28"/>
                      <w:szCs w:val="28"/>
                    </w:rPr>
                  </w:pPr>
                  <w:r>
                    <w:t xml:space="preserve">Рисунок </w:t>
                  </w:r>
                  <w:r w:rsidR="000C24D2">
                    <w:fldChar w:fldCharType="begin"/>
                  </w:r>
                  <w:r w:rsidR="000C24D2">
                    <w:instrText xml:space="preserve"> SEQ Рисунок \* ARABIC </w:instrText>
                  </w:r>
                  <w:r w:rsidR="000C24D2">
                    <w:fldChar w:fldCharType="separate"/>
                  </w:r>
                  <w:r>
                    <w:rPr>
                      <w:noProof/>
                    </w:rPr>
                    <w:t>2</w:t>
                  </w:r>
                  <w:r w:rsidR="000C24D2">
                    <w:rPr>
                      <w:noProof/>
                    </w:rPr>
                    <w:fldChar w:fldCharType="end"/>
                  </w:r>
                  <w:r>
                    <w:t xml:space="preserve"> Диаграмма классов части приложения, отвечающей за отправку управляющих сообщений</w:t>
                  </w:r>
                </w:p>
              </w:txbxContent>
            </v:textbox>
            <w10:wrap type="topAndBottom"/>
          </v:shape>
        </w:pict>
      </w:r>
      <w:r w:rsidR="002127F4" w:rsidRPr="00167BE4">
        <w:rPr>
          <w:noProof/>
        </w:rPr>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5939790" cy="189611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939790" cy="1896110"/>
                    </a:xfrm>
                    <a:prstGeom prst="rect">
                      <a:avLst/>
                    </a:prstGeom>
                  </pic:spPr>
                </pic:pic>
              </a:graphicData>
            </a:graphic>
          </wp:anchor>
        </w:drawing>
      </w:r>
      <w:r w:rsidR="002127F4" w:rsidRPr="00167BE4">
        <w:t xml:space="preserve">На рис. 3 представлена диаграмма классов части приложения, отвечающей за захват кадров и передачу их. Данные классы реализуют логику с использованием протокола UDP, так как передача кадров не нуждается в гарантированной доставке, а </w:t>
      </w:r>
      <w:r w:rsidR="00706A6F" w:rsidRPr="00167BE4">
        <w:t>также</w:t>
      </w:r>
      <w:r w:rsidR="002127F4" w:rsidRPr="00167BE4">
        <w:t xml:space="preserve">, так как при передаче большого числа больших по размеру пакетов или </w:t>
      </w:r>
      <w:r w:rsidR="00706A6F" w:rsidRPr="00167BE4">
        <w:t>при передаче</w:t>
      </w:r>
      <w:r w:rsidR="002127F4" w:rsidRPr="00167BE4">
        <w:t xml:space="preserve"> пакетов с нестабильным соединением, есть вероятность переполнения буфера и полной остановки передачи.</w:t>
      </w:r>
    </w:p>
    <w:p w:rsidR="00B34852" w:rsidRPr="00167BE4" w:rsidRDefault="000C24D2">
      <w:pPr>
        <w:spacing w:line="240" w:lineRule="auto"/>
        <w:jc w:val="both"/>
      </w:pPr>
      <w:r>
        <w:rPr>
          <w:noProof/>
        </w:rPr>
        <w:pict>
          <v:shape id="_x0000_s1028" type="#_x0000_t202" style="position:absolute;left:0;text-align:left;margin-left:0;margin-top:97.9pt;width:467.7pt;height:.05pt;z-index:251663360;mso-position-horizontal-relative:text;mso-position-vertical-relative:text" stroked="f">
            <v:textbox style="mso-fit-shape-to-text:t" inset="0,0,0,0">
              <w:txbxContent>
                <w:p w:rsidR="00706A6F" w:rsidRPr="004B6939" w:rsidRDefault="00706A6F" w:rsidP="00706A6F">
                  <w:pPr>
                    <w:pStyle w:val="a6"/>
                    <w:jc w:val="center"/>
                    <w:rPr>
                      <w:rFonts w:cs="Times New Roman"/>
                      <w:noProof/>
                      <w:sz w:val="28"/>
                      <w:szCs w:val="28"/>
                    </w:rPr>
                  </w:pPr>
                  <w:r>
                    <w:t xml:space="preserve">Рисунок </w:t>
                  </w:r>
                  <w:r w:rsidR="000C24D2">
                    <w:fldChar w:fldCharType="begin"/>
                  </w:r>
                  <w:r w:rsidR="000C24D2">
                    <w:instrText xml:space="preserve"> SEQ Рисунок \* ARABIC </w:instrText>
                  </w:r>
                  <w:r w:rsidR="000C24D2">
                    <w:fldChar w:fldCharType="separate"/>
                  </w:r>
                  <w:r>
                    <w:rPr>
                      <w:noProof/>
                    </w:rPr>
                    <w:t>3</w:t>
                  </w:r>
                  <w:r w:rsidR="000C24D2">
                    <w:rPr>
                      <w:noProof/>
                    </w:rPr>
                    <w:fldChar w:fldCharType="end"/>
                  </w:r>
                  <w:r>
                    <w:t xml:space="preserve"> Диаграммы классов части приложения, отвечающей за отправку полезной нагрузки (кадров видеопотока)</w:t>
                  </w:r>
                </w:p>
              </w:txbxContent>
            </v:textbox>
            <w10:wrap type="topAndBottom"/>
          </v:shape>
        </w:pict>
      </w:r>
      <w:r w:rsidR="002127F4" w:rsidRPr="00167BE4">
        <w:rPr>
          <w:noProof/>
        </w:rPr>
        <w:drawing>
          <wp:anchor distT="0" distB="0" distL="0" distR="0" simplePos="0" relativeHeight="251661824" behindDoc="0" locked="0" layoutInCell="1" allowOverlap="1">
            <wp:simplePos x="0" y="0"/>
            <wp:positionH relativeFrom="column">
              <wp:align>center</wp:align>
            </wp:positionH>
            <wp:positionV relativeFrom="paragraph">
              <wp:posOffset>635</wp:posOffset>
            </wp:positionV>
            <wp:extent cx="5939790" cy="118554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5939790" cy="1185545"/>
                    </a:xfrm>
                    <a:prstGeom prst="rect">
                      <a:avLst/>
                    </a:prstGeom>
                  </pic:spPr>
                </pic:pic>
              </a:graphicData>
            </a:graphic>
          </wp:anchor>
        </w:drawing>
      </w:r>
    </w:p>
    <w:p w:rsidR="00B34852" w:rsidRPr="00167BE4" w:rsidRDefault="002127F4">
      <w:pPr>
        <w:spacing w:line="240" w:lineRule="auto"/>
        <w:jc w:val="both"/>
      </w:pPr>
      <w:r w:rsidRPr="00167BE4">
        <w:br w:type="page"/>
      </w:r>
    </w:p>
    <w:p w:rsidR="00B34852" w:rsidRPr="00706A6F" w:rsidRDefault="002127F4" w:rsidP="00706A6F">
      <w:pPr>
        <w:pStyle w:val="1"/>
        <w:spacing w:before="0" w:after="0" w:line="360" w:lineRule="auto"/>
        <w:ind w:firstLine="709"/>
        <w:rPr>
          <w:rFonts w:ascii="Times New Roman" w:hAnsi="Times New Roman" w:cs="Times New Roman"/>
          <w:sz w:val="32"/>
        </w:rPr>
      </w:pPr>
      <w:bookmarkStart w:id="20" w:name="_Toc104934042"/>
      <w:r w:rsidRPr="00706A6F">
        <w:rPr>
          <w:rFonts w:ascii="Times New Roman" w:hAnsi="Times New Roman" w:cs="Times New Roman"/>
          <w:sz w:val="32"/>
        </w:rPr>
        <w:lastRenderedPageBreak/>
        <w:t>Выводы</w:t>
      </w:r>
      <w:bookmarkEnd w:id="20"/>
    </w:p>
    <w:p w:rsidR="00706A6F" w:rsidRDefault="00706A6F" w:rsidP="00706A6F">
      <w:pPr>
        <w:spacing w:before="0" w:line="360" w:lineRule="auto"/>
        <w:ind w:firstLine="709"/>
        <w:jc w:val="both"/>
      </w:pPr>
    </w:p>
    <w:p w:rsidR="00B34852" w:rsidRPr="00167BE4" w:rsidRDefault="002127F4" w:rsidP="00706A6F">
      <w:pPr>
        <w:spacing w:before="0" w:line="360" w:lineRule="auto"/>
        <w:ind w:firstLine="709"/>
        <w:jc w:val="both"/>
      </w:pPr>
      <w:r w:rsidRPr="00167BE4">
        <w:t>В ходе практики были изучены протоколы передачи сообщений TCP и UDP из стека TCP/IP, а также реализована программа, демонстрирующая работу данных протоколов.</w:t>
      </w:r>
    </w:p>
    <w:p w:rsidR="00B34852" w:rsidRPr="00167BE4" w:rsidRDefault="002127F4" w:rsidP="00706A6F">
      <w:pPr>
        <w:spacing w:before="0" w:line="360" w:lineRule="auto"/>
        <w:ind w:firstLine="709"/>
        <w:jc w:val="both"/>
      </w:pPr>
      <w:r w:rsidRPr="00167BE4">
        <w:t>Из основных недостатков данной программы, можно отметить невозможность использования протоколов кодирования видеопотока (например, h264/h265/mpeg4). Исправление данного недостатка влечет за собой необходимость перехода с протоколов TCP/UDP на протоколы RTCP/RTP, так как для потоковой передачи видео в кодированных форматах, необходима передача дополнительной метаинформации (например, временные метки или флаги передачи новых I кадров в случае кодирования протоколами h264/h265).</w:t>
      </w:r>
    </w:p>
    <w:p w:rsidR="00B34852" w:rsidRPr="00167BE4" w:rsidRDefault="002127F4" w:rsidP="00706A6F">
      <w:pPr>
        <w:spacing w:before="0" w:line="360" w:lineRule="auto"/>
        <w:ind w:firstLine="709"/>
        <w:jc w:val="both"/>
      </w:pPr>
      <w:r w:rsidRPr="00167BE4">
        <w:t>Из очевидных преимуществ, можно выделить использование фреймворка Qt, который позволяет гибко расширять приложение и реализовывать более сложный пользовательский интерфейс за относительно малое время и с относительно малыми издержками.</w:t>
      </w:r>
    </w:p>
    <w:p w:rsidR="00B34852" w:rsidRPr="00167BE4" w:rsidRDefault="002127F4" w:rsidP="00706A6F">
      <w:pPr>
        <w:spacing w:before="0" w:line="360" w:lineRule="auto"/>
        <w:ind w:firstLine="709"/>
        <w:jc w:val="both"/>
      </w:pPr>
      <w:r w:rsidRPr="00167BE4">
        <w:t xml:space="preserve">Ссылка на репозиторий с приложением: </w:t>
      </w:r>
    </w:p>
    <w:p w:rsidR="00B34852" w:rsidRPr="00167BE4" w:rsidRDefault="002127F4" w:rsidP="00706A6F">
      <w:pPr>
        <w:spacing w:before="0" w:line="360" w:lineRule="auto"/>
        <w:ind w:firstLine="709"/>
        <w:jc w:val="both"/>
      </w:pPr>
      <w:r w:rsidRPr="00167BE4">
        <w:t>https://github.com/MrAnderson1110/VSC.git</w:t>
      </w:r>
      <w:r w:rsidRPr="00167BE4">
        <w:br w:type="page"/>
      </w:r>
    </w:p>
    <w:p w:rsidR="00B34852" w:rsidRPr="00BD4636" w:rsidRDefault="002127F4">
      <w:pPr>
        <w:spacing w:line="240" w:lineRule="auto"/>
        <w:jc w:val="center"/>
        <w:rPr>
          <w:b/>
          <w:sz w:val="32"/>
        </w:rPr>
      </w:pPr>
      <w:r w:rsidRPr="00BD4636">
        <w:rPr>
          <w:b/>
          <w:sz w:val="32"/>
        </w:rPr>
        <w:lastRenderedPageBreak/>
        <w:t>Использованная литература</w:t>
      </w:r>
    </w:p>
    <w:p w:rsidR="00B34852" w:rsidRPr="00167BE4" w:rsidRDefault="002127F4">
      <w:pPr>
        <w:spacing w:line="240" w:lineRule="auto"/>
        <w:jc w:val="both"/>
      </w:pPr>
      <w:r w:rsidRPr="00167BE4">
        <w:t>- Терри Оглтри. Модернизация и ремонт сетей = Upgrading and Repairing Networks. — 4-е изд. — М.: «Вильямс», 2005. — С. 1328. — ISBN 0-7897-2817-6.</w:t>
      </w:r>
    </w:p>
    <w:p w:rsidR="00B34852" w:rsidRPr="00167BE4" w:rsidRDefault="002127F4">
      <w:pPr>
        <w:spacing w:line="240" w:lineRule="auto"/>
        <w:jc w:val="both"/>
        <w:rPr>
          <w:lang w:val="en-US"/>
        </w:rPr>
      </w:pPr>
      <w:r w:rsidRPr="00167BE4">
        <w:t>- Дуглас Камер. Сети TCP/IP, том 1. Принципы</w:t>
      </w:r>
      <w:r w:rsidRPr="00167BE4">
        <w:rPr>
          <w:lang w:val="en-US"/>
        </w:rPr>
        <w:t xml:space="preserve">, </w:t>
      </w:r>
      <w:r w:rsidRPr="00167BE4">
        <w:t>протоколы</w:t>
      </w:r>
      <w:r w:rsidRPr="00167BE4">
        <w:rPr>
          <w:lang w:val="en-US"/>
        </w:rPr>
        <w:t xml:space="preserve"> </w:t>
      </w:r>
      <w:r w:rsidRPr="00167BE4">
        <w:t>и</w:t>
      </w:r>
      <w:r w:rsidRPr="00167BE4">
        <w:rPr>
          <w:lang w:val="en-US"/>
        </w:rPr>
        <w:t xml:space="preserve"> </w:t>
      </w:r>
      <w:r w:rsidRPr="00167BE4">
        <w:t>структура</w:t>
      </w:r>
      <w:r w:rsidRPr="00167BE4">
        <w:rPr>
          <w:lang w:val="en-US"/>
        </w:rPr>
        <w:t xml:space="preserve"> = Internetworking with TCP/IP, Vol. 1: Principles, Protocols and Architecture. — </w:t>
      </w:r>
      <w:r w:rsidRPr="00167BE4">
        <w:t>М</w:t>
      </w:r>
      <w:r w:rsidRPr="00167BE4">
        <w:rPr>
          <w:lang w:val="en-US"/>
        </w:rPr>
        <w:t>.: «</w:t>
      </w:r>
      <w:r w:rsidRPr="00167BE4">
        <w:t>Вильямс</w:t>
      </w:r>
      <w:r w:rsidRPr="00167BE4">
        <w:rPr>
          <w:lang w:val="en-US"/>
        </w:rPr>
        <w:t xml:space="preserve">», 2003. — </w:t>
      </w:r>
      <w:r w:rsidRPr="00167BE4">
        <w:t>С</w:t>
      </w:r>
      <w:r w:rsidRPr="00167BE4">
        <w:rPr>
          <w:lang w:val="en-US"/>
        </w:rPr>
        <w:t>. 880. — ISBN 0-13-018380-6.</w:t>
      </w:r>
    </w:p>
    <w:p w:rsidR="00B34852" w:rsidRPr="00167BE4" w:rsidRDefault="002127F4">
      <w:pPr>
        <w:spacing w:line="240" w:lineRule="auto"/>
        <w:jc w:val="both"/>
      </w:pPr>
      <w:r w:rsidRPr="00167BE4">
        <w:t>- Семенов Ю. А. Протоколы Internet. — 2-е изд., стереотип.. — М.: Горячая линия - Телеком, 2005. — 1100 с. —  ISBN 5-93517-044-2.</w:t>
      </w:r>
    </w:p>
    <w:p w:rsidR="00B34852" w:rsidRPr="00167BE4" w:rsidRDefault="002127F4">
      <w:pPr>
        <w:spacing w:line="240" w:lineRule="auto"/>
        <w:jc w:val="both"/>
      </w:pPr>
      <w:r w:rsidRPr="00167BE4">
        <w:t>- Паркер Т., Сиян К. TCP/IP. Для профессионалов. — 3-е изд.. — СПб.: Питер, 2004. — 859 с. —  ISBN 5-8046-0041-9.</w:t>
      </w:r>
    </w:p>
    <w:p w:rsidR="00B34852" w:rsidRPr="00167BE4" w:rsidRDefault="002127F4">
      <w:pPr>
        <w:spacing w:line="240" w:lineRule="auto"/>
        <w:jc w:val="both"/>
      </w:pPr>
      <w:r w:rsidRPr="00167BE4">
        <w:t>- Таненбаум Эндрю, Уэзеролл Дэвид Компьютерные сети — 5-е изд. - СПб.: Питер, 2016 — 960 с. — 978-5-496-00831-0, 978-0132126953</w:t>
      </w:r>
    </w:p>
    <w:sectPr w:rsidR="00B34852" w:rsidRPr="00167BE4" w:rsidSect="00202308">
      <w:footerReference w:type="default" r:id="rId10"/>
      <w:pgSz w:w="11906" w:h="16838"/>
      <w:pgMar w:top="1134" w:right="851" w:bottom="1134" w:left="1701" w:header="0" w:footer="0"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4D2" w:rsidRDefault="000C24D2" w:rsidP="00167BE4">
      <w:pPr>
        <w:spacing w:before="0" w:line="240" w:lineRule="auto"/>
      </w:pPr>
      <w:r>
        <w:separator/>
      </w:r>
    </w:p>
  </w:endnote>
  <w:endnote w:type="continuationSeparator" w:id="0">
    <w:p w:rsidR="000C24D2" w:rsidRDefault="000C24D2" w:rsidP="00167B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Liberation Mono">
    <w:altName w:val="Courier New"/>
    <w:charset w:val="01"/>
    <w:family w:val="roman"/>
    <w:pitch w:val="variable"/>
  </w:font>
  <w:font w:name="OpenSymbol">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201613"/>
      <w:docPartObj>
        <w:docPartGallery w:val="Page Numbers (Bottom of Page)"/>
        <w:docPartUnique/>
      </w:docPartObj>
    </w:sdtPr>
    <w:sdtContent>
      <w:p w:rsidR="00202308" w:rsidRDefault="00202308">
        <w:pPr>
          <w:pStyle w:val="a9"/>
          <w:jc w:val="center"/>
        </w:pPr>
        <w:r>
          <w:fldChar w:fldCharType="begin"/>
        </w:r>
        <w:r>
          <w:instrText>PAGE   \* MERGEFORMAT</w:instrText>
        </w:r>
        <w:r>
          <w:fldChar w:fldCharType="separate"/>
        </w:r>
        <w:r>
          <w:rPr>
            <w:noProof/>
          </w:rPr>
          <w:t>11</w:t>
        </w:r>
        <w:r>
          <w:fldChar w:fldCharType="end"/>
        </w:r>
      </w:p>
    </w:sdtContent>
  </w:sdt>
  <w:p w:rsidR="00202308" w:rsidRDefault="0020230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4D2" w:rsidRDefault="000C24D2" w:rsidP="00167BE4">
      <w:pPr>
        <w:spacing w:before="0" w:line="240" w:lineRule="auto"/>
      </w:pPr>
      <w:r>
        <w:separator/>
      </w:r>
    </w:p>
  </w:footnote>
  <w:footnote w:type="continuationSeparator" w:id="0">
    <w:p w:rsidR="000C24D2" w:rsidRDefault="000C24D2" w:rsidP="00167BE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34852"/>
    <w:rsid w:val="000C24D2"/>
    <w:rsid w:val="00167BE4"/>
    <w:rsid w:val="00202308"/>
    <w:rsid w:val="002127F4"/>
    <w:rsid w:val="00706A6F"/>
    <w:rsid w:val="00B34852"/>
    <w:rsid w:val="00BD4636"/>
    <w:rsid w:val="00C123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4234"/>
  <w15:docId w15:val="{D8D661E6-902C-4F0C-A797-E64E268E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097"/>
    <w:pPr>
      <w:spacing w:before="400" w:line="300" w:lineRule="auto"/>
      <w:ind w:firstLine="560"/>
    </w:pPr>
    <w:rPr>
      <w:rFonts w:ascii="Times New Roman" w:eastAsia="Times New Roman" w:hAnsi="Times New Roman" w:cs="Times New Roman"/>
      <w:sz w:val="28"/>
      <w:szCs w:val="28"/>
      <w:lang w:eastAsia="ru-RU"/>
    </w:rPr>
  </w:style>
  <w:style w:type="paragraph" w:styleId="1">
    <w:name w:val="heading 1"/>
    <w:basedOn w:val="Heading"/>
    <w:next w:val="a0"/>
    <w:qFormat/>
    <w:pPr>
      <w:outlineLvl w:val="0"/>
    </w:pPr>
    <w:rPr>
      <w:rFonts w:ascii="Liberation Serif" w:eastAsia="DejaVu Sans" w:hAnsi="Liberation Serif" w:cs="DejaVu Sans"/>
      <w:b/>
      <w:bCs/>
      <w:sz w:val="48"/>
      <w:szCs w:val="48"/>
    </w:rPr>
  </w:style>
  <w:style w:type="paragraph" w:styleId="2">
    <w:name w:val="heading 2"/>
    <w:basedOn w:val="Heading"/>
    <w:next w:val="a0"/>
    <w:qFormat/>
    <w:pPr>
      <w:spacing w:before="200"/>
      <w:outlineLvl w:val="1"/>
    </w:pPr>
    <w:rPr>
      <w:rFonts w:ascii="Liberation Serif" w:eastAsia="DejaVu Sans" w:hAnsi="Liberation Serif" w:cs="DejaVu Sans"/>
      <w:b/>
      <w:bCs/>
      <w:sz w:val="36"/>
      <w:szCs w:val="36"/>
    </w:rPr>
  </w:style>
  <w:style w:type="paragraph" w:styleId="3">
    <w:name w:val="heading 3"/>
    <w:basedOn w:val="Heading"/>
    <w:next w:val="a0"/>
    <w:qFormat/>
    <w:pPr>
      <w:spacing w:before="140"/>
      <w:outlineLvl w:val="2"/>
    </w:pPr>
    <w:rPr>
      <w:rFonts w:ascii="Liberation Serif" w:eastAsia="DejaVu Sans" w:hAnsi="Liberation Serif" w:cs="DejaVu Sans"/>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styleId="a4">
    <w:name w:val="Hyperlink"/>
    <w:uiPriority w:val="99"/>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eastAsia="Noto Sans CJK SC" w:hAnsi="Liberation Sans" w:cs="Lohit Devanagari"/>
    </w:rPr>
  </w:style>
  <w:style w:type="paragraph" w:styleId="a0">
    <w:name w:val="Body Text"/>
    <w:basedOn w:val="a"/>
    <w:pPr>
      <w:spacing w:before="0" w:after="140" w:line="276" w:lineRule="auto"/>
    </w:pPr>
  </w:style>
  <w:style w:type="paragraph" w:styleId="a5">
    <w:name w:val="List"/>
    <w:basedOn w:val="a0"/>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6">
    <w:name w:val="c6"/>
    <w:basedOn w:val="a"/>
    <w:qFormat/>
    <w:rsid w:val="00312097"/>
    <w:pPr>
      <w:spacing w:before="0" w:line="270" w:lineRule="atLeast"/>
      <w:ind w:left="135" w:firstLine="0"/>
      <w:jc w:val="both"/>
    </w:pPr>
    <w:rPr>
      <w:rFonts w:ascii="Tahoma" w:hAnsi="Tahoma" w:cs="Tahoma"/>
      <w:sz w:val="20"/>
      <w:szCs w:val="20"/>
    </w:rPr>
  </w:style>
  <w:style w:type="paragraph" w:customStyle="1" w:styleId="ListContents">
    <w:name w:val="List Contents"/>
    <w:basedOn w:val="a"/>
    <w:qFormat/>
    <w:pPr>
      <w:ind w:left="567"/>
    </w:pPr>
  </w:style>
  <w:style w:type="paragraph" w:customStyle="1" w:styleId="ListHeading">
    <w:name w:val="List Heading"/>
    <w:basedOn w:val="a"/>
    <w:next w:val="ListContents"/>
    <w:qFormat/>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styleId="a7">
    <w:name w:val="header"/>
    <w:basedOn w:val="a"/>
    <w:link w:val="a8"/>
    <w:uiPriority w:val="99"/>
    <w:unhideWhenUsed/>
    <w:rsid w:val="00167BE4"/>
    <w:pPr>
      <w:tabs>
        <w:tab w:val="center" w:pos="4677"/>
        <w:tab w:val="right" w:pos="9355"/>
      </w:tabs>
      <w:spacing w:before="0" w:line="240" w:lineRule="auto"/>
    </w:pPr>
  </w:style>
  <w:style w:type="character" w:customStyle="1" w:styleId="a8">
    <w:name w:val="Верхний колонтитул Знак"/>
    <w:basedOn w:val="a1"/>
    <w:link w:val="a7"/>
    <w:uiPriority w:val="99"/>
    <w:rsid w:val="00167BE4"/>
    <w:rPr>
      <w:rFonts w:ascii="Times New Roman" w:eastAsia="Times New Roman" w:hAnsi="Times New Roman" w:cs="Times New Roman"/>
      <w:sz w:val="28"/>
      <w:szCs w:val="28"/>
      <w:lang w:eastAsia="ru-RU"/>
    </w:rPr>
  </w:style>
  <w:style w:type="paragraph" w:styleId="a9">
    <w:name w:val="footer"/>
    <w:basedOn w:val="a"/>
    <w:link w:val="aa"/>
    <w:uiPriority w:val="99"/>
    <w:unhideWhenUsed/>
    <w:rsid w:val="00167BE4"/>
    <w:pPr>
      <w:tabs>
        <w:tab w:val="center" w:pos="4677"/>
        <w:tab w:val="right" w:pos="9355"/>
      </w:tabs>
      <w:spacing w:before="0" w:line="240" w:lineRule="auto"/>
    </w:pPr>
  </w:style>
  <w:style w:type="character" w:customStyle="1" w:styleId="aa">
    <w:name w:val="Нижний колонтитул Знак"/>
    <w:basedOn w:val="a1"/>
    <w:link w:val="a9"/>
    <w:uiPriority w:val="99"/>
    <w:rsid w:val="00167BE4"/>
    <w:rPr>
      <w:rFonts w:ascii="Times New Roman" w:eastAsia="Times New Roman" w:hAnsi="Times New Roman" w:cs="Times New Roman"/>
      <w:sz w:val="28"/>
      <w:szCs w:val="28"/>
      <w:lang w:eastAsia="ru-RU"/>
    </w:rPr>
  </w:style>
  <w:style w:type="paragraph" w:styleId="ab">
    <w:name w:val="TOC Heading"/>
    <w:basedOn w:val="1"/>
    <w:next w:val="a"/>
    <w:uiPriority w:val="39"/>
    <w:unhideWhenUsed/>
    <w:qFormat/>
    <w:rsid w:val="00BD4636"/>
    <w:pPr>
      <w:keepLines/>
      <w:suppressAutoHyphens w:val="0"/>
      <w:spacing w:after="0" w:line="259" w:lineRule="auto"/>
      <w:ind w:firstLine="0"/>
      <w:outlineLvl w:val="9"/>
    </w:pPr>
    <w:rPr>
      <w:rFonts w:asciiTheme="majorHAnsi" w:eastAsiaTheme="majorEastAsia" w:hAnsiTheme="majorHAnsi" w:cstheme="majorBidi"/>
      <w:b w:val="0"/>
      <w:bCs w:val="0"/>
      <w:color w:val="365F91" w:themeColor="accent1" w:themeShade="BF"/>
      <w:sz w:val="32"/>
      <w:szCs w:val="32"/>
    </w:rPr>
  </w:style>
  <w:style w:type="paragraph" w:styleId="10">
    <w:name w:val="toc 1"/>
    <w:basedOn w:val="a"/>
    <w:next w:val="a"/>
    <w:autoRedefine/>
    <w:uiPriority w:val="39"/>
    <w:unhideWhenUsed/>
    <w:rsid w:val="00BD4636"/>
    <w:pPr>
      <w:tabs>
        <w:tab w:val="right" w:leader="dot" w:pos="9344"/>
      </w:tabs>
      <w:spacing w:before="0" w:line="360" w:lineRule="auto"/>
      <w:ind w:firstLine="0"/>
      <w:jc w:val="both"/>
    </w:pPr>
  </w:style>
  <w:style w:type="paragraph" w:styleId="20">
    <w:name w:val="toc 2"/>
    <w:basedOn w:val="a"/>
    <w:next w:val="a"/>
    <w:autoRedefine/>
    <w:uiPriority w:val="39"/>
    <w:unhideWhenUsed/>
    <w:rsid w:val="00BD4636"/>
    <w:pPr>
      <w:tabs>
        <w:tab w:val="right" w:leader="dot" w:pos="9344"/>
      </w:tabs>
      <w:spacing w:before="0" w:line="360" w:lineRule="auto"/>
      <w:ind w:left="278" w:firstLine="5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40A9-24DD-43B2-BF32-74DE4D93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2277</Words>
  <Characters>12985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osipova</dc:creator>
  <dc:description/>
  <cp:lastModifiedBy>machine</cp:lastModifiedBy>
  <cp:revision>24</cp:revision>
  <dcterms:created xsi:type="dcterms:W3CDTF">2017-01-27T08:48:00Z</dcterms:created>
  <dcterms:modified xsi:type="dcterms:W3CDTF">2022-05-31T21:05:00Z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DreamLair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