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1679" w:rsidRDefault="00761679" w:rsidP="00761679">
      <w:pPr>
        <w:spacing w:after="0"/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.</w:t>
      </w:r>
    </w:p>
    <w:p w:rsidR="00761679" w:rsidRDefault="00761679" w:rsidP="00761679">
      <w:pPr>
        <w:spacing w:after="0"/>
        <w:ind w:firstLine="720"/>
        <w:jc w:val="both"/>
      </w:pPr>
    </w:p>
    <w:p w:rsidR="00761679" w:rsidRDefault="00761679" w:rsidP="00761679">
      <w:pPr>
        <w:spacing w:after="0"/>
        <w:ind w:firstLine="720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567"/>
        <w:gridCol w:w="3192"/>
      </w:tblGrid>
      <w:tr w:rsidR="00761679" w:rsidTr="00761679">
        <w:tc>
          <w:tcPr>
            <w:tcW w:w="817" w:type="dxa"/>
          </w:tcPr>
          <w:p w:rsidR="00761679" w:rsidRDefault="00761679" w:rsidP="00761679">
            <w:pPr>
              <w:jc w:val="both"/>
            </w:pPr>
          </w:p>
        </w:tc>
        <w:tc>
          <w:tcPr>
            <w:tcW w:w="5567" w:type="dxa"/>
          </w:tcPr>
          <w:p w:rsidR="00761679" w:rsidRDefault="00761679" w:rsidP="00761679">
            <w:pPr>
              <w:tabs>
                <w:tab w:val="left" w:pos="1451"/>
              </w:tabs>
              <w:jc w:val="both"/>
            </w:pPr>
            <w:r>
              <w:tab/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>
              <w:t>paya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pemulihan</w:t>
            </w:r>
            <w:proofErr w:type="spellEnd"/>
          </w:p>
        </w:tc>
        <w:tc>
          <w:tcPr>
            <w:tcW w:w="3192" w:type="dxa"/>
          </w:tcPr>
          <w:p w:rsidR="00761679" w:rsidRDefault="00761679" w:rsidP="00761679">
            <w:pPr>
              <w:ind w:firstLine="720"/>
              <w:jc w:val="both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pemulihan</w:t>
            </w:r>
            <w:proofErr w:type="spellEnd"/>
          </w:p>
        </w:tc>
      </w:tr>
      <w:tr w:rsidR="00761679" w:rsidTr="00761679">
        <w:tc>
          <w:tcPr>
            <w:tcW w:w="817" w:type="dxa"/>
          </w:tcPr>
          <w:p w:rsidR="00761679" w:rsidRDefault="00761679" w:rsidP="00761679">
            <w:pPr>
              <w:jc w:val="both"/>
            </w:pPr>
            <w:r>
              <w:t>1</w:t>
            </w:r>
          </w:p>
        </w:tc>
        <w:tc>
          <w:tcPr>
            <w:tcW w:w="5567" w:type="dxa"/>
          </w:tcPr>
          <w:p w:rsidR="00761679" w:rsidRDefault="00761679" w:rsidP="00761679">
            <w:pPr>
              <w:jc w:val="both"/>
            </w:pPr>
            <w:proofErr w:type="spellStart"/>
            <w:r>
              <w:t>sss</w:t>
            </w:r>
            <w:proofErr w:type="spellEnd"/>
          </w:p>
        </w:tc>
        <w:tc>
          <w:tcPr>
            <w:tcW w:w="3192" w:type="dxa"/>
          </w:tcPr>
          <w:p w:rsidR="00761679" w:rsidRDefault="00761679" w:rsidP="00761679">
            <w:pPr>
              <w:jc w:val="both"/>
            </w:pPr>
            <w:r>
              <w:t>s</w:t>
            </w:r>
          </w:p>
        </w:tc>
      </w:tr>
      <w:tr w:rsidR="00761679" w:rsidTr="00761679">
        <w:tc>
          <w:tcPr>
            <w:tcW w:w="817" w:type="dxa"/>
          </w:tcPr>
          <w:p w:rsidR="00761679" w:rsidRDefault="00761679" w:rsidP="00761679">
            <w:pPr>
              <w:jc w:val="both"/>
            </w:pPr>
            <w:r>
              <w:t>2</w:t>
            </w:r>
          </w:p>
        </w:tc>
        <w:tc>
          <w:tcPr>
            <w:tcW w:w="5567" w:type="dxa"/>
          </w:tcPr>
          <w:p w:rsidR="00761679" w:rsidRDefault="00761679" w:rsidP="00761679">
            <w:pPr>
              <w:jc w:val="both"/>
            </w:pPr>
            <w:proofErr w:type="spellStart"/>
            <w:r>
              <w:t>ssf</w:t>
            </w:r>
            <w:proofErr w:type="spellEnd"/>
          </w:p>
        </w:tc>
        <w:tc>
          <w:tcPr>
            <w:tcW w:w="3192" w:type="dxa"/>
          </w:tcPr>
          <w:p w:rsidR="00761679" w:rsidRDefault="00761679" w:rsidP="00761679">
            <w:pPr>
              <w:jc w:val="both"/>
            </w:pPr>
            <w:proofErr w:type="spellStart"/>
            <w:r>
              <w:t>ss</w:t>
            </w:r>
            <w:proofErr w:type="spellEnd"/>
          </w:p>
        </w:tc>
      </w:tr>
      <w:tr w:rsidR="00761679" w:rsidTr="00761679">
        <w:tc>
          <w:tcPr>
            <w:tcW w:w="817" w:type="dxa"/>
          </w:tcPr>
          <w:p w:rsidR="00761679" w:rsidRDefault="00761679" w:rsidP="00761679">
            <w:pPr>
              <w:jc w:val="both"/>
            </w:pPr>
            <w:r>
              <w:t>3</w:t>
            </w:r>
          </w:p>
        </w:tc>
        <w:tc>
          <w:tcPr>
            <w:tcW w:w="5567" w:type="dxa"/>
          </w:tcPr>
          <w:p w:rsidR="00761679" w:rsidRDefault="00761679" w:rsidP="00761679">
            <w:pPr>
              <w:tabs>
                <w:tab w:val="left" w:pos="4427"/>
              </w:tabs>
              <w:jc w:val="both"/>
            </w:pPr>
            <w:proofErr w:type="spellStart"/>
            <w:r>
              <w:t>sfs</w:t>
            </w:r>
            <w:proofErr w:type="spellEnd"/>
          </w:p>
        </w:tc>
        <w:tc>
          <w:tcPr>
            <w:tcW w:w="3192" w:type="dxa"/>
          </w:tcPr>
          <w:p w:rsidR="00761679" w:rsidRDefault="00761679" w:rsidP="00761679">
            <w:pPr>
              <w:jc w:val="both"/>
            </w:pPr>
            <w:proofErr w:type="spellStart"/>
            <w:r>
              <w:t>ss</w:t>
            </w:r>
            <w:proofErr w:type="spellEnd"/>
          </w:p>
        </w:tc>
      </w:tr>
      <w:tr w:rsidR="00761679" w:rsidTr="00761679">
        <w:tc>
          <w:tcPr>
            <w:tcW w:w="817" w:type="dxa"/>
          </w:tcPr>
          <w:p w:rsidR="00761679" w:rsidRDefault="00761679" w:rsidP="00761679">
            <w:pPr>
              <w:jc w:val="both"/>
            </w:pPr>
            <w:r>
              <w:t>4</w:t>
            </w:r>
          </w:p>
        </w:tc>
        <w:tc>
          <w:tcPr>
            <w:tcW w:w="5567" w:type="dxa"/>
          </w:tcPr>
          <w:p w:rsidR="00761679" w:rsidRDefault="00761679" w:rsidP="00761679">
            <w:pPr>
              <w:jc w:val="both"/>
            </w:pPr>
            <w:proofErr w:type="spellStart"/>
            <w:r>
              <w:t>fss</w:t>
            </w:r>
            <w:proofErr w:type="spellEnd"/>
          </w:p>
        </w:tc>
        <w:tc>
          <w:tcPr>
            <w:tcW w:w="3192" w:type="dxa"/>
          </w:tcPr>
          <w:p w:rsidR="00761679" w:rsidRDefault="00761679" w:rsidP="00761679">
            <w:pPr>
              <w:jc w:val="both"/>
            </w:pPr>
            <w:proofErr w:type="spellStart"/>
            <w:r>
              <w:t>ss</w:t>
            </w:r>
            <w:proofErr w:type="spellEnd"/>
          </w:p>
        </w:tc>
      </w:tr>
      <w:tr w:rsidR="00761679" w:rsidTr="00761679">
        <w:tc>
          <w:tcPr>
            <w:tcW w:w="817" w:type="dxa"/>
          </w:tcPr>
          <w:p w:rsidR="00761679" w:rsidRDefault="00761679" w:rsidP="00761679">
            <w:pPr>
              <w:jc w:val="both"/>
            </w:pPr>
            <w:r>
              <w:t>5</w:t>
            </w:r>
          </w:p>
        </w:tc>
        <w:tc>
          <w:tcPr>
            <w:tcW w:w="5567" w:type="dxa"/>
          </w:tcPr>
          <w:p w:rsidR="00761679" w:rsidRDefault="00761679" w:rsidP="00761679">
            <w:pPr>
              <w:jc w:val="both"/>
            </w:pPr>
            <w:proofErr w:type="spellStart"/>
            <w:r>
              <w:t>sff</w:t>
            </w:r>
            <w:proofErr w:type="spellEnd"/>
          </w:p>
        </w:tc>
        <w:tc>
          <w:tcPr>
            <w:tcW w:w="3192" w:type="dxa"/>
          </w:tcPr>
          <w:p w:rsidR="00761679" w:rsidRDefault="00761679" w:rsidP="00761679">
            <w:pPr>
              <w:jc w:val="both"/>
            </w:pPr>
            <w:proofErr w:type="spellStart"/>
            <w:r>
              <w:t>ssF</w:t>
            </w:r>
            <w:proofErr w:type="spellEnd"/>
          </w:p>
        </w:tc>
      </w:tr>
      <w:tr w:rsidR="00761679" w:rsidTr="00761679">
        <w:tc>
          <w:tcPr>
            <w:tcW w:w="817" w:type="dxa"/>
          </w:tcPr>
          <w:p w:rsidR="00761679" w:rsidRDefault="00761679" w:rsidP="00761679">
            <w:pPr>
              <w:jc w:val="both"/>
            </w:pPr>
            <w:r>
              <w:t>6</w:t>
            </w:r>
          </w:p>
        </w:tc>
        <w:tc>
          <w:tcPr>
            <w:tcW w:w="5567" w:type="dxa"/>
          </w:tcPr>
          <w:p w:rsidR="00761679" w:rsidRDefault="00761679" w:rsidP="00761679">
            <w:pPr>
              <w:jc w:val="both"/>
            </w:pPr>
            <w:proofErr w:type="spellStart"/>
            <w:r>
              <w:t>fsf</w:t>
            </w:r>
            <w:proofErr w:type="spellEnd"/>
          </w:p>
        </w:tc>
        <w:tc>
          <w:tcPr>
            <w:tcW w:w="3192" w:type="dxa"/>
          </w:tcPr>
          <w:p w:rsidR="00761679" w:rsidRDefault="00761679" w:rsidP="00761679">
            <w:pPr>
              <w:jc w:val="both"/>
            </w:pPr>
            <w:proofErr w:type="spellStart"/>
            <w:r>
              <w:t>ssF</w:t>
            </w:r>
            <w:proofErr w:type="spellEnd"/>
          </w:p>
        </w:tc>
      </w:tr>
      <w:tr w:rsidR="00761679" w:rsidTr="00761679">
        <w:tc>
          <w:tcPr>
            <w:tcW w:w="817" w:type="dxa"/>
          </w:tcPr>
          <w:p w:rsidR="00761679" w:rsidRDefault="00761679" w:rsidP="00761679">
            <w:pPr>
              <w:jc w:val="both"/>
            </w:pPr>
            <w:r>
              <w:t>7</w:t>
            </w:r>
          </w:p>
        </w:tc>
        <w:tc>
          <w:tcPr>
            <w:tcW w:w="5567" w:type="dxa"/>
          </w:tcPr>
          <w:p w:rsidR="00761679" w:rsidRDefault="00761679" w:rsidP="00761679">
            <w:pPr>
              <w:jc w:val="both"/>
            </w:pPr>
            <w:proofErr w:type="spellStart"/>
            <w:r>
              <w:t>ffs</w:t>
            </w:r>
            <w:proofErr w:type="spellEnd"/>
          </w:p>
        </w:tc>
        <w:tc>
          <w:tcPr>
            <w:tcW w:w="3192" w:type="dxa"/>
          </w:tcPr>
          <w:p w:rsidR="00761679" w:rsidRDefault="00761679" w:rsidP="00761679">
            <w:pPr>
              <w:jc w:val="both"/>
            </w:pPr>
            <w:proofErr w:type="spellStart"/>
            <w:r>
              <w:t>ssF</w:t>
            </w:r>
            <w:proofErr w:type="spellEnd"/>
          </w:p>
        </w:tc>
      </w:tr>
      <w:tr w:rsidR="00761679" w:rsidTr="00761679">
        <w:tc>
          <w:tcPr>
            <w:tcW w:w="817" w:type="dxa"/>
          </w:tcPr>
          <w:p w:rsidR="00761679" w:rsidRDefault="00761679" w:rsidP="00761679">
            <w:pPr>
              <w:jc w:val="both"/>
            </w:pPr>
            <w:r>
              <w:t>8</w:t>
            </w:r>
          </w:p>
        </w:tc>
        <w:tc>
          <w:tcPr>
            <w:tcW w:w="5567" w:type="dxa"/>
          </w:tcPr>
          <w:p w:rsidR="00761679" w:rsidRDefault="00761679" w:rsidP="00761679">
            <w:pPr>
              <w:jc w:val="both"/>
            </w:pPr>
            <w:proofErr w:type="spellStart"/>
            <w:r>
              <w:t>fff</w:t>
            </w:r>
            <w:proofErr w:type="spellEnd"/>
          </w:p>
        </w:tc>
        <w:tc>
          <w:tcPr>
            <w:tcW w:w="3192" w:type="dxa"/>
          </w:tcPr>
          <w:p w:rsidR="00761679" w:rsidRDefault="00761679" w:rsidP="00761679">
            <w:pPr>
              <w:jc w:val="both"/>
            </w:pPr>
            <w:r>
              <w:t>F</w:t>
            </w:r>
          </w:p>
        </w:tc>
      </w:tr>
    </w:tbl>
    <w:p w:rsidR="00761679" w:rsidRDefault="00761679" w:rsidP="00761679">
      <w:pPr>
        <w:spacing w:after="0"/>
        <w:ind w:firstLine="720"/>
        <w:jc w:val="both"/>
      </w:pPr>
    </w:p>
    <w:p w:rsidR="00761679" w:rsidRDefault="00761679" w:rsidP="00761679">
      <w:pPr>
        <w:spacing w:after="0"/>
        <w:ind w:firstLine="720"/>
        <w:jc w:val="both"/>
      </w:pPr>
      <w:bookmarkStart w:id="0" w:name="_GoBack"/>
      <w:bookmarkEnd w:id="0"/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:rsidR="00761679" w:rsidRDefault="00761679" w:rsidP="00761679">
      <w:pPr>
        <w:spacing w:after="0"/>
        <w:ind w:firstLine="720"/>
        <w:jc w:val="both"/>
      </w:pPr>
    </w:p>
    <w:p w:rsidR="00761679" w:rsidRDefault="00761679" w:rsidP="00761679">
      <w:pPr>
        <w:spacing w:after="0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Simbol</w:t>
      </w:r>
      <w:proofErr w:type="spellEnd"/>
      <w:r>
        <w:t xml:space="preserve"> 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batalkan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operator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>.</w:t>
      </w:r>
    </w:p>
    <w:p w:rsidR="00761679" w:rsidRDefault="00761679" w:rsidP="00761679">
      <w:pPr>
        <w:spacing w:after="0"/>
        <w:ind w:firstLine="720"/>
        <w:jc w:val="both"/>
      </w:pPr>
    </w:p>
    <w:p w:rsidR="0016267C" w:rsidRPr="0016267C" w:rsidRDefault="00761679" w:rsidP="0076167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batalkan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operator.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.</w:t>
      </w:r>
    </w:p>
    <w:sectPr w:rsidR="0016267C" w:rsidRPr="0016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6613B2"/>
    <w:rsid w:val="00761679"/>
    <w:rsid w:val="00795E1A"/>
    <w:rsid w:val="008B27E4"/>
    <w:rsid w:val="00C05A6D"/>
    <w:rsid w:val="00D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4</cp:revision>
  <dcterms:created xsi:type="dcterms:W3CDTF">2023-03-29T23:35:00Z</dcterms:created>
  <dcterms:modified xsi:type="dcterms:W3CDTF">2023-04-06T02:08:00Z</dcterms:modified>
</cp:coreProperties>
</file>