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FDBD2" w14:textId="585CB87A" w:rsidR="00663253" w:rsidRP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Qu’est-ce que la SDL 2 ? (10 points)</w:t>
      </w:r>
    </w:p>
    <w:p w14:paraId="18C0C807" w14:textId="77777777" w:rsidR="006B3B73" w:rsidRDefault="006B3B73" w:rsidP="00663253"/>
    <w:p w14:paraId="351F0B5B" w14:textId="4A40F739" w:rsidR="006F16D6" w:rsidRDefault="00663253" w:rsidP="00663253">
      <w:r>
        <w:t>La SDL 2 est une bibliothèque</w:t>
      </w:r>
      <w:r w:rsidR="006B3B73">
        <w:t xml:space="preserve"> bas niveau,</w:t>
      </w:r>
      <w:r>
        <w:t xml:space="preserve"> gratuite et open source</w:t>
      </w:r>
      <w:r w:rsidR="006B3B73">
        <w:t>, cross platefrom</w:t>
      </w:r>
      <w:r>
        <w:t xml:space="preserve">, développée en C. </w:t>
      </w:r>
      <w:r w:rsidR="006B3B73">
        <w:t>Elle p</w:t>
      </w:r>
      <w:r>
        <w:t>ermet</w:t>
      </w:r>
      <w:r w:rsidR="006B3B73">
        <w:t xml:space="preserve"> </w:t>
      </w:r>
      <w:r>
        <w:t>un accès aux entrées du clavier, de la souris, des contrôleurs (manettes, joysticks), et aussi aux sorties audios et graphiques en utilisant OpenGL et Direct3D.</w:t>
      </w:r>
      <w:r>
        <w:br/>
      </w:r>
      <w:r>
        <w:br/>
        <w:t>Cette bibliothèque est principalement utilisée pour le développement de jeux vidéo, en C, C++, C# et Python.</w:t>
      </w:r>
      <w:r w:rsidR="006B3B73">
        <w:t xml:space="preserve"> (Mais aussi d’autres langages)</w:t>
      </w:r>
    </w:p>
    <w:p w14:paraId="3B1096C2" w14:textId="067471D0" w:rsidR="00663253" w:rsidRDefault="00663253" w:rsidP="00663253"/>
    <w:p w14:paraId="4D9CA2D7" w14:textId="252ABE11" w:rsidR="006B3B73" w:rsidRDefault="006B3B73" w:rsidP="006B3B7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B3B73">
        <w:rPr>
          <w:rFonts w:ascii="Arial" w:hAnsi="Arial" w:cs="Arial"/>
          <w:sz w:val="28"/>
          <w:szCs w:val="28"/>
        </w:rPr>
        <w:t>Que peut faire la SDL 2 ? (10 points)</w:t>
      </w:r>
    </w:p>
    <w:p w14:paraId="73CA6A8D" w14:textId="77777777" w:rsidR="006B3B73" w:rsidRDefault="006B3B73" w:rsidP="006B3B73">
      <w:pPr>
        <w:pStyle w:val="Paragraphedeliste"/>
        <w:rPr>
          <w:rFonts w:ascii="Arial" w:hAnsi="Arial" w:cs="Arial"/>
          <w:sz w:val="28"/>
          <w:szCs w:val="28"/>
        </w:rPr>
      </w:pPr>
    </w:p>
    <w:p w14:paraId="00A6E7EB" w14:textId="3F7E871E" w:rsidR="006B3B73" w:rsidRDefault="006B3B73" w:rsidP="006B3B73">
      <w:pPr>
        <w:rPr>
          <w:rFonts w:ascii="Arial" w:hAnsi="Arial" w:cs="Arial"/>
          <w:sz w:val="28"/>
          <w:szCs w:val="28"/>
        </w:rPr>
      </w:pPr>
      <w:r>
        <w:t>La SDL2 permet principalement de créer des jeux 2D.</w:t>
      </w:r>
      <w:r>
        <w:br/>
        <w:t>Elle contient toutes les fonctions bas niveau nécessaires à l’affichage 2D, a l’utilisation de bus audios, et a l’accès aux inputs de l’utilisateur, que ce soit via le clavier, la souris ou un autre contrôleur.</w:t>
      </w:r>
      <w:r w:rsidR="00F50C12">
        <w:br/>
        <w:t xml:space="preserve">Elle gère aussi les évènements, et peut être utilisé pour faire du </w:t>
      </w:r>
      <w:proofErr w:type="spellStart"/>
      <w:r w:rsidR="00F50C12">
        <w:t>multi-thread</w:t>
      </w:r>
      <w:proofErr w:type="spellEnd"/>
      <w:r w:rsidR="00F50C12">
        <w:t xml:space="preserve">. </w:t>
      </w:r>
      <w:r>
        <w:br/>
      </w:r>
    </w:p>
    <w:p w14:paraId="20B55142" w14:textId="77777777" w:rsidR="006B3B73" w:rsidRDefault="006B3B73" w:rsidP="006B3B73">
      <w:pPr>
        <w:rPr>
          <w:rFonts w:ascii="Arial" w:hAnsi="Arial" w:cs="Arial"/>
          <w:sz w:val="28"/>
          <w:szCs w:val="28"/>
        </w:rPr>
      </w:pPr>
    </w:p>
    <w:p w14:paraId="2C5E52AB" w14:textId="7454E120" w:rsidR="006B3B73" w:rsidRPr="00A602F9" w:rsidRDefault="006B3B73" w:rsidP="00A602F9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A602F9">
        <w:rPr>
          <w:rFonts w:ascii="Arial" w:hAnsi="Arial" w:cs="Arial"/>
          <w:sz w:val="28"/>
          <w:szCs w:val="28"/>
        </w:rPr>
        <w:t>Sur quelles plateformes fonctionne la SDL2 ? (10 points)</w:t>
      </w:r>
    </w:p>
    <w:p w14:paraId="380B2A32" w14:textId="376699A6" w:rsidR="006B3B73" w:rsidRDefault="006B3B73" w:rsidP="006B3B73"/>
    <w:p w14:paraId="774ADBB8" w14:textId="25C79233" w:rsidR="00A602F9" w:rsidRDefault="00A602F9" w:rsidP="00A602F9">
      <w:r>
        <w:t>La SDL2 fonctionne sur Windows, Linux, Mac OS, iOS et Andro</w:t>
      </w:r>
      <w:r w:rsidR="00097BC3">
        <w:t>i</w:t>
      </w:r>
      <w:r>
        <w:t>d.</w:t>
      </w:r>
    </w:p>
    <w:p w14:paraId="5257C96B" w14:textId="77777777" w:rsidR="00A602F9" w:rsidRDefault="00A602F9" w:rsidP="00A602F9"/>
    <w:p w14:paraId="5844DF31" w14:textId="299F7276" w:rsidR="00097BC3" w:rsidRDefault="00A602F9" w:rsidP="00097BC3">
      <w:pPr>
        <w:pStyle w:val="Paragraphedeliste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97BC3">
        <w:rPr>
          <w:rFonts w:ascii="Arial" w:hAnsi="Arial" w:cs="Arial"/>
          <w:sz w:val="28"/>
          <w:szCs w:val="28"/>
        </w:rPr>
        <w:t xml:space="preserve">Comment obtenir et installer la SDL2 sur un </w:t>
      </w:r>
      <w:proofErr w:type="gramStart"/>
      <w:r w:rsidRPr="00097BC3">
        <w:rPr>
          <w:rFonts w:ascii="Arial" w:hAnsi="Arial" w:cs="Arial"/>
          <w:sz w:val="28"/>
          <w:szCs w:val="28"/>
        </w:rPr>
        <w:t>EDI?</w:t>
      </w:r>
      <w:proofErr w:type="gramEnd"/>
      <w:r w:rsidRPr="00097BC3">
        <w:rPr>
          <w:rFonts w:ascii="Arial" w:hAnsi="Arial" w:cs="Arial"/>
          <w:sz w:val="28"/>
          <w:szCs w:val="28"/>
        </w:rPr>
        <w:t xml:space="preserve"> Donnez les étapes de la configuration d’un projet SDL2 avec </w:t>
      </w:r>
      <w:proofErr w:type="spellStart"/>
      <w:r w:rsidRPr="00097BC3">
        <w:rPr>
          <w:rFonts w:ascii="Arial" w:hAnsi="Arial" w:cs="Arial"/>
          <w:sz w:val="28"/>
          <w:szCs w:val="28"/>
        </w:rPr>
        <w:t>CodeBlocks</w:t>
      </w:r>
      <w:proofErr w:type="spellEnd"/>
      <w:r w:rsidRPr="00097BC3">
        <w:rPr>
          <w:rFonts w:ascii="Arial" w:hAnsi="Arial" w:cs="Arial"/>
          <w:sz w:val="28"/>
          <w:szCs w:val="28"/>
        </w:rPr>
        <w:t xml:space="preserve"> (</w:t>
      </w:r>
      <w:proofErr w:type="spellStart"/>
      <w:r w:rsidRPr="00097BC3">
        <w:rPr>
          <w:rFonts w:ascii="Arial" w:hAnsi="Arial" w:cs="Arial"/>
          <w:sz w:val="28"/>
          <w:szCs w:val="28"/>
        </w:rPr>
        <w:t>gcc</w:t>
      </w:r>
      <w:proofErr w:type="spellEnd"/>
      <w:r w:rsidRPr="00097BC3">
        <w:rPr>
          <w:rFonts w:ascii="Arial" w:hAnsi="Arial" w:cs="Arial"/>
          <w:sz w:val="28"/>
          <w:szCs w:val="28"/>
        </w:rPr>
        <w:t>). (10 points)</w:t>
      </w:r>
    </w:p>
    <w:p w14:paraId="64F6E777" w14:textId="7DCE9AB8" w:rsidR="00097BC3" w:rsidRDefault="00097BC3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7A129082" w14:textId="77777777" w:rsidR="0014307B" w:rsidRDefault="0014307B" w:rsidP="00097BC3">
      <w:pPr>
        <w:pStyle w:val="Paragraphedeliste"/>
        <w:rPr>
          <w:rFonts w:ascii="Arial" w:hAnsi="Arial" w:cs="Arial"/>
          <w:sz w:val="28"/>
          <w:szCs w:val="28"/>
        </w:rPr>
      </w:pPr>
    </w:p>
    <w:p w14:paraId="5F153616" w14:textId="436D7433" w:rsidR="00A602F9" w:rsidRDefault="00097BC3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 w:rsidRPr="0014307B">
        <w:rPr>
          <w:rFonts w:cstheme="minorHAnsi"/>
        </w:rPr>
        <w:t>Téléchargement</w:t>
      </w:r>
      <w:r w:rsidR="0014307B">
        <w:rPr>
          <w:rFonts w:cstheme="minorHAnsi"/>
        </w:rPr>
        <w:t xml:space="preserve"> des « </w:t>
      </w:r>
      <w:proofErr w:type="spellStart"/>
      <w:r w:rsidR="0014307B">
        <w:rPr>
          <w:rFonts w:cstheme="minorHAnsi"/>
        </w:rPr>
        <w:t>Developpements</w:t>
      </w:r>
      <w:proofErr w:type="spellEnd"/>
      <w:r w:rsidR="0014307B">
        <w:rPr>
          <w:rFonts w:cstheme="minorHAnsi"/>
        </w:rPr>
        <w:t xml:space="preserve"> Librairies » </w:t>
      </w:r>
    </w:p>
    <w:p w14:paraId="590FB2A0" w14:textId="13B8A832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Décompresser l’archive </w:t>
      </w:r>
      <w:proofErr w:type="gramStart"/>
      <w:r>
        <w:rPr>
          <w:rFonts w:cstheme="minorHAnsi"/>
        </w:rPr>
        <w:t>« .</w:t>
      </w:r>
      <w:proofErr w:type="gramEnd"/>
      <w:r>
        <w:rPr>
          <w:rFonts w:cstheme="minorHAnsi"/>
        </w:rPr>
        <w:t>tar.gz » et extraire vers une destination quelconque sur le disque dur.</w:t>
      </w:r>
    </w:p>
    <w:p w14:paraId="5240480F" w14:textId="77777777" w:rsidR="0014307B" w:rsidRDefault="0014307B" w:rsidP="0014307B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Créer un projet de type « SDL </w:t>
      </w:r>
      <w:proofErr w:type="spellStart"/>
      <w:r>
        <w:rPr>
          <w:rFonts w:cstheme="minorHAnsi"/>
        </w:rPr>
        <w:t>project</w:t>
      </w:r>
      <w:proofErr w:type="spellEnd"/>
      <w:r>
        <w:rPr>
          <w:rFonts w:cstheme="minorHAnsi"/>
        </w:rPr>
        <w:t xml:space="preserve"> » dans </w:t>
      </w:r>
      <w:proofErr w:type="spellStart"/>
      <w:r>
        <w:rPr>
          <w:rFonts w:cstheme="minorHAnsi"/>
        </w:rPr>
        <w:t>CodeBlocks</w:t>
      </w:r>
      <w:proofErr w:type="spellEnd"/>
      <w:r>
        <w:rPr>
          <w:rFonts w:cstheme="minorHAnsi"/>
        </w:rPr>
        <w:t xml:space="preserve"> en précisant l’emplacement ou la bibliothèque a été enregistrée sur le disque dur.</w:t>
      </w:r>
    </w:p>
    <w:p w14:paraId="3E7F3A60" w14:textId="55AE8720" w:rsidR="002D0F06" w:rsidRDefault="0014307B" w:rsidP="002D0F06">
      <w:pPr>
        <w:pStyle w:val="Paragraphedeliste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Copier le </w:t>
      </w:r>
      <w:proofErr w:type="gramStart"/>
      <w:r w:rsidR="00130176">
        <w:rPr>
          <w:rFonts w:cstheme="minorHAnsi"/>
        </w:rPr>
        <w:t>« </w:t>
      </w:r>
      <w:r>
        <w:rPr>
          <w:rFonts w:cstheme="minorHAnsi"/>
        </w:rPr>
        <w:t>.ddl</w:t>
      </w:r>
      <w:proofErr w:type="gramEnd"/>
      <w:r w:rsidR="00130176">
        <w:rPr>
          <w:rFonts w:cstheme="minorHAnsi"/>
        </w:rPr>
        <w:t> »</w:t>
      </w:r>
      <w:r>
        <w:rPr>
          <w:rFonts w:cstheme="minorHAnsi"/>
        </w:rPr>
        <w:t xml:space="preserve"> de la SDL dans le dossier du projet </w:t>
      </w:r>
      <w:proofErr w:type="spellStart"/>
      <w:r>
        <w:rPr>
          <w:rFonts w:cstheme="minorHAnsi"/>
        </w:rPr>
        <w:t>CodeBlocks</w:t>
      </w:r>
      <w:proofErr w:type="spellEnd"/>
    </w:p>
    <w:p w14:paraId="2382CB97" w14:textId="6BC92816" w:rsidR="002D0F06" w:rsidRDefault="002D0F06" w:rsidP="002D0F06">
      <w:pPr>
        <w:pStyle w:val="Paragraphedeliste"/>
        <w:rPr>
          <w:rFonts w:cstheme="minorHAnsi"/>
        </w:rPr>
      </w:pPr>
    </w:p>
    <w:p w14:paraId="1F13B1BB" w14:textId="6E25F2F4" w:rsidR="002D0F06" w:rsidRDefault="002D0F06" w:rsidP="002D0F06">
      <w:pPr>
        <w:pStyle w:val="Paragraphedeliste"/>
        <w:rPr>
          <w:rFonts w:cstheme="minorHAnsi"/>
        </w:rPr>
      </w:pPr>
    </w:p>
    <w:p w14:paraId="40E67500" w14:textId="64234C4D" w:rsidR="00F50C12" w:rsidRDefault="00F50C12" w:rsidP="002D0F06">
      <w:pPr>
        <w:pStyle w:val="Paragraphedeliste"/>
        <w:rPr>
          <w:rFonts w:cstheme="minorHAnsi"/>
        </w:rPr>
      </w:pPr>
    </w:p>
    <w:p w14:paraId="393314DE" w14:textId="77B45BE4" w:rsidR="00F50C12" w:rsidRDefault="00F50C12" w:rsidP="002D0F06">
      <w:pPr>
        <w:pStyle w:val="Paragraphedeliste"/>
        <w:rPr>
          <w:rFonts w:cstheme="minorHAnsi"/>
        </w:rPr>
      </w:pPr>
    </w:p>
    <w:p w14:paraId="5D363276" w14:textId="033AC3CB" w:rsidR="00F50C12" w:rsidRDefault="00F50C12" w:rsidP="002D0F06">
      <w:pPr>
        <w:pStyle w:val="Paragraphedeliste"/>
        <w:rPr>
          <w:rFonts w:cstheme="minorHAnsi"/>
        </w:rPr>
      </w:pPr>
    </w:p>
    <w:p w14:paraId="0075FDF2" w14:textId="499BCD0F" w:rsidR="00F50C12" w:rsidRDefault="00F50C12" w:rsidP="002D0F06">
      <w:pPr>
        <w:pStyle w:val="Paragraphedeliste"/>
        <w:rPr>
          <w:rFonts w:cstheme="minorHAnsi"/>
        </w:rPr>
      </w:pPr>
    </w:p>
    <w:p w14:paraId="7916A65C" w14:textId="77777777" w:rsidR="00F50C12" w:rsidRDefault="00F50C12" w:rsidP="002D0F06">
      <w:pPr>
        <w:pStyle w:val="Paragraphedeliste"/>
        <w:rPr>
          <w:rFonts w:cstheme="minorHAnsi"/>
        </w:rPr>
      </w:pPr>
    </w:p>
    <w:p w14:paraId="6CC4293A" w14:textId="6F52E244" w:rsidR="00F50C12" w:rsidRDefault="002D0F06" w:rsidP="00F50C12">
      <w:pPr>
        <w:pStyle w:val="Paragraphedeliste"/>
        <w:numPr>
          <w:ilvl w:val="0"/>
          <w:numId w:val="1"/>
        </w:numPr>
        <w:rPr>
          <w:rFonts w:cstheme="minorHAnsi"/>
        </w:rPr>
      </w:pPr>
      <w:r w:rsidRPr="002D0F06">
        <w:rPr>
          <w:rFonts w:ascii="Arial" w:hAnsi="Arial" w:cs="Arial"/>
          <w:sz w:val="28"/>
          <w:szCs w:val="28"/>
        </w:rPr>
        <w:lastRenderedPageBreak/>
        <w:t>Quelles sont les différences entre SDL1 et SDL2</w:t>
      </w:r>
      <w:r w:rsidR="00B86057">
        <w:rPr>
          <w:rFonts w:ascii="Arial" w:hAnsi="Arial" w:cs="Arial"/>
          <w:sz w:val="28"/>
          <w:szCs w:val="28"/>
        </w:rPr>
        <w:t xml:space="preserve"> </w:t>
      </w:r>
      <w:r w:rsidRPr="002D0F06">
        <w:rPr>
          <w:rFonts w:ascii="Arial" w:hAnsi="Arial" w:cs="Arial"/>
          <w:sz w:val="28"/>
          <w:szCs w:val="28"/>
        </w:rPr>
        <w:t>? (5 points)</w:t>
      </w:r>
      <w:r w:rsidR="0014307B" w:rsidRPr="002D0F06">
        <w:rPr>
          <w:rFonts w:cstheme="minorHAnsi"/>
        </w:rPr>
        <w:t xml:space="preserve"> </w:t>
      </w:r>
    </w:p>
    <w:p w14:paraId="691B826C" w14:textId="77777777" w:rsidR="00F50C12" w:rsidRDefault="00F50C12" w:rsidP="00F50C12">
      <w:pPr>
        <w:pStyle w:val="Paragraphedeliste"/>
        <w:ind w:left="644"/>
        <w:rPr>
          <w:rFonts w:cstheme="minorHAnsi"/>
        </w:rPr>
      </w:pPr>
    </w:p>
    <w:p w14:paraId="4A23FFDE" w14:textId="12DE28F2" w:rsidR="002D0F06" w:rsidRDefault="00F50C12" w:rsidP="00F50C12">
      <w:pPr>
        <w:rPr>
          <w:rFonts w:cstheme="minorHAnsi"/>
        </w:rPr>
      </w:pPr>
      <w:r>
        <w:rPr>
          <w:rFonts w:cstheme="minorHAnsi"/>
        </w:rPr>
        <w:t xml:space="preserve">La SDL 1.2 disposait d’un support pour C, C++, Java, </w:t>
      </w:r>
      <w:proofErr w:type="spellStart"/>
      <w:r>
        <w:rPr>
          <w:rFonts w:cstheme="minorHAnsi"/>
        </w:rPr>
        <w:t>Lua</w:t>
      </w:r>
      <w:proofErr w:type="spellEnd"/>
      <w:r>
        <w:rPr>
          <w:rFonts w:cstheme="minorHAnsi"/>
        </w:rPr>
        <w:t xml:space="preserve"> et Python principalement.</w:t>
      </w:r>
      <w:r>
        <w:rPr>
          <w:rFonts w:cstheme="minorHAnsi"/>
        </w:rPr>
        <w:br/>
        <w:t xml:space="preserve">La SDL 2 a apportée le support pour Ada, C#, D, </w:t>
      </w:r>
      <w:proofErr w:type="spellStart"/>
      <w:r>
        <w:rPr>
          <w:rFonts w:cstheme="minorHAnsi"/>
        </w:rPr>
        <w:t>GoLang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OCaml</w:t>
      </w:r>
      <w:proofErr w:type="spellEnd"/>
      <w:r>
        <w:rPr>
          <w:rFonts w:cstheme="minorHAnsi"/>
        </w:rPr>
        <w:t>, Pascal, Rust</w:t>
      </w:r>
    </w:p>
    <w:p w14:paraId="23B73CAA" w14:textId="72B91F9C" w:rsidR="00F50C12" w:rsidRDefault="00F50C12" w:rsidP="00F50C12">
      <w:pPr>
        <w:rPr>
          <w:rFonts w:cstheme="minorHAnsi"/>
        </w:rPr>
      </w:pPr>
      <w:r>
        <w:rPr>
          <w:rFonts w:cstheme="minorHAnsi"/>
        </w:rPr>
        <w:t>La SDL  2 a aussi apporté un gros gain de performance</w:t>
      </w:r>
      <w:r w:rsidR="00D30C40">
        <w:rPr>
          <w:rFonts w:cstheme="minorHAnsi"/>
        </w:rPr>
        <w:t xml:space="preserve"> notamment pour la 3D</w:t>
      </w:r>
      <w:r>
        <w:rPr>
          <w:rFonts w:cstheme="minorHAnsi"/>
        </w:rPr>
        <w:t>,</w:t>
      </w:r>
      <w:r w:rsidR="00D30C40">
        <w:rPr>
          <w:rFonts w:cstheme="minorHAnsi"/>
        </w:rPr>
        <w:t xml:space="preserve"> L’utilisation de OpenGL 3, l’utilisation de multiples bus audios, une API plus accessible et ajoute un support pour les écrans tactiles … etc.</w:t>
      </w:r>
      <w:r w:rsidR="00D30C40">
        <w:rPr>
          <w:rFonts w:cstheme="minorHAnsi"/>
        </w:rPr>
        <w:br/>
      </w:r>
      <w:r w:rsidR="00D30C40">
        <w:rPr>
          <w:rFonts w:cstheme="minorHAnsi"/>
        </w:rPr>
        <w:br/>
      </w:r>
    </w:p>
    <w:p w14:paraId="15E80983" w14:textId="376406C8" w:rsidR="00AB6B96" w:rsidRPr="00EC71B0" w:rsidRDefault="00AB6B96" w:rsidP="00AB6B96">
      <w:pPr>
        <w:pStyle w:val="Paragraphedeliste"/>
        <w:numPr>
          <w:ilvl w:val="0"/>
          <w:numId w:val="1"/>
        </w:numPr>
        <w:rPr>
          <w:rFonts w:cstheme="minorHAnsi"/>
        </w:rPr>
      </w:pPr>
      <w:r w:rsidRPr="00AB6B96">
        <w:rPr>
          <w:rFonts w:ascii="Arial" w:hAnsi="Arial" w:cs="Arial"/>
          <w:sz w:val="28"/>
          <w:szCs w:val="28"/>
        </w:rPr>
        <w:t>Pour utiliser la SDL 2 dans votre projet, vous devez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initialiser l’instance SDL2, quelles sont les étapes d’initialisation à réaliser pour utiliser la lib SDL2, donnez le code correspondant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et expliquez précisément chaque instruction.</w:t>
      </w:r>
      <w:r>
        <w:rPr>
          <w:rFonts w:ascii="Arial" w:hAnsi="Arial" w:cs="Arial"/>
          <w:sz w:val="28"/>
          <w:szCs w:val="28"/>
        </w:rPr>
        <w:t xml:space="preserve"> </w:t>
      </w:r>
      <w:r w:rsidRPr="00AB6B96">
        <w:rPr>
          <w:rFonts w:ascii="Arial" w:hAnsi="Arial" w:cs="Arial"/>
          <w:sz w:val="28"/>
          <w:szCs w:val="28"/>
        </w:rPr>
        <w:t>(15 points)</w:t>
      </w:r>
    </w:p>
    <w:p w14:paraId="1364FD34" w14:textId="77777777" w:rsidR="00EC71B0" w:rsidRDefault="00EC71B0" w:rsidP="00EC71B0">
      <w:pPr>
        <w:pStyle w:val="Paragraphedeliste"/>
        <w:ind w:left="644"/>
        <w:rPr>
          <w:rFonts w:cstheme="minorHAnsi"/>
        </w:rPr>
      </w:pPr>
    </w:p>
    <w:p w14:paraId="10843010" w14:textId="21F92EC6" w:rsidR="00AB6B96" w:rsidRDefault="00AB6B96" w:rsidP="00AB6B96">
      <w:pPr>
        <w:rPr>
          <w:rFonts w:cstheme="minorHAnsi"/>
        </w:rPr>
      </w:pPr>
      <w:r>
        <w:rPr>
          <w:rFonts w:cstheme="minorHAnsi"/>
        </w:rPr>
        <w:t xml:space="preserve">(Voir </w:t>
      </w:r>
      <w:proofErr w:type="gramStart"/>
      <w:r>
        <w:rPr>
          <w:rFonts w:cstheme="minorHAnsi"/>
        </w:rPr>
        <w:t xml:space="preserve">le </w:t>
      </w:r>
      <w:proofErr w:type="spellStart"/>
      <w:r>
        <w:rPr>
          <w:rFonts w:cstheme="minorHAnsi"/>
        </w:rPr>
        <w:t>main</w:t>
      </w:r>
      <w:proofErr w:type="gramEnd"/>
      <w:r>
        <w:rPr>
          <w:rFonts w:cstheme="minorHAnsi"/>
        </w:rPr>
        <w:t>.c</w:t>
      </w:r>
      <w:proofErr w:type="spellEnd"/>
      <w:r>
        <w:rPr>
          <w:rFonts w:cstheme="minorHAnsi"/>
        </w:rPr>
        <w:t>, au commit « question 6 »)</w:t>
      </w:r>
    </w:p>
    <w:p w14:paraId="6F841DB8" w14:textId="3A751A19" w:rsidR="00172CB7" w:rsidRDefault="00172CB7" w:rsidP="00AB6B96">
      <w:pPr>
        <w:rPr>
          <w:rFonts w:cstheme="minorHAnsi"/>
        </w:rPr>
      </w:pPr>
    </w:p>
    <w:p w14:paraId="163EAF11" w14:textId="218C07C5" w:rsidR="004C3C62" w:rsidRDefault="00172CB7" w:rsidP="004C3C62">
      <w:pPr>
        <w:pStyle w:val="Paragraphedeliste"/>
        <w:numPr>
          <w:ilvl w:val="0"/>
          <w:numId w:val="1"/>
        </w:numPr>
        <w:rPr>
          <w:rFonts w:cstheme="minorHAnsi"/>
        </w:rPr>
      </w:pPr>
      <w:r w:rsidRPr="00172CB7">
        <w:rPr>
          <w:rFonts w:ascii="Arial" w:hAnsi="Arial" w:cs="Arial"/>
          <w:sz w:val="28"/>
          <w:szCs w:val="28"/>
        </w:rPr>
        <w:t>Comment créer une fenêtre avec SDL2, donnez et expliquez le code correspondant à la création d’une fenêtre avec SDL2. (10 points)</w:t>
      </w:r>
    </w:p>
    <w:p w14:paraId="1412D31B" w14:textId="4E392876" w:rsidR="004C3C62" w:rsidRDefault="004C3C62" w:rsidP="004C3C62">
      <w:pPr>
        <w:rPr>
          <w:rFonts w:cstheme="minorHAnsi"/>
        </w:rPr>
      </w:pPr>
    </w:p>
    <w:p w14:paraId="01D221B8" w14:textId="73D515DF" w:rsidR="004C3C62" w:rsidRDefault="004C3C62" w:rsidP="004C3C62">
      <w:pPr>
        <w:rPr>
          <w:rFonts w:cstheme="minorHAnsi"/>
        </w:rPr>
      </w:pPr>
      <w:r>
        <w:rPr>
          <w:rFonts w:cstheme="minorHAnsi"/>
        </w:rPr>
        <w:t xml:space="preserve">(Voir le </w:t>
      </w:r>
      <w:proofErr w:type="spellStart"/>
      <w:r>
        <w:rPr>
          <w:rFonts w:cstheme="minorHAnsi"/>
        </w:rPr>
        <w:t>main.c</w:t>
      </w:r>
      <w:proofErr w:type="spellEnd"/>
      <w:r>
        <w:rPr>
          <w:rFonts w:cstheme="minorHAnsi"/>
        </w:rPr>
        <w:t>, au commit « question 7 </w:t>
      </w:r>
      <w:proofErr w:type="gramStart"/>
      <w:r>
        <w:rPr>
          <w:rFonts w:cstheme="minorHAnsi"/>
        </w:rPr>
        <w:t>»</w:t>
      </w:r>
      <w:r w:rsidR="003F2EDB">
        <w:rPr>
          <w:rFonts w:cstheme="minorHAnsi"/>
        </w:rPr>
        <w:t xml:space="preserve"> )</w:t>
      </w:r>
      <w:proofErr w:type="gramEnd"/>
    </w:p>
    <w:p w14:paraId="50B4F164" w14:textId="57938A12" w:rsidR="003F2EDB" w:rsidRDefault="003F2EDB" w:rsidP="004C3C62">
      <w:pPr>
        <w:rPr>
          <w:rFonts w:cstheme="minorHAnsi"/>
        </w:rPr>
      </w:pPr>
      <w:r>
        <w:rPr>
          <w:rFonts w:cstheme="minorHAnsi"/>
        </w:rPr>
        <w:tab/>
      </w:r>
    </w:p>
    <w:p w14:paraId="78428C9F" w14:textId="3FDA612E" w:rsidR="00172CB7" w:rsidRPr="006F16D6" w:rsidRDefault="003F2EDB" w:rsidP="00172CB7">
      <w:pPr>
        <w:pStyle w:val="Paragraphedeliste"/>
        <w:numPr>
          <w:ilvl w:val="0"/>
          <w:numId w:val="1"/>
        </w:numPr>
        <w:rPr>
          <w:rFonts w:cstheme="minorHAnsi"/>
        </w:rPr>
      </w:pPr>
      <w:r w:rsidRPr="003F2EDB">
        <w:rPr>
          <w:rFonts w:ascii="Arial" w:hAnsi="Arial" w:cs="Arial"/>
          <w:sz w:val="28"/>
          <w:szCs w:val="28"/>
        </w:rPr>
        <w:t>Gestion d’une fenêtre SDL 2, donnez les primitives associées à la fenêtre SDL 2. (10 points)</w:t>
      </w:r>
    </w:p>
    <w:p w14:paraId="37CEF7BB" w14:textId="40D14B07" w:rsidR="006F16D6" w:rsidRDefault="006F16D6" w:rsidP="006F16D6">
      <w:pPr>
        <w:rPr>
          <w:rFonts w:cstheme="minorHAnsi"/>
        </w:rPr>
      </w:pPr>
    </w:p>
    <w:p w14:paraId="38383019" w14:textId="720C44CE" w:rsidR="006F16D6" w:rsidRDefault="006F16D6" w:rsidP="006F16D6">
      <w:pPr>
        <w:rPr>
          <w:rFonts w:cstheme="minorHAnsi"/>
        </w:rPr>
      </w:pPr>
      <w:r>
        <w:rPr>
          <w:rFonts w:cstheme="minorHAnsi"/>
        </w:rPr>
        <w:t>On peut utiliser les fonctions </w:t>
      </w:r>
      <w:r w:rsidR="004A07AB">
        <w:rPr>
          <w:rFonts w:cstheme="minorHAnsi"/>
        </w:rPr>
        <w:t>p</w:t>
      </w:r>
      <w:r w:rsidR="004A07AB" w:rsidRPr="006F16D6">
        <w:rPr>
          <w:rFonts w:cstheme="minorHAnsi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cstheme="minorHAnsi"/>
        </w:rPr>
        <w:t xml:space="preserve">obtenir et modifier le titre de la </w:t>
      </w:r>
      <w:r w:rsidR="004A07AB" w:rsidRPr="006F16D6">
        <w:rPr>
          <w:rFonts w:cstheme="minorHAnsi"/>
        </w:rPr>
        <w:t>fenêtre</w:t>
      </w:r>
      <w:r w:rsidR="004A07AB">
        <w:rPr>
          <w:rFonts w:cstheme="minorHAnsi"/>
        </w:rPr>
        <w:t xml:space="preserve"> :</w:t>
      </w:r>
    </w:p>
    <w:p w14:paraId="0E238DC3" w14:textId="7B555B56" w:rsidR="006F16D6" w:rsidRP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fr-FR"/>
        </w:rPr>
      </w:pPr>
      <w:proofErr w:type="spellStart"/>
      <w:proofErr w:type="gram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const</w:t>
      </w:r>
      <w:proofErr w:type="spellEnd"/>
      <w:proofErr w:type="gram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 char*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SDL_GetWindowTitle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(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SDL_Window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 xml:space="preserve">* </w:t>
      </w:r>
      <w:proofErr w:type="spellStart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window</w:t>
      </w:r>
      <w:proofErr w:type="spellEnd"/>
      <w:r w:rsidRPr="006F16D6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  <w:lang w:eastAsia="fr-FR"/>
        </w:rPr>
        <w:t>)</w:t>
      </w:r>
    </w:p>
    <w:p w14:paraId="503A654F" w14:textId="6D7F239D" w:rsidR="006F16D6" w:rsidRPr="006F16D6" w:rsidRDefault="006F16D6" w:rsidP="006F16D6">
      <w:pPr>
        <w:pStyle w:val="PrformatHTML"/>
        <w:rPr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const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</w:t>
      </w:r>
      <w:r w:rsidRPr="006F16D6">
        <w:rPr>
          <w:rStyle w:val="hljs-keyword"/>
          <w:color w:val="FFFFFF" w:themeColor="background1"/>
          <w:highlight w:val="black"/>
        </w:rPr>
        <w:t>char</w:t>
      </w:r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title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)</w:t>
      </w:r>
    </w:p>
    <w:p w14:paraId="36750FE0" w14:textId="0156DA7A" w:rsidR="004A07AB" w:rsidRDefault="006F16D6" w:rsidP="006F16D6">
      <w:pPr>
        <w:pStyle w:val="PrformatHTML"/>
        <w:rPr>
          <w:rFonts w:cstheme="minorHAnsi"/>
        </w:rPr>
      </w:pPr>
      <w:r>
        <w:rPr>
          <w:rFonts w:cstheme="minorHAnsi"/>
        </w:rPr>
        <w:br/>
      </w:r>
      <w:r w:rsidR="004A07AB" w:rsidRPr="004A07AB">
        <w:rPr>
          <w:rFonts w:asciiTheme="minorHAnsi" w:hAnsiTheme="minorHAnsi" w:cstheme="minorHAnsi"/>
          <w:sz w:val="22"/>
          <w:szCs w:val="22"/>
        </w:rPr>
        <w:t>P</w:t>
      </w:r>
      <w:r w:rsidR="004A07AB" w:rsidRPr="006F16D6">
        <w:rPr>
          <w:rFonts w:asciiTheme="minorHAnsi" w:hAnsiTheme="minorHAnsi" w:cstheme="minorHAnsi"/>
          <w:sz w:val="22"/>
          <w:szCs w:val="22"/>
        </w:rPr>
        <w:t>our</w:t>
      </w:r>
      <w:r w:rsidR="004A07AB">
        <w:rPr>
          <w:rFonts w:cstheme="minorHAnsi"/>
        </w:rPr>
        <w:t xml:space="preserve"> </w:t>
      </w:r>
      <w:r w:rsidR="004A07AB" w:rsidRPr="006F16D6">
        <w:rPr>
          <w:rFonts w:asciiTheme="minorHAnsi" w:hAnsiTheme="minorHAnsi" w:cstheme="minorHAnsi"/>
          <w:sz w:val="22"/>
          <w:szCs w:val="22"/>
        </w:rPr>
        <w:t>obtenir et modifier l</w:t>
      </w:r>
      <w:r w:rsidR="004A07AB">
        <w:rPr>
          <w:rFonts w:asciiTheme="minorHAnsi" w:hAnsiTheme="minorHAnsi" w:cstheme="minorHAnsi"/>
          <w:sz w:val="22"/>
          <w:szCs w:val="22"/>
        </w:rPr>
        <w:t xml:space="preserve">a position </w:t>
      </w:r>
      <w:r w:rsidR="004A07AB"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="004A07AB" w:rsidRPr="004A07AB">
        <w:rPr>
          <w:rFonts w:asciiTheme="minorHAnsi" w:hAnsiTheme="minorHAnsi" w:cstheme="minorHAnsi"/>
          <w:sz w:val="22"/>
          <w:szCs w:val="22"/>
        </w:rPr>
        <w:t>fenêtre</w:t>
      </w:r>
      <w:r w:rsidR="004A07AB">
        <w:rPr>
          <w:rFonts w:asciiTheme="minorHAnsi" w:hAnsiTheme="minorHAnsi" w:cstheme="minorHAnsi"/>
          <w:sz w:val="22"/>
          <w:szCs w:val="22"/>
        </w:rPr>
        <w:t xml:space="preserve"> </w:t>
      </w:r>
      <w:r w:rsidR="004A07AB" w:rsidRPr="004A07AB">
        <w:rPr>
          <w:rFonts w:asciiTheme="minorHAnsi" w:hAnsiTheme="minorHAnsi" w:cstheme="minorHAnsi"/>
          <w:sz w:val="22"/>
          <w:szCs w:val="22"/>
        </w:rPr>
        <w:t>:</w:t>
      </w:r>
    </w:p>
    <w:p w14:paraId="5EA34C53" w14:textId="4E5BE535" w:rsidR="006F16D6" w:rsidRPr="006F16D6" w:rsidRDefault="006F16D6" w:rsidP="006F16D6">
      <w:pPr>
        <w:pStyle w:val="PrformatHTML"/>
        <w:rPr>
          <w:rStyle w:val="hljs-function"/>
          <w:color w:val="FFFFFF" w:themeColor="background1"/>
          <w:highlight w:val="black"/>
        </w:rPr>
      </w:pPr>
      <w:r>
        <w:rPr>
          <w:rFonts w:cstheme="minorHAnsi"/>
        </w:rPr>
        <w:br/>
      </w: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SDL_GetWindowPosition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* y)</w:t>
      </w:r>
    </w:p>
    <w:p w14:paraId="03B853C9" w14:textId="3D1DF1A9" w:rsidR="006F16D6" w:rsidRDefault="006F16D6" w:rsidP="006F16D6">
      <w:pPr>
        <w:pStyle w:val="PrformatHTML"/>
        <w:rPr>
          <w:rStyle w:val="hljs-params"/>
          <w:color w:val="FFFFFF" w:themeColor="background1"/>
        </w:rPr>
      </w:pPr>
      <w:proofErr w:type="spellStart"/>
      <w:proofErr w:type="gramStart"/>
      <w:r w:rsidRPr="006F16D6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6F16D6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6F16D6">
        <w:rPr>
          <w:rStyle w:val="hljs-title"/>
          <w:color w:val="FFFFFF" w:themeColor="background1"/>
          <w:highlight w:val="black"/>
        </w:rPr>
        <w:t>SDL_SetWindowPosition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>(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6F16D6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x, </w:t>
      </w:r>
      <w:proofErr w:type="spellStart"/>
      <w:r w:rsidRPr="006F16D6">
        <w:rPr>
          <w:rStyle w:val="hljs-keyword"/>
          <w:color w:val="FFFFFF" w:themeColor="background1"/>
          <w:highlight w:val="black"/>
        </w:rPr>
        <w:t>int</w:t>
      </w:r>
      <w:proofErr w:type="spellEnd"/>
      <w:r w:rsidRPr="006F16D6">
        <w:rPr>
          <w:rStyle w:val="hljs-params"/>
          <w:color w:val="FFFFFF" w:themeColor="background1"/>
          <w:highlight w:val="black"/>
        </w:rPr>
        <w:t xml:space="preserve"> y)</w:t>
      </w:r>
    </w:p>
    <w:p w14:paraId="40CCAD59" w14:textId="0722F7B7" w:rsidR="004A07AB" w:rsidRDefault="004A07AB" w:rsidP="006F16D6">
      <w:pPr>
        <w:pStyle w:val="PrformatHTML"/>
        <w:rPr>
          <w:rStyle w:val="hljs-params"/>
          <w:color w:val="FFFFFF" w:themeColor="background1"/>
        </w:rPr>
      </w:pPr>
    </w:p>
    <w:p w14:paraId="23D9DBE6" w14:textId="73C48320" w:rsidR="004A07AB" w:rsidRDefault="004A07AB" w:rsidP="004A07AB">
      <w:pPr>
        <w:pStyle w:val="PrformatHTML"/>
        <w:rPr>
          <w:rFonts w:cstheme="minorHAnsi"/>
        </w:rPr>
      </w:pPr>
      <w:r w:rsidRPr="004A07AB">
        <w:rPr>
          <w:rFonts w:asciiTheme="minorHAnsi" w:hAnsiTheme="minorHAnsi" w:cstheme="minorHAnsi"/>
          <w:sz w:val="22"/>
          <w:szCs w:val="22"/>
        </w:rPr>
        <w:t>P</w:t>
      </w:r>
      <w:r w:rsidRPr="006F16D6">
        <w:rPr>
          <w:rFonts w:asciiTheme="minorHAnsi" w:hAnsiTheme="minorHAnsi" w:cstheme="minorHAnsi"/>
          <w:sz w:val="22"/>
          <w:szCs w:val="22"/>
        </w:rPr>
        <w:t>our</w:t>
      </w:r>
      <w:r>
        <w:rPr>
          <w:rFonts w:cstheme="minorHAnsi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>obtenir et modifier l</w:t>
      </w:r>
      <w:r>
        <w:rPr>
          <w:rFonts w:asciiTheme="minorHAnsi" w:hAnsiTheme="minorHAnsi" w:cstheme="minorHAnsi"/>
          <w:sz w:val="22"/>
          <w:szCs w:val="22"/>
        </w:rPr>
        <w:t xml:space="preserve">a </w:t>
      </w:r>
      <w:r>
        <w:rPr>
          <w:rFonts w:asciiTheme="minorHAnsi" w:hAnsiTheme="minorHAnsi" w:cstheme="minorHAnsi"/>
          <w:sz w:val="22"/>
          <w:szCs w:val="22"/>
        </w:rPr>
        <w:t>taille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6F16D6">
        <w:rPr>
          <w:rFonts w:asciiTheme="minorHAnsi" w:hAnsiTheme="minorHAnsi" w:cstheme="minorHAnsi"/>
          <w:sz w:val="22"/>
          <w:szCs w:val="22"/>
        </w:rPr>
        <w:t xml:space="preserve">de la </w:t>
      </w:r>
      <w:r w:rsidRPr="004A07AB">
        <w:rPr>
          <w:rFonts w:asciiTheme="minorHAnsi" w:hAnsiTheme="minorHAnsi" w:cstheme="minorHAnsi"/>
          <w:sz w:val="22"/>
          <w:szCs w:val="22"/>
        </w:rPr>
        <w:t>fenêtre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A07AB">
        <w:rPr>
          <w:rFonts w:asciiTheme="minorHAnsi" w:hAnsiTheme="minorHAnsi" w:cstheme="minorHAnsi"/>
          <w:sz w:val="22"/>
          <w:szCs w:val="22"/>
        </w:rPr>
        <w:t>:</w:t>
      </w:r>
    </w:p>
    <w:p w14:paraId="662B3ECD" w14:textId="7C082E04" w:rsidR="006F16D6" w:rsidRDefault="006F16D6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7678A26" w14:textId="7A7EF205" w:rsidR="004A07AB" w:rsidRPr="004A07AB" w:rsidRDefault="004A07AB" w:rsidP="004A07AB">
      <w:pPr>
        <w:pStyle w:val="PrformatHTML"/>
        <w:rPr>
          <w:rStyle w:val="hljs-params"/>
          <w:color w:val="FFFFFF" w:themeColor="background1"/>
          <w:highlight w:val="black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SDL_GetWindowSize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,</w:t>
      </w:r>
      <w:r w:rsidRPr="004A07AB">
        <w:rPr>
          <w:rStyle w:val="hljs-params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w,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* h)</w:t>
      </w:r>
    </w:p>
    <w:p w14:paraId="5036D7AD" w14:textId="184217FF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4A07AB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4A07AB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SDL_SetWindowSize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,</w:t>
      </w:r>
      <w:r w:rsidRPr="004A07AB">
        <w:rPr>
          <w:rStyle w:val="hljs-params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w,</w:t>
      </w:r>
      <w:r w:rsidRPr="004A07AB">
        <w:rPr>
          <w:rStyle w:val="hljs-params"/>
          <w:color w:val="FFFFFF" w:themeColor="background1"/>
          <w:highlight w:val="black"/>
        </w:rPr>
        <w:t xml:space="preserve"> </w:t>
      </w:r>
      <w:proofErr w:type="spellStart"/>
      <w:r w:rsidRPr="004A07AB">
        <w:rPr>
          <w:rStyle w:val="hljs-keyword"/>
          <w:color w:val="FFFFFF" w:themeColor="background1"/>
          <w:highlight w:val="black"/>
        </w:rPr>
        <w:t>int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 h)</w:t>
      </w:r>
    </w:p>
    <w:p w14:paraId="7317AC30" w14:textId="27880FD8" w:rsidR="004A07AB" w:rsidRDefault="004A07AB" w:rsidP="004A07AB">
      <w:pPr>
        <w:pStyle w:val="PrformatHTML"/>
        <w:rPr>
          <w:rStyle w:val="hljs-function"/>
        </w:rPr>
      </w:pPr>
    </w:p>
    <w:p w14:paraId="29D49FEC" w14:textId="77777777" w:rsidR="004A07AB" w:rsidRDefault="004A07AB" w:rsidP="004A07AB">
      <w:pPr>
        <w:pStyle w:val="PrformatHTML"/>
        <w:rPr>
          <w:rStyle w:val="hljs-function"/>
        </w:rPr>
      </w:pPr>
    </w:p>
    <w:p w14:paraId="60DA5C65" w14:textId="3A9F5CA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B1D29A" w14:textId="5D07DB0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lastRenderedPageBreak/>
        <w:t>Pour obtenir les flags de la fenêtre :</w:t>
      </w:r>
    </w:p>
    <w:p w14:paraId="116A8186" w14:textId="77777777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B0B31F2" w14:textId="77777777" w:rsidR="004A07AB" w:rsidRPr="004A07AB" w:rsidRDefault="004A07AB" w:rsidP="004A07AB">
      <w:pPr>
        <w:pStyle w:val="PrformatHTML"/>
        <w:rPr>
          <w:rStyle w:val="hljs-function"/>
          <w:color w:val="FFFFFF" w:themeColor="background1"/>
        </w:rPr>
      </w:pPr>
      <w:r w:rsidRPr="004A07AB">
        <w:rPr>
          <w:rStyle w:val="hljs-function"/>
          <w:color w:val="FFFFFF" w:themeColor="background1"/>
          <w:highlight w:val="black"/>
        </w:rPr>
        <w:t xml:space="preserve">Uint32 </w:t>
      </w:r>
      <w:proofErr w:type="spellStart"/>
      <w:r w:rsidRPr="004A07AB">
        <w:rPr>
          <w:rStyle w:val="hljs-title"/>
          <w:color w:val="FFFFFF" w:themeColor="background1"/>
          <w:highlight w:val="black"/>
        </w:rPr>
        <w:t>SDL_</w:t>
      </w:r>
      <w:proofErr w:type="gramStart"/>
      <w:r w:rsidRPr="004A07AB">
        <w:rPr>
          <w:rStyle w:val="hljs-title"/>
          <w:color w:val="FFFFFF" w:themeColor="background1"/>
          <w:highlight w:val="black"/>
        </w:rPr>
        <w:t>GetWindowFlags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(</w:t>
      </w:r>
      <w:proofErr w:type="spellStart"/>
      <w:proofErr w:type="gramEnd"/>
      <w:r w:rsidRPr="004A07AB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4A07AB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4A07AB">
        <w:rPr>
          <w:rStyle w:val="hljs-params"/>
          <w:color w:val="FFFFFF" w:themeColor="background1"/>
          <w:highlight w:val="black"/>
        </w:rPr>
        <w:t>)</w:t>
      </w:r>
    </w:p>
    <w:p w14:paraId="1E9E1BF6" w14:textId="2670EF94" w:rsidR="004A07AB" w:rsidRDefault="004A07AB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55A3B7D6" w14:textId="04D079FE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CE4B24E" w14:textId="32EAA149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utiliser les fonctions suivantes pour réduire, agrandir et restaurer la fenêtre :</w:t>
      </w:r>
    </w:p>
    <w:p w14:paraId="0FDA35E9" w14:textId="4152ED35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720ED84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SDL_MaximizeWindow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82F7159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SDL_MinimizeWindow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3481D056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SDL_RestoreWindow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62E19F" w14:textId="7E55359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25F68EEB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4891D6FB" w14:textId="75076D63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On peut aussi utiliser les fonctions suivantes pour cacher/rendre visible la fenêtre :</w:t>
      </w:r>
    </w:p>
    <w:p w14:paraId="38FC565E" w14:textId="438A211A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D6ED763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  <w:highlight w:val="black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SDL_HideWindow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70ADDB12" w14:textId="58BA26EA" w:rsidR="00066C80" w:rsidRPr="00066C80" w:rsidRDefault="00066C80" w:rsidP="00066C80">
      <w:pPr>
        <w:pStyle w:val="PrformatHTML"/>
        <w:rPr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SDL_ShowWindow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2524AAD4" w14:textId="27CEB232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3F96DE7D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bookmarkStart w:id="0" w:name="_GoBack"/>
      <w:bookmarkEnd w:id="0"/>
    </w:p>
    <w:p w14:paraId="0B89AD01" w14:textId="0AA87A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Pour mettre la fenêtre en plein écran :</w:t>
      </w:r>
    </w:p>
    <w:p w14:paraId="7C6EEB0A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6CBFA677" w14:textId="704F286C" w:rsidR="00066C80" w:rsidRDefault="00066C80" w:rsidP="00066C80">
      <w:pPr>
        <w:pStyle w:val="PrformatHTML"/>
        <w:rPr>
          <w:rStyle w:val="hljs-function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int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SDL_SetWindowFullscreen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,</w:t>
      </w:r>
      <w:r w:rsidRPr="00066C80">
        <w:rPr>
          <w:rStyle w:val="hljs-params"/>
          <w:color w:val="FFFFFF" w:themeColor="background1"/>
          <w:highlight w:val="black"/>
        </w:rPr>
        <w:t xml:space="preserve"> Uint32 flags)</w:t>
      </w:r>
    </w:p>
    <w:p w14:paraId="6B42A8E5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E444F41" w14:textId="77777777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0EE83C12" w14:textId="2FA8F6CC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  <w:r>
        <w:rPr>
          <w:rFonts w:eastAsia="Times New Roman" w:cstheme="minorHAnsi"/>
          <w:lang w:eastAsia="fr-FR"/>
        </w:rPr>
        <w:t>Enfin, on peut mettre en avant plan la fenêtre (devant toutes les autres), avec la fonction :</w:t>
      </w:r>
    </w:p>
    <w:p w14:paraId="0010C322" w14:textId="1E1AACB8" w:rsidR="00066C80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p w14:paraId="195CACE1" w14:textId="77777777" w:rsidR="00066C80" w:rsidRPr="00066C80" w:rsidRDefault="00066C80" w:rsidP="00066C80">
      <w:pPr>
        <w:pStyle w:val="PrformatHTML"/>
        <w:rPr>
          <w:rStyle w:val="hljs-function"/>
          <w:color w:val="FFFFFF" w:themeColor="background1"/>
        </w:rPr>
      </w:pPr>
      <w:proofErr w:type="spellStart"/>
      <w:proofErr w:type="gramStart"/>
      <w:r w:rsidRPr="00066C80">
        <w:rPr>
          <w:rStyle w:val="hljs-keyword"/>
          <w:color w:val="FFFFFF" w:themeColor="background1"/>
          <w:highlight w:val="black"/>
        </w:rPr>
        <w:t>void</w:t>
      </w:r>
      <w:proofErr w:type="spellEnd"/>
      <w:proofErr w:type="gramEnd"/>
      <w:r w:rsidRPr="00066C80">
        <w:rPr>
          <w:rStyle w:val="hljs-function"/>
          <w:color w:val="FFFFFF" w:themeColor="background1"/>
          <w:highlight w:val="black"/>
        </w:rPr>
        <w:t xml:space="preserve"> </w:t>
      </w:r>
      <w:proofErr w:type="spellStart"/>
      <w:r w:rsidRPr="00066C80">
        <w:rPr>
          <w:rStyle w:val="hljs-title"/>
          <w:color w:val="FFFFFF" w:themeColor="background1"/>
          <w:highlight w:val="black"/>
        </w:rPr>
        <w:t>SDL_RaiseWindow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(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SDL_Window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 xml:space="preserve">* </w:t>
      </w:r>
      <w:proofErr w:type="spellStart"/>
      <w:r w:rsidRPr="00066C80">
        <w:rPr>
          <w:rStyle w:val="hljs-params"/>
          <w:color w:val="FFFFFF" w:themeColor="background1"/>
          <w:highlight w:val="black"/>
        </w:rPr>
        <w:t>window</w:t>
      </w:r>
      <w:proofErr w:type="spellEnd"/>
      <w:r w:rsidRPr="00066C80">
        <w:rPr>
          <w:rStyle w:val="hljs-params"/>
          <w:color w:val="FFFFFF" w:themeColor="background1"/>
          <w:highlight w:val="black"/>
        </w:rPr>
        <w:t>)</w:t>
      </w:r>
    </w:p>
    <w:p w14:paraId="0060DF9F" w14:textId="77777777" w:rsidR="00066C80" w:rsidRPr="006F16D6" w:rsidRDefault="00066C80" w:rsidP="006F16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fr-FR"/>
        </w:rPr>
      </w:pPr>
    </w:p>
    <w:sectPr w:rsidR="00066C80" w:rsidRPr="006F1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1E06"/>
    <w:multiLevelType w:val="hybridMultilevel"/>
    <w:tmpl w:val="7FD205E6"/>
    <w:lvl w:ilvl="0" w:tplc="C5363D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97D20"/>
    <w:multiLevelType w:val="hybridMultilevel"/>
    <w:tmpl w:val="5DF4F5F6"/>
    <w:lvl w:ilvl="0" w:tplc="988CB34A">
      <w:start w:val="1"/>
      <w:numFmt w:val="decimal"/>
      <w:lvlText w:val="%1)"/>
      <w:lvlJc w:val="left"/>
      <w:pPr>
        <w:ind w:left="644" w:hanging="360"/>
      </w:pPr>
      <w:rPr>
        <w:rFonts w:ascii="Arial" w:hAnsi="Arial" w:cs="Arial"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547E6"/>
    <w:multiLevelType w:val="hybridMultilevel"/>
    <w:tmpl w:val="C1CAE804"/>
    <w:lvl w:ilvl="0" w:tplc="133EB740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3F"/>
    <w:rsid w:val="0003353F"/>
    <w:rsid w:val="00066C80"/>
    <w:rsid w:val="00097BC3"/>
    <w:rsid w:val="000E49F2"/>
    <w:rsid w:val="00130176"/>
    <w:rsid w:val="0014307B"/>
    <w:rsid w:val="00172CB7"/>
    <w:rsid w:val="002D0F06"/>
    <w:rsid w:val="002D199A"/>
    <w:rsid w:val="003F2EDB"/>
    <w:rsid w:val="004A07AB"/>
    <w:rsid w:val="004C3C62"/>
    <w:rsid w:val="00663253"/>
    <w:rsid w:val="006B3B73"/>
    <w:rsid w:val="006F16D6"/>
    <w:rsid w:val="00A331F4"/>
    <w:rsid w:val="00A602F9"/>
    <w:rsid w:val="00AB6B96"/>
    <w:rsid w:val="00B86057"/>
    <w:rsid w:val="00D30C40"/>
    <w:rsid w:val="00EC71B0"/>
    <w:rsid w:val="00F50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43E9E"/>
  <w15:chartTrackingRefBased/>
  <w15:docId w15:val="{B7931053-38CE-4819-89A6-250D58389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B73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F16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6F16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function">
    <w:name w:val="hljs-function"/>
    <w:basedOn w:val="Policepardfaut"/>
    <w:rsid w:val="006F16D6"/>
  </w:style>
  <w:style w:type="character" w:customStyle="1" w:styleId="hljs-keyword">
    <w:name w:val="hljs-keyword"/>
    <w:basedOn w:val="Policepardfaut"/>
    <w:rsid w:val="006F16D6"/>
  </w:style>
  <w:style w:type="character" w:customStyle="1" w:styleId="hljs-title">
    <w:name w:val="hljs-title"/>
    <w:basedOn w:val="Policepardfaut"/>
    <w:rsid w:val="006F16D6"/>
  </w:style>
  <w:style w:type="character" w:customStyle="1" w:styleId="hljs-params">
    <w:name w:val="hljs-params"/>
    <w:basedOn w:val="Policepardfaut"/>
    <w:rsid w:val="006F1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3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Barette</dc:creator>
  <cp:keywords/>
  <dc:description/>
  <cp:lastModifiedBy>Hugo Barette</cp:lastModifiedBy>
  <cp:revision>11</cp:revision>
  <dcterms:created xsi:type="dcterms:W3CDTF">2020-02-24T09:23:00Z</dcterms:created>
  <dcterms:modified xsi:type="dcterms:W3CDTF">2020-02-26T13:21:00Z</dcterms:modified>
</cp:coreProperties>
</file>