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DD25"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 xml:space="preserve">已知明文攻击是指密码分析者根据已知的某些明文-密文对来破译密码 </w:t>
      </w:r>
      <w:r>
        <w:rPr>
          <w:rFonts w:ascii="宋体" w:eastAsia="宋体" w:hAnsi="宋体" w:cs="宋体" w:hint="eastAsia"/>
          <w:kern w:val="0"/>
          <w:sz w:val="18"/>
          <w:szCs w:val="18"/>
          <w:lang w:bidi="ar"/>
        </w:rPr>
        <w:t>（对）</w:t>
      </w:r>
    </w:p>
    <w:p w14:paraId="618EB8EB"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 xml:space="preserve">DES 算法中 S 盒是该算法中唯一的一种非线性运算 </w:t>
      </w:r>
      <w:r>
        <w:rPr>
          <w:rFonts w:ascii="宋体" w:eastAsia="宋体" w:hAnsi="宋体" w:cs="宋体" w:hint="eastAsia"/>
          <w:kern w:val="0"/>
          <w:sz w:val="18"/>
          <w:szCs w:val="18"/>
          <w:lang w:bidi="ar"/>
        </w:rPr>
        <w:t>（对）</w:t>
      </w:r>
    </w:p>
    <w:p w14:paraId="3B58FF77"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 xml:space="preserve">3 </w:t>
      </w:r>
      <w:proofErr w:type="gramStart"/>
      <w:r>
        <w:rPr>
          <w:rFonts w:ascii="宋体" w:eastAsia="宋体" w:hAnsi="宋体" w:cs="宋体"/>
          <w:kern w:val="0"/>
          <w:sz w:val="18"/>
          <w:szCs w:val="18"/>
          <w:lang w:bidi="ar"/>
        </w:rPr>
        <w:t>个</w:t>
      </w:r>
      <w:proofErr w:type="gramEnd"/>
      <w:r>
        <w:rPr>
          <w:rFonts w:ascii="宋体" w:eastAsia="宋体" w:hAnsi="宋体" w:cs="宋体"/>
          <w:kern w:val="0"/>
          <w:sz w:val="18"/>
          <w:szCs w:val="18"/>
          <w:lang w:bidi="ar"/>
        </w:rPr>
        <w:t xml:space="preserve">密钥的 3DES，总的密钥长度达到 168 位 </w:t>
      </w:r>
      <w:r>
        <w:rPr>
          <w:rFonts w:ascii="宋体" w:eastAsia="宋体" w:hAnsi="宋体" w:cs="宋体" w:hint="eastAsia"/>
          <w:kern w:val="0"/>
          <w:sz w:val="18"/>
          <w:szCs w:val="18"/>
          <w:lang w:bidi="ar"/>
        </w:rPr>
        <w:t>（对）</w:t>
      </w:r>
    </w:p>
    <w:p w14:paraId="604D47E1"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RIJNDAEL 算法不存在弱密钥</w:t>
      </w:r>
      <w:proofErr w:type="gramStart"/>
      <w:r>
        <w:rPr>
          <w:rFonts w:ascii="宋体" w:eastAsia="宋体" w:hAnsi="宋体" w:cs="宋体"/>
          <w:kern w:val="0"/>
          <w:sz w:val="18"/>
          <w:szCs w:val="18"/>
          <w:lang w:bidi="ar"/>
        </w:rPr>
        <w:t>和半若密钥</w:t>
      </w:r>
      <w:proofErr w:type="gramEnd"/>
      <w:r>
        <w:rPr>
          <w:rFonts w:ascii="宋体" w:eastAsia="宋体" w:hAnsi="宋体" w:cs="宋体"/>
          <w:kern w:val="0"/>
          <w:sz w:val="18"/>
          <w:szCs w:val="18"/>
          <w:lang w:bidi="ar"/>
        </w:rPr>
        <w:t xml:space="preserve">，能有效抵抗目前已知的攻击 </w:t>
      </w:r>
      <w:r>
        <w:rPr>
          <w:rFonts w:ascii="宋体" w:eastAsia="宋体" w:hAnsi="宋体" w:cs="宋体" w:hint="eastAsia"/>
          <w:kern w:val="0"/>
          <w:sz w:val="18"/>
          <w:szCs w:val="18"/>
          <w:lang w:bidi="ar"/>
        </w:rPr>
        <w:t>（对）</w:t>
      </w:r>
    </w:p>
    <w:p w14:paraId="0FCB5FCD"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 xml:space="preserve">传统密码既可提供保密性又可提供认证 </w:t>
      </w:r>
      <w:r>
        <w:rPr>
          <w:rFonts w:ascii="宋体" w:eastAsia="宋体" w:hAnsi="宋体" w:cs="宋体" w:hint="eastAsia"/>
          <w:kern w:val="0"/>
          <w:sz w:val="18"/>
          <w:szCs w:val="18"/>
          <w:lang w:bidi="ar"/>
        </w:rPr>
        <w:t>（对）</w:t>
      </w:r>
    </w:p>
    <w:p w14:paraId="082705E1"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“一次</w:t>
      </w:r>
      <w:proofErr w:type="gramStart"/>
      <w:r>
        <w:rPr>
          <w:rFonts w:ascii="宋体" w:eastAsia="宋体" w:hAnsi="宋体" w:cs="宋体"/>
          <w:kern w:val="0"/>
          <w:sz w:val="18"/>
          <w:szCs w:val="18"/>
          <w:lang w:bidi="ar"/>
        </w:rPr>
        <w:t>一</w:t>
      </w:r>
      <w:proofErr w:type="gramEnd"/>
      <w:r>
        <w:rPr>
          <w:rFonts w:ascii="宋体" w:eastAsia="宋体" w:hAnsi="宋体" w:cs="宋体"/>
          <w:kern w:val="0"/>
          <w:sz w:val="18"/>
          <w:szCs w:val="18"/>
          <w:lang w:bidi="ar"/>
        </w:rPr>
        <w:t xml:space="preserve">密”密码在理论上是绝对不可破译的 </w:t>
      </w:r>
      <w:r>
        <w:rPr>
          <w:rFonts w:ascii="宋体" w:eastAsia="宋体" w:hAnsi="宋体" w:cs="宋体" w:hint="eastAsia"/>
          <w:kern w:val="0"/>
          <w:sz w:val="18"/>
          <w:szCs w:val="18"/>
          <w:lang w:bidi="ar"/>
        </w:rPr>
        <w:t>（对）</w:t>
      </w:r>
    </w:p>
    <w:p w14:paraId="5C194A60"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 xml:space="preserve">凡是能够确保数据的真实性的公开密钥密码都可以数字签名 </w:t>
      </w:r>
      <w:r>
        <w:rPr>
          <w:rFonts w:ascii="宋体" w:eastAsia="宋体" w:hAnsi="宋体" w:cs="宋体" w:hint="eastAsia"/>
          <w:kern w:val="0"/>
          <w:sz w:val="18"/>
          <w:szCs w:val="18"/>
          <w:lang w:bidi="ar"/>
        </w:rPr>
        <w:t>（对）</w:t>
      </w:r>
    </w:p>
    <w:p w14:paraId="51472336"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 xml:space="preserve">目前影响电子政务、电子商务、电子金融应用的主要技术障碍是网络安全和信息安全问题 </w:t>
      </w:r>
      <w:r>
        <w:rPr>
          <w:rFonts w:ascii="宋体" w:eastAsia="宋体" w:hAnsi="宋体" w:cs="宋体" w:hint="eastAsia"/>
          <w:kern w:val="0"/>
          <w:sz w:val="18"/>
          <w:szCs w:val="18"/>
          <w:lang w:bidi="ar"/>
        </w:rPr>
        <w:t>（对）</w:t>
      </w:r>
    </w:p>
    <w:p w14:paraId="311E9C65"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kern w:val="0"/>
          <w:sz w:val="18"/>
          <w:szCs w:val="18"/>
          <w:lang w:bidi="ar"/>
        </w:rPr>
        <w:t xml:space="preserve">扩散指的是将每一位明文和密钥数字的影响扩散到尽可能多的密文数字中 </w:t>
      </w:r>
      <w:r>
        <w:rPr>
          <w:rFonts w:ascii="宋体" w:eastAsia="宋体" w:hAnsi="宋体" w:cs="宋体" w:hint="eastAsia"/>
          <w:kern w:val="0"/>
          <w:sz w:val="18"/>
          <w:szCs w:val="18"/>
          <w:lang w:bidi="ar"/>
        </w:rPr>
        <w:t>（对）</w:t>
      </w:r>
    </w:p>
    <w:p w14:paraId="7E6296FE" w14:textId="77777777" w:rsidR="000A4A8C" w:rsidRPr="000A4A8C" w:rsidRDefault="000A4A8C" w:rsidP="000A4A8C">
      <w:pPr>
        <w:widowControl/>
        <w:numPr>
          <w:ilvl w:val="0"/>
          <w:numId w:val="1"/>
        </w:numPr>
        <w:jc w:val="left"/>
        <w:rPr>
          <w:rFonts w:ascii="宋体" w:eastAsia="宋体" w:hAnsi="宋体" w:cs="宋体"/>
          <w:kern w:val="0"/>
          <w:sz w:val="18"/>
          <w:szCs w:val="18"/>
          <w:highlight w:val="yellow"/>
          <w:lang w:bidi="ar"/>
        </w:rPr>
      </w:pPr>
      <w:proofErr w:type="gramStart"/>
      <w:r w:rsidRPr="000A4A8C">
        <w:rPr>
          <w:rFonts w:ascii="宋体" w:eastAsia="宋体" w:hAnsi="宋体" w:cs="宋体"/>
          <w:kern w:val="0"/>
          <w:sz w:val="18"/>
          <w:szCs w:val="18"/>
          <w:highlight w:val="yellow"/>
          <w:lang w:bidi="ar"/>
        </w:rPr>
        <w:t>盲</w:t>
      </w:r>
      <w:proofErr w:type="gramEnd"/>
      <w:r w:rsidRPr="000A4A8C">
        <w:rPr>
          <w:rFonts w:ascii="宋体" w:eastAsia="宋体" w:hAnsi="宋体" w:cs="宋体"/>
          <w:kern w:val="0"/>
          <w:sz w:val="18"/>
          <w:szCs w:val="18"/>
          <w:highlight w:val="yellow"/>
          <w:lang w:bidi="ar"/>
        </w:rPr>
        <w:t>签名比普通的数字签名的安全性要高</w:t>
      </w:r>
      <w:r w:rsidRPr="000A4A8C">
        <w:rPr>
          <w:rFonts w:ascii="宋体" w:eastAsia="宋体" w:hAnsi="宋体" w:cs="宋体" w:hint="eastAsia"/>
          <w:kern w:val="0"/>
          <w:sz w:val="18"/>
          <w:szCs w:val="18"/>
          <w:highlight w:val="yellow"/>
          <w:lang w:bidi="ar"/>
        </w:rPr>
        <w:t>（错）</w:t>
      </w:r>
    </w:p>
    <w:p w14:paraId="27479958" w14:textId="77777777" w:rsidR="000A4A8C" w:rsidRPr="000A4A8C" w:rsidRDefault="000A4A8C" w:rsidP="000A4A8C">
      <w:pPr>
        <w:widowControl/>
        <w:numPr>
          <w:ilvl w:val="0"/>
          <w:numId w:val="1"/>
        </w:numPr>
        <w:jc w:val="left"/>
        <w:rPr>
          <w:rFonts w:ascii="宋体" w:eastAsia="宋体" w:hAnsi="宋体" w:cs="宋体"/>
          <w:kern w:val="0"/>
          <w:sz w:val="18"/>
          <w:szCs w:val="18"/>
          <w:highlight w:val="yellow"/>
          <w:lang w:bidi="ar"/>
        </w:rPr>
      </w:pPr>
      <w:r w:rsidRPr="000A4A8C">
        <w:rPr>
          <w:rFonts w:ascii="宋体" w:eastAsia="宋体" w:hAnsi="宋体" w:cs="宋体"/>
          <w:kern w:val="0"/>
          <w:sz w:val="18"/>
          <w:szCs w:val="18"/>
          <w:highlight w:val="yellow"/>
          <w:lang w:bidi="ar"/>
        </w:rPr>
        <w:t>DES 算法存在弱密钥，但不存在半弱密钥</w:t>
      </w:r>
      <w:r w:rsidRPr="000A4A8C">
        <w:rPr>
          <w:rFonts w:ascii="宋体" w:eastAsia="宋体" w:hAnsi="宋体" w:cs="宋体" w:hint="eastAsia"/>
          <w:kern w:val="0"/>
          <w:sz w:val="18"/>
          <w:szCs w:val="18"/>
          <w:highlight w:val="yellow"/>
          <w:lang w:bidi="ar"/>
        </w:rPr>
        <w:t>（错）</w:t>
      </w:r>
    </w:p>
    <w:p w14:paraId="00D27D3E"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为了序列密码的安全，应使用尽可能长的密钥（对）</w:t>
      </w:r>
    </w:p>
    <w:p w14:paraId="261B76D0"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SKIPJACK 算法不是对合运算，所以加密和解密过程不一致（对）</w:t>
      </w:r>
    </w:p>
    <w:p w14:paraId="06A9C164"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如果一个密码，无论密码分析者截获了多少密文和用什么技术方法进行攻击都不能被攻破，则</w:t>
      </w:r>
    </w:p>
    <w:p w14:paraId="396CBE4E" w14:textId="77777777" w:rsidR="000A4A8C" w:rsidRDefault="000A4A8C" w:rsidP="000A4A8C">
      <w:pPr>
        <w:widowControl/>
        <w:jc w:val="left"/>
        <w:rPr>
          <w:rFonts w:ascii="宋体" w:eastAsia="宋体" w:hAnsi="宋体" w:cs="宋体"/>
          <w:kern w:val="0"/>
          <w:sz w:val="18"/>
          <w:szCs w:val="18"/>
          <w:lang w:bidi="ar"/>
        </w:rPr>
      </w:pPr>
      <w:r>
        <w:rPr>
          <w:rFonts w:ascii="宋体" w:eastAsia="宋体" w:hAnsi="宋体" w:cs="宋体" w:hint="eastAsia"/>
          <w:kern w:val="0"/>
          <w:sz w:val="18"/>
          <w:szCs w:val="18"/>
          <w:lang w:bidi="ar"/>
        </w:rPr>
        <w:t>称为是绝对不可破译的（对）</w:t>
      </w:r>
    </w:p>
    <w:p w14:paraId="1BCD9589"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对于 CLIPPER 密码算法，如果需要，可经法律部门许可破译密码进行监听（对）</w:t>
      </w:r>
    </w:p>
    <w:p w14:paraId="38EE66D0" w14:textId="77777777" w:rsidR="000A4A8C" w:rsidRPr="000A4A8C" w:rsidRDefault="000A4A8C" w:rsidP="000A4A8C">
      <w:pPr>
        <w:widowControl/>
        <w:numPr>
          <w:ilvl w:val="0"/>
          <w:numId w:val="1"/>
        </w:numPr>
        <w:jc w:val="left"/>
        <w:rPr>
          <w:rFonts w:ascii="宋体" w:eastAsia="宋体" w:hAnsi="宋体" w:cs="宋体"/>
          <w:kern w:val="0"/>
          <w:sz w:val="18"/>
          <w:szCs w:val="18"/>
          <w:highlight w:val="yellow"/>
          <w:lang w:bidi="ar"/>
        </w:rPr>
      </w:pPr>
      <w:proofErr w:type="spellStart"/>
      <w:r w:rsidRPr="000A4A8C">
        <w:rPr>
          <w:rFonts w:ascii="宋体" w:eastAsia="宋体" w:hAnsi="宋体" w:cs="宋体" w:hint="eastAsia"/>
          <w:kern w:val="0"/>
          <w:sz w:val="18"/>
          <w:szCs w:val="18"/>
          <w:highlight w:val="yellow"/>
          <w:lang w:bidi="ar"/>
        </w:rPr>
        <w:t>Vernam</w:t>
      </w:r>
      <w:proofErr w:type="spellEnd"/>
      <w:r w:rsidRPr="000A4A8C">
        <w:rPr>
          <w:rFonts w:ascii="宋体" w:eastAsia="宋体" w:hAnsi="宋体" w:cs="宋体" w:hint="eastAsia"/>
          <w:kern w:val="0"/>
          <w:sz w:val="18"/>
          <w:szCs w:val="18"/>
          <w:highlight w:val="yellow"/>
          <w:lang w:bidi="ar"/>
        </w:rPr>
        <w:t xml:space="preserve"> 密码不属于序列密码（错）</w:t>
      </w:r>
    </w:p>
    <w:p w14:paraId="2CEAFC53"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DES 算法是面向二进制的密码算法，所以可以加解密任何形式的计算机数据（对）</w:t>
      </w:r>
    </w:p>
    <w:p w14:paraId="4DDECFEC"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Hash 函数要能够用于报文认证，它必须可应用于任意大小的数据块并产生定长的输出（对）</w:t>
      </w:r>
    </w:p>
    <w:p w14:paraId="77DB6D6B"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M 序列的 0，1 分布及游程分组都是均匀的，而且周期达到最大（对）</w:t>
      </w:r>
    </w:p>
    <w:p w14:paraId="38019629"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RIJNDAEL 算法在整体结构上采用的是代替－置换网络构成圈函数，多圈迭代（对）</w:t>
      </w:r>
    </w:p>
    <w:p w14:paraId="2FEA7923"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有限状态自动机密码是我国学者陶仁骥提出的（对）</w:t>
      </w:r>
    </w:p>
    <w:p w14:paraId="5136102D"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DES 算法中共有四个弱密钥（对）</w:t>
      </w:r>
    </w:p>
    <w:p w14:paraId="22176DBC"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对于一个 n 级线性移位寄存器，至少有一种连接方式使其输出序列为 m 序列（对）</w:t>
      </w:r>
    </w:p>
    <w:p w14:paraId="77D98189"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根据密码分析者可以利用的资源来看，已知密文攻击是对密码分析者最不利的情况（对）</w:t>
      </w:r>
    </w:p>
    <w:p w14:paraId="6E4B6678"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如果一个密码，不能被密码分析者根据可利用的资源所破译，则称为是计算上不可破译的（对）</w:t>
      </w:r>
    </w:p>
    <w:p w14:paraId="5DA6F39E"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RC4 密码是一种基于非线性数据表变换的序列密码（对）</w:t>
      </w:r>
    </w:p>
    <w:p w14:paraId="68DCCF22"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“一次</w:t>
      </w:r>
      <w:proofErr w:type="gramStart"/>
      <w:r>
        <w:rPr>
          <w:rFonts w:ascii="宋体" w:eastAsia="宋体" w:hAnsi="宋体" w:cs="宋体" w:hint="eastAsia"/>
          <w:kern w:val="0"/>
          <w:sz w:val="18"/>
          <w:szCs w:val="18"/>
          <w:lang w:bidi="ar"/>
        </w:rPr>
        <w:t>一</w:t>
      </w:r>
      <w:proofErr w:type="gramEnd"/>
      <w:r>
        <w:rPr>
          <w:rFonts w:ascii="宋体" w:eastAsia="宋体" w:hAnsi="宋体" w:cs="宋体" w:hint="eastAsia"/>
          <w:kern w:val="0"/>
          <w:sz w:val="18"/>
          <w:szCs w:val="18"/>
          <w:lang w:bidi="ar"/>
        </w:rPr>
        <w:t>密”密码在实际应用中是行不通的，因为其密钥管理和密钥分配方面是非常困难的（对）</w:t>
      </w:r>
    </w:p>
    <w:p w14:paraId="7A034A47" w14:textId="77777777" w:rsidR="000A4A8C" w:rsidRDefault="000A4A8C" w:rsidP="000A4A8C">
      <w:pPr>
        <w:widowControl/>
        <w:numPr>
          <w:ilvl w:val="0"/>
          <w:numId w:val="1"/>
        </w:numPr>
        <w:jc w:val="left"/>
        <w:rPr>
          <w:rFonts w:ascii="宋体" w:eastAsia="宋体" w:hAnsi="宋体" w:cs="宋体"/>
          <w:kern w:val="0"/>
          <w:sz w:val="18"/>
          <w:szCs w:val="18"/>
          <w:lang w:bidi="ar"/>
        </w:rPr>
      </w:pPr>
      <w:r>
        <w:rPr>
          <w:rFonts w:ascii="宋体" w:eastAsia="宋体" w:hAnsi="宋体" w:cs="宋体" w:hint="eastAsia"/>
          <w:kern w:val="0"/>
          <w:sz w:val="18"/>
          <w:szCs w:val="18"/>
          <w:lang w:bidi="ar"/>
        </w:rPr>
        <w:t>如果采用相同长度的密钥，则椭圆曲线密码的安全性比 RSA 密码的安全性要高（对）</w:t>
      </w:r>
    </w:p>
    <w:p w14:paraId="6B457A74" w14:textId="77777777" w:rsidR="000A4A8C" w:rsidRPr="000A4A8C" w:rsidRDefault="000A4A8C" w:rsidP="000A4A8C">
      <w:pPr>
        <w:widowControl/>
        <w:numPr>
          <w:ilvl w:val="0"/>
          <w:numId w:val="1"/>
        </w:numPr>
        <w:jc w:val="left"/>
        <w:rPr>
          <w:rFonts w:ascii="宋体" w:eastAsia="宋体" w:hAnsi="宋体" w:cs="宋体"/>
          <w:kern w:val="0"/>
          <w:sz w:val="18"/>
          <w:szCs w:val="18"/>
          <w:highlight w:val="yellow"/>
          <w:lang w:bidi="ar"/>
        </w:rPr>
      </w:pPr>
      <w:r w:rsidRPr="000A4A8C">
        <w:rPr>
          <w:rFonts w:ascii="宋体" w:eastAsia="宋体" w:hAnsi="宋体" w:cs="宋体" w:hint="eastAsia"/>
          <w:kern w:val="0"/>
          <w:sz w:val="18"/>
          <w:szCs w:val="18"/>
          <w:highlight w:val="yellow"/>
          <w:lang w:bidi="ar"/>
        </w:rPr>
        <w:t>如果用 AES 算法对 128 位的明文信息进行 10 轮加密，</w:t>
      </w:r>
      <w:proofErr w:type="gramStart"/>
      <w:r w:rsidRPr="000A4A8C">
        <w:rPr>
          <w:rFonts w:ascii="宋体" w:eastAsia="宋体" w:hAnsi="宋体" w:cs="宋体" w:hint="eastAsia"/>
          <w:kern w:val="0"/>
          <w:sz w:val="18"/>
          <w:szCs w:val="18"/>
          <w:highlight w:val="yellow"/>
          <w:lang w:bidi="ar"/>
        </w:rPr>
        <w:t>则圈密钥</w:t>
      </w:r>
      <w:proofErr w:type="gramEnd"/>
      <w:r w:rsidRPr="000A4A8C">
        <w:rPr>
          <w:rFonts w:ascii="宋体" w:eastAsia="宋体" w:hAnsi="宋体" w:cs="宋体" w:hint="eastAsia"/>
          <w:kern w:val="0"/>
          <w:sz w:val="18"/>
          <w:szCs w:val="18"/>
          <w:highlight w:val="yellow"/>
          <w:lang w:bidi="ar"/>
        </w:rPr>
        <w:t>的总长为 1280 位（错）</w:t>
      </w:r>
    </w:p>
    <w:p w14:paraId="6377AD4C" w14:textId="77777777" w:rsidR="000A4A8C" w:rsidRPr="000A4A8C" w:rsidRDefault="000A4A8C" w:rsidP="000A4A8C">
      <w:pPr>
        <w:widowControl/>
        <w:numPr>
          <w:ilvl w:val="0"/>
          <w:numId w:val="1"/>
        </w:numPr>
        <w:jc w:val="left"/>
        <w:rPr>
          <w:rFonts w:ascii="宋体" w:eastAsia="宋体" w:hAnsi="宋体" w:cs="宋体"/>
          <w:kern w:val="0"/>
          <w:sz w:val="18"/>
          <w:szCs w:val="18"/>
          <w:highlight w:val="yellow"/>
          <w:lang w:bidi="ar"/>
        </w:rPr>
      </w:pPr>
      <w:r w:rsidRPr="000A4A8C">
        <w:rPr>
          <w:rFonts w:ascii="宋体" w:eastAsia="宋体" w:hAnsi="宋体" w:cs="宋体" w:hint="eastAsia"/>
          <w:kern w:val="0"/>
          <w:sz w:val="18"/>
          <w:szCs w:val="18"/>
          <w:highlight w:val="yellow"/>
          <w:lang w:bidi="ar"/>
        </w:rPr>
        <w:t>在公</w:t>
      </w:r>
      <w:proofErr w:type="gramStart"/>
      <w:r w:rsidRPr="000A4A8C">
        <w:rPr>
          <w:rFonts w:ascii="宋体" w:eastAsia="宋体" w:hAnsi="宋体" w:cs="宋体" w:hint="eastAsia"/>
          <w:kern w:val="0"/>
          <w:sz w:val="18"/>
          <w:szCs w:val="18"/>
          <w:highlight w:val="yellow"/>
          <w:lang w:bidi="ar"/>
        </w:rPr>
        <w:t>钥</w:t>
      </w:r>
      <w:proofErr w:type="gramEnd"/>
      <w:r w:rsidRPr="000A4A8C">
        <w:rPr>
          <w:rFonts w:ascii="宋体" w:eastAsia="宋体" w:hAnsi="宋体" w:cs="宋体" w:hint="eastAsia"/>
          <w:kern w:val="0"/>
          <w:sz w:val="18"/>
          <w:szCs w:val="18"/>
          <w:highlight w:val="yellow"/>
          <w:lang w:bidi="ar"/>
        </w:rPr>
        <w:t>密码体制中，密钥的秘密性不需要保护（错）</w:t>
      </w:r>
    </w:p>
    <w:p w14:paraId="0EAED9E1" w14:textId="77777777" w:rsidR="0056748B" w:rsidRDefault="0056748B"/>
    <w:sectPr w:rsidR="00567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5E3A3" w14:textId="77777777" w:rsidR="0015363F" w:rsidRDefault="0015363F" w:rsidP="000A4A8C">
      <w:r>
        <w:separator/>
      </w:r>
    </w:p>
  </w:endnote>
  <w:endnote w:type="continuationSeparator" w:id="0">
    <w:p w14:paraId="61A0B3A8" w14:textId="77777777" w:rsidR="0015363F" w:rsidRDefault="0015363F" w:rsidP="000A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D19F4" w14:textId="77777777" w:rsidR="0015363F" w:rsidRDefault="0015363F" w:rsidP="000A4A8C">
      <w:r>
        <w:separator/>
      </w:r>
    </w:p>
  </w:footnote>
  <w:footnote w:type="continuationSeparator" w:id="0">
    <w:p w14:paraId="4EA1C1AC" w14:textId="77777777" w:rsidR="0015363F" w:rsidRDefault="0015363F" w:rsidP="000A4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263E"/>
    <w:multiLevelType w:val="singleLevel"/>
    <w:tmpl w:val="04FC263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A0"/>
    <w:rsid w:val="000A4A8C"/>
    <w:rsid w:val="0015363F"/>
    <w:rsid w:val="0056748B"/>
    <w:rsid w:val="00E86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064DC-8A74-41A5-B4E4-819A6069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A8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A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A8C"/>
    <w:rPr>
      <w:sz w:val="18"/>
      <w:szCs w:val="18"/>
    </w:rPr>
  </w:style>
  <w:style w:type="paragraph" w:styleId="a5">
    <w:name w:val="footer"/>
    <w:basedOn w:val="a"/>
    <w:link w:val="a6"/>
    <w:uiPriority w:val="99"/>
    <w:unhideWhenUsed/>
    <w:rsid w:val="000A4A8C"/>
    <w:pPr>
      <w:tabs>
        <w:tab w:val="center" w:pos="4153"/>
        <w:tab w:val="right" w:pos="8306"/>
      </w:tabs>
      <w:snapToGrid w:val="0"/>
    </w:pPr>
    <w:rPr>
      <w:sz w:val="18"/>
      <w:szCs w:val="18"/>
    </w:rPr>
  </w:style>
  <w:style w:type="character" w:customStyle="1" w:styleId="a6">
    <w:name w:val="页脚 字符"/>
    <w:basedOn w:val="a0"/>
    <w:link w:val="a5"/>
    <w:uiPriority w:val="99"/>
    <w:rsid w:val="000A4A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dan</dc:creator>
  <cp:keywords/>
  <dc:description/>
  <cp:lastModifiedBy>liang dan</cp:lastModifiedBy>
  <cp:revision>2</cp:revision>
  <dcterms:created xsi:type="dcterms:W3CDTF">2020-12-09T01:15:00Z</dcterms:created>
  <dcterms:modified xsi:type="dcterms:W3CDTF">2020-12-09T01:18:00Z</dcterms:modified>
</cp:coreProperties>
</file>