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E1E74" w14:textId="3C376D37" w:rsidR="00424A17" w:rsidRDefault="006F4CE2" w:rsidP="00424A17">
      <w:pPr>
        <w:pStyle w:val="a3"/>
        <w:numPr>
          <w:ilvl w:val="0"/>
          <w:numId w:val="5"/>
        </w:numPr>
        <w:ind w:firstLineChars="0"/>
        <w:rPr>
          <w:b/>
          <w:bCs/>
        </w:rPr>
      </w:pPr>
      <w:r w:rsidRPr="00417ABE">
        <w:rPr>
          <w:b/>
          <w:bCs/>
        </w:rPr>
        <w:t>进程与程序有什么区别?为什么要引入进程?</w:t>
      </w:r>
    </w:p>
    <w:p w14:paraId="34A502A9" w14:textId="2B106324" w:rsidR="009536F1" w:rsidRDefault="00424A17" w:rsidP="00424A17">
      <w:pPr>
        <w:ind w:left="927"/>
        <w:rPr>
          <w:b/>
          <w:bCs/>
        </w:rPr>
      </w:pPr>
      <w:r w:rsidRPr="00424A17">
        <w:rPr>
          <w:rFonts w:hint="eastAsia"/>
        </w:rPr>
        <w:t>程序是静止的进程是动态的。进程包括程序和程序处理的对象（数据集）。进程能得到程序处理的结果。进程和程序并非一一对应的。</w:t>
      </w:r>
      <w:r w:rsidR="00151D11">
        <w:rPr>
          <w:rFonts w:hint="eastAsia"/>
        </w:rPr>
        <w:t>一个</w:t>
      </w:r>
      <w:r w:rsidRPr="00424A17">
        <w:rPr>
          <w:rFonts w:hint="eastAsia"/>
        </w:rPr>
        <w:t>程序运行在不同的数据集上就构成了不同的进程。</w:t>
      </w:r>
      <w:r w:rsidR="006F4CE2" w:rsidRPr="00424A17">
        <w:rPr>
          <w:b/>
          <w:bCs/>
        </w:rPr>
        <w:br/>
      </w:r>
      <w:r w:rsidRPr="00424A17">
        <w:rPr>
          <w:rFonts w:hint="eastAsia"/>
        </w:rPr>
        <w:t>原因：为了使程序在多到程序的环境下能并发执行，并能对并发执行的程序加以控制和描述。</w:t>
      </w:r>
      <w:r w:rsidR="006F4CE2">
        <w:br/>
      </w:r>
      <w:r w:rsidR="006F4CE2" w:rsidRPr="00424A17">
        <w:rPr>
          <w:b/>
          <w:bCs/>
        </w:rPr>
        <w:t>2.进程死锁含义，临界区和临界资源定义?进入临界区的调度原则?。</w:t>
      </w:r>
    </w:p>
    <w:p w14:paraId="323BBC85" w14:textId="0D6A8A76" w:rsidR="00A33588" w:rsidRPr="00674AB2" w:rsidRDefault="009536F1" w:rsidP="00424A17">
      <w:pPr>
        <w:ind w:left="927"/>
        <w:rPr>
          <w:b/>
          <w:bCs/>
          <w:szCs w:val="21"/>
        </w:rPr>
      </w:pPr>
      <w:r w:rsidRPr="00674AB2">
        <w:rPr>
          <w:rFonts w:hint="eastAsia"/>
          <w:szCs w:val="21"/>
        </w:rPr>
        <w:t>进程死锁：如果一组进程中的每个进程都在等待仅由该组进程中的其他进程才能引发事件，那么该组进程是死锁的。</w:t>
      </w:r>
      <w:r w:rsidR="006F4CE2" w:rsidRPr="00674AB2">
        <w:rPr>
          <w:b/>
          <w:bCs/>
          <w:szCs w:val="21"/>
        </w:rPr>
        <w:br/>
      </w:r>
      <w:r w:rsidR="00A33588" w:rsidRPr="00674AB2">
        <w:rPr>
          <w:rFonts w:hint="eastAsia"/>
          <w:szCs w:val="21"/>
        </w:rPr>
        <w:t>临界资源：一次仅允许一个进程使用的资源。</w:t>
      </w:r>
    </w:p>
    <w:p w14:paraId="5F77C6B2" w14:textId="77777777" w:rsidR="009536F1" w:rsidRPr="00674AB2" w:rsidRDefault="00A33588" w:rsidP="00A33588">
      <w:pPr>
        <w:pStyle w:val="a3"/>
        <w:ind w:left="927" w:firstLineChars="0" w:firstLine="0"/>
        <w:rPr>
          <w:sz w:val="21"/>
          <w:szCs w:val="21"/>
        </w:rPr>
      </w:pPr>
      <w:r w:rsidRPr="00674AB2">
        <w:rPr>
          <w:rFonts w:hint="eastAsia"/>
          <w:sz w:val="21"/>
          <w:szCs w:val="21"/>
        </w:rPr>
        <w:t>临界区：在每个进程中访问临界资源的那段程序。</w:t>
      </w:r>
    </w:p>
    <w:p w14:paraId="5063AEEE" w14:textId="105A82AD" w:rsidR="009536F1" w:rsidRPr="00674AB2" w:rsidRDefault="009536F1" w:rsidP="00151D11">
      <w:pPr>
        <w:ind w:left="89" w:firstLineChars="399" w:firstLine="838"/>
        <w:rPr>
          <w:szCs w:val="21"/>
        </w:rPr>
      </w:pPr>
      <w:r w:rsidRPr="00674AB2">
        <w:rPr>
          <w:szCs w:val="21"/>
        </w:rPr>
        <w:t>进程进入临界区的调度原则是：</w:t>
      </w:r>
    </w:p>
    <w:p w14:paraId="20F40F8F" w14:textId="77777777" w:rsidR="003F2424" w:rsidRPr="00674AB2" w:rsidRDefault="009536F1" w:rsidP="009536F1">
      <w:pPr>
        <w:pStyle w:val="a3"/>
        <w:ind w:left="927" w:firstLineChars="0" w:firstLine="0"/>
        <w:rPr>
          <w:sz w:val="21"/>
          <w:szCs w:val="21"/>
        </w:rPr>
      </w:pPr>
      <w:r w:rsidRPr="00674AB2">
        <w:rPr>
          <w:rFonts w:hint="eastAsia"/>
          <w:sz w:val="21"/>
          <w:szCs w:val="21"/>
        </w:rPr>
        <w:t>①如果有若干进程要求进入</w:t>
      </w:r>
      <w:r w:rsidRPr="00674AB2">
        <w:rPr>
          <w:sz w:val="21"/>
          <w:szCs w:val="21"/>
        </w:rPr>
        <w:t>4102空闲的临界区，一次仅允许一个进程进入。</w:t>
      </w:r>
    </w:p>
    <w:p w14:paraId="48160005" w14:textId="77777777" w:rsidR="003F2424" w:rsidRPr="00674AB2" w:rsidRDefault="009536F1" w:rsidP="009536F1">
      <w:pPr>
        <w:pStyle w:val="a3"/>
        <w:ind w:left="927" w:firstLineChars="0" w:firstLine="0"/>
        <w:rPr>
          <w:sz w:val="21"/>
          <w:szCs w:val="21"/>
        </w:rPr>
      </w:pPr>
      <w:r w:rsidRPr="00674AB2">
        <w:rPr>
          <w:sz w:val="21"/>
          <w:szCs w:val="21"/>
        </w:rPr>
        <w:t>②任何时候，处于临界区内的进程不可多于一个。如已有进程进入自己的临界区，则其它所有试图进入临界区的进程必须等待。</w:t>
      </w:r>
    </w:p>
    <w:p w14:paraId="49048B5F" w14:textId="77777777" w:rsidR="003F2424" w:rsidRPr="00674AB2" w:rsidRDefault="009536F1" w:rsidP="009536F1">
      <w:pPr>
        <w:pStyle w:val="a3"/>
        <w:ind w:left="927" w:firstLineChars="0" w:firstLine="0"/>
        <w:rPr>
          <w:sz w:val="21"/>
          <w:szCs w:val="21"/>
        </w:rPr>
      </w:pPr>
      <w:r w:rsidRPr="00674AB2">
        <w:rPr>
          <w:sz w:val="21"/>
          <w:szCs w:val="21"/>
        </w:rPr>
        <w:t>③进入临界区的进程要在有限时间内退出，1653以便其它进程能及时进入自己的临界区。</w:t>
      </w:r>
    </w:p>
    <w:p w14:paraId="2D427BFF" w14:textId="1BE101C6" w:rsidR="003F2424" w:rsidRPr="00C444F1" w:rsidRDefault="009536F1" w:rsidP="009536F1">
      <w:pPr>
        <w:pStyle w:val="a3"/>
        <w:ind w:left="927" w:firstLineChars="0" w:firstLine="0"/>
        <w:rPr>
          <w:sz w:val="21"/>
          <w:szCs w:val="21"/>
        </w:rPr>
      </w:pPr>
      <w:r w:rsidRPr="00674AB2">
        <w:rPr>
          <w:sz w:val="21"/>
          <w:szCs w:val="21"/>
        </w:rPr>
        <w:t>④如果进程不能进入自己的临界区，则应让出CPU，避免进程出现“忙等”现象</w:t>
      </w:r>
      <w:r w:rsidRPr="00674AB2">
        <w:rPr>
          <w:b/>
          <w:bCs/>
          <w:sz w:val="21"/>
          <w:szCs w:val="21"/>
        </w:rPr>
        <w:t>。</w:t>
      </w:r>
      <w:r w:rsidR="006F4CE2" w:rsidRPr="00417ABE">
        <w:rPr>
          <w:b/>
          <w:bCs/>
        </w:rPr>
        <w:br/>
        <w:t>3.进程控制块PCB含义。</w:t>
      </w:r>
      <w:r w:rsidR="006F4CE2">
        <w:br/>
      </w:r>
      <w:r w:rsidR="00C444F1">
        <w:rPr>
          <w:rFonts w:hint="eastAsia"/>
        </w:rPr>
        <w:t xml:space="preserve"> </w:t>
      </w:r>
      <w:r w:rsidR="00C444F1">
        <w:t xml:space="preserve">   </w:t>
      </w:r>
      <w:r w:rsidR="003F2424" w:rsidRPr="00C444F1">
        <w:rPr>
          <w:rFonts w:hint="eastAsia"/>
          <w:sz w:val="21"/>
          <w:szCs w:val="21"/>
          <w:highlight w:val="lightGray"/>
        </w:rPr>
        <w:t>进程控制</w:t>
      </w:r>
      <w:r w:rsidR="00C444F1" w:rsidRPr="00C444F1">
        <w:rPr>
          <w:rFonts w:hint="eastAsia"/>
          <w:sz w:val="21"/>
          <w:szCs w:val="21"/>
          <w:highlight w:val="lightGray"/>
        </w:rPr>
        <w:t>块</w:t>
      </w:r>
      <w:r w:rsidR="003F2424" w:rsidRPr="00C444F1">
        <w:rPr>
          <w:rFonts w:hint="eastAsia"/>
          <w:sz w:val="21"/>
          <w:szCs w:val="21"/>
          <w:highlight w:val="lightGray"/>
        </w:rPr>
        <w:t>是用来表示进程状态的一种数据结构。</w:t>
      </w:r>
      <w:r w:rsidR="003F2424" w:rsidRPr="00C444F1">
        <w:rPr>
          <w:sz w:val="21"/>
          <w:szCs w:val="21"/>
          <w:highlight w:val="lightGray"/>
        </w:rPr>
        <w:t>PCB是系统感知进程存在的唯一标志。</w:t>
      </w:r>
    </w:p>
    <w:p w14:paraId="72B16E4A" w14:textId="77777777" w:rsidR="00C444F1" w:rsidRDefault="003F2424" w:rsidP="003F2424">
      <w:pPr>
        <w:pStyle w:val="a3"/>
        <w:ind w:left="927"/>
        <w:rPr>
          <w:sz w:val="21"/>
          <w:szCs w:val="21"/>
        </w:rPr>
      </w:pPr>
      <w:r w:rsidRPr="00C444F1">
        <w:rPr>
          <w:rFonts w:hint="eastAsia"/>
          <w:sz w:val="21"/>
          <w:szCs w:val="21"/>
        </w:rPr>
        <w:t>进程控制块</w:t>
      </w:r>
      <w:r w:rsidRPr="00C444F1">
        <w:rPr>
          <w:sz w:val="21"/>
          <w:szCs w:val="21"/>
        </w:rPr>
        <w:t>，是操作系统核心中一种数据结构，主要表示进程状态。其作用是使一个在多道程序环境下不能独立运行的程序（含数据），成为一个能独立运行的基本单位或与其它进程并发执行的进程。</w:t>
      </w:r>
    </w:p>
    <w:p w14:paraId="0EBD45D4" w14:textId="45BCAFCF" w:rsidR="00C444F1" w:rsidRDefault="006F4CE2" w:rsidP="003F2424">
      <w:pPr>
        <w:pStyle w:val="a3"/>
        <w:ind w:left="927"/>
      </w:pPr>
      <w:r w:rsidRPr="00C444F1">
        <w:rPr>
          <w:sz w:val="21"/>
          <w:szCs w:val="21"/>
        </w:rPr>
        <w:br/>
      </w:r>
      <w:r w:rsidRPr="003F2424">
        <w:rPr>
          <w:b/>
          <w:bCs/>
        </w:rPr>
        <w:t>4.静态链接与动态链接含义。</w:t>
      </w:r>
      <w:r w:rsidRPr="003F2424">
        <w:rPr>
          <w:b/>
          <w:bCs/>
        </w:rPr>
        <w:br/>
      </w:r>
      <w:r w:rsidR="00C444F1">
        <w:rPr>
          <w:rFonts w:hint="eastAsia"/>
        </w:rPr>
        <w:t>静态链接：在程序运行之前，先将各目标模块及它们所需的库函数链接成一个完整的装配模块，以后不再拆开。事先链接的方式为静态链接。</w:t>
      </w:r>
    </w:p>
    <w:p w14:paraId="73F4FCE1" w14:textId="77777777" w:rsidR="00C444F1" w:rsidRDefault="00C444F1" w:rsidP="00C444F1">
      <w:pPr>
        <w:pStyle w:val="a3"/>
        <w:ind w:left="927" w:firstLineChars="0" w:firstLine="0"/>
      </w:pPr>
      <w:r>
        <w:rPr>
          <w:rFonts w:hint="eastAsia"/>
        </w:rPr>
        <w:t>动态链接：</w:t>
      </w:r>
    </w:p>
    <w:p w14:paraId="56E76FD0" w14:textId="77777777" w:rsidR="00C444F1" w:rsidRDefault="00C444F1" w:rsidP="00C444F1">
      <w:pPr>
        <w:pStyle w:val="a3"/>
        <w:ind w:left="927" w:firstLineChars="0" w:firstLine="0"/>
      </w:pPr>
      <w:r>
        <w:rPr>
          <w:rFonts w:hint="eastAsia"/>
        </w:rPr>
        <w:t>装入时动态链接：</w:t>
      </w:r>
      <w:r w:rsidRPr="00C444F1">
        <w:rPr>
          <w:rFonts w:hint="eastAsia"/>
        </w:rPr>
        <w:t>将用户源程序编译后所得到的一</w:t>
      </w:r>
      <w:r w:rsidRPr="00C444F1">
        <w:t>-组目标模块，在装入内存时，采用边</w:t>
      </w:r>
      <w:proofErr w:type="gramStart"/>
      <w:r w:rsidRPr="00C444F1">
        <w:t>装入边链接</w:t>
      </w:r>
      <w:proofErr w:type="gramEnd"/>
      <w:r w:rsidRPr="00C444F1">
        <w:t>的链接方式。</w:t>
      </w:r>
    </w:p>
    <w:p w14:paraId="47859D5B" w14:textId="0562568F" w:rsidR="00417ABE" w:rsidRPr="003F2424" w:rsidRDefault="00C444F1" w:rsidP="00C444F1">
      <w:pPr>
        <w:pStyle w:val="a3"/>
        <w:ind w:left="927" w:firstLineChars="0" w:firstLine="0"/>
      </w:pPr>
      <w:r>
        <w:rPr>
          <w:rFonts w:hint="eastAsia"/>
        </w:rPr>
        <w:t>运行时动态链接：将对某些模块的链接推迟到程序执行时才进行</w:t>
      </w:r>
      <w:r w:rsidR="006F4CE2">
        <w:br/>
      </w:r>
      <w:r w:rsidR="006F4CE2" w:rsidRPr="003F2424">
        <w:rPr>
          <w:b/>
          <w:bCs/>
        </w:rPr>
        <w:t>5.死锁和产生死锁的四个必要条件s</w:t>
      </w:r>
    </w:p>
    <w:p w14:paraId="54CDD47A" w14:textId="77777777" w:rsidR="00417ABE" w:rsidRDefault="00417ABE" w:rsidP="00417ABE">
      <w:pPr>
        <w:ind w:left="840"/>
      </w:pPr>
      <w:r w:rsidRPr="00417ABE">
        <w:rPr>
          <w:rFonts w:hint="eastAsia"/>
        </w:rPr>
        <w:t>死锁：当</w:t>
      </w:r>
      <w:proofErr w:type="gramStart"/>
      <w:r w:rsidRPr="00417ABE">
        <w:rPr>
          <w:rFonts w:hint="eastAsia"/>
        </w:rPr>
        <w:t>某进程</w:t>
      </w:r>
      <w:proofErr w:type="gramEnd"/>
      <w:r w:rsidRPr="00417ABE">
        <w:rPr>
          <w:rFonts w:hint="eastAsia"/>
        </w:rPr>
        <w:t>提出资源申请后，使得系统中一些进程处于无休止的阻塞状态，在无外力作用下，永远不能再继续前进</w:t>
      </w:r>
    </w:p>
    <w:p w14:paraId="55094AE6" w14:textId="11180447" w:rsidR="00833121" w:rsidRPr="00833121" w:rsidRDefault="00417ABE" w:rsidP="00417ABE">
      <w:pPr>
        <w:ind w:left="840"/>
      </w:pPr>
      <w:r w:rsidRPr="00833121">
        <w:t>(</w:t>
      </w:r>
      <w:r>
        <w:t>1</w:t>
      </w:r>
      <w:r w:rsidRPr="00833121">
        <w:t>)</w:t>
      </w:r>
      <w:r>
        <w:t xml:space="preserve"> </w:t>
      </w:r>
      <w:r w:rsidR="00833121" w:rsidRPr="00833121">
        <w:rPr>
          <w:rFonts w:hint="eastAsia"/>
        </w:rPr>
        <w:t xml:space="preserve">互斥条件 </w:t>
      </w:r>
    </w:p>
    <w:p w14:paraId="608B4959" w14:textId="77777777" w:rsidR="00833121" w:rsidRPr="00833121" w:rsidRDefault="00833121" w:rsidP="00417ABE">
      <w:pPr>
        <w:ind w:left="420" w:firstLine="420"/>
      </w:pPr>
      <w:r w:rsidRPr="00833121">
        <w:t xml:space="preserve">(2) </w:t>
      </w:r>
      <w:r w:rsidRPr="00833121">
        <w:rPr>
          <w:rFonts w:hint="eastAsia"/>
        </w:rPr>
        <w:t xml:space="preserve">请求和保持条件 </w:t>
      </w:r>
    </w:p>
    <w:p w14:paraId="5A89B578" w14:textId="77777777" w:rsidR="00833121" w:rsidRPr="00833121" w:rsidRDefault="00833121" w:rsidP="00833121">
      <w:pPr>
        <w:ind w:left="420" w:firstLine="420"/>
      </w:pPr>
      <w:r w:rsidRPr="00833121">
        <w:t xml:space="preserve">(3) </w:t>
      </w:r>
      <w:r w:rsidRPr="00833121">
        <w:rPr>
          <w:rFonts w:hint="eastAsia"/>
        </w:rPr>
        <w:t xml:space="preserve">不剥夺条件 </w:t>
      </w:r>
    </w:p>
    <w:p w14:paraId="7003AA23" w14:textId="77777777" w:rsidR="00833121" w:rsidRPr="00833121" w:rsidRDefault="00833121" w:rsidP="00833121">
      <w:pPr>
        <w:ind w:left="420" w:firstLine="420"/>
      </w:pPr>
      <w:r w:rsidRPr="00833121">
        <w:t xml:space="preserve">(4) </w:t>
      </w:r>
      <w:r w:rsidRPr="00833121">
        <w:rPr>
          <w:rFonts w:hint="eastAsia"/>
        </w:rPr>
        <w:t xml:space="preserve">环路等待条件 </w:t>
      </w:r>
    </w:p>
    <w:p w14:paraId="258EE2A5" w14:textId="21E66BC0" w:rsidR="00C444F1" w:rsidRPr="00C444F1" w:rsidRDefault="006F4CE2" w:rsidP="00C444F1">
      <w:pPr>
        <w:ind w:left="840"/>
      </w:pPr>
      <w:r>
        <w:br/>
      </w:r>
      <w:r w:rsidRPr="00833121">
        <w:rPr>
          <w:b/>
          <w:bCs/>
        </w:rPr>
        <w:t>6.存储器管理的功能。</w:t>
      </w:r>
      <w:r w:rsidRPr="00833121">
        <w:rPr>
          <w:b/>
          <w:bCs/>
        </w:rPr>
        <w:br/>
      </w:r>
      <w:r w:rsidR="00C444F1" w:rsidRPr="00C444F1">
        <w:rPr>
          <w:rFonts w:hint="eastAsia"/>
        </w:rPr>
        <w:t>存储空间的分配和回收：</w:t>
      </w:r>
    </w:p>
    <w:p w14:paraId="2361E6B1" w14:textId="62B922EC" w:rsidR="00C444F1" w:rsidRDefault="00C444F1" w:rsidP="00C444F1">
      <w:pPr>
        <w:ind w:left="840"/>
      </w:pPr>
      <w:r w:rsidRPr="00C444F1">
        <w:rPr>
          <w:rFonts w:hint="eastAsia"/>
        </w:rPr>
        <w:t>地址变换：将逻辑地址变换为物理地址</w:t>
      </w:r>
    </w:p>
    <w:p w14:paraId="737DA101" w14:textId="5D7E217C" w:rsidR="00C444F1" w:rsidRPr="00C444F1" w:rsidRDefault="00C444F1" w:rsidP="00C444F1">
      <w:pPr>
        <w:ind w:left="840"/>
      </w:pPr>
      <w:r w:rsidRPr="00C444F1">
        <w:rPr>
          <w:rFonts w:hint="eastAsia"/>
        </w:rPr>
        <w:t>存储共享</w:t>
      </w:r>
    </w:p>
    <w:p w14:paraId="7809BB3B" w14:textId="2D73A11C" w:rsidR="00C444F1" w:rsidRPr="00C444F1" w:rsidRDefault="00C444F1" w:rsidP="00C444F1">
      <w:pPr>
        <w:ind w:left="840"/>
      </w:pPr>
      <w:r w:rsidRPr="00C444F1">
        <w:rPr>
          <w:rFonts w:hint="eastAsia"/>
        </w:rPr>
        <w:t>存储保护：防止因用户程序错误破坏系统或其他用户，防止程序之间的相互干扰</w:t>
      </w:r>
    </w:p>
    <w:p w14:paraId="607AE293" w14:textId="55525D8A" w:rsidR="00833121" w:rsidRDefault="00C444F1" w:rsidP="00C444F1">
      <w:pPr>
        <w:ind w:left="840"/>
        <w:rPr>
          <w:b/>
          <w:bCs/>
          <w:color w:val="000000" w:themeColor="text1"/>
        </w:rPr>
      </w:pPr>
      <w:r w:rsidRPr="00C444F1">
        <w:rPr>
          <w:rFonts w:hint="eastAsia"/>
        </w:rPr>
        <w:t>存储扩充：在逻辑上为用户提供一个比实际内存更大的存储空间</w:t>
      </w:r>
      <w:r w:rsidR="006F4CE2" w:rsidRPr="00833121">
        <w:rPr>
          <w:b/>
          <w:bCs/>
        </w:rPr>
        <w:br/>
      </w:r>
      <w:r w:rsidR="006F4CE2" w:rsidRPr="00151D11">
        <w:rPr>
          <w:b/>
          <w:bCs/>
          <w:color w:val="FF0000"/>
        </w:rPr>
        <w:t>7.分段存储管理的特点，分页存储管理的特点。</w:t>
      </w:r>
      <w:r w:rsidR="006F4CE2" w:rsidRPr="00151D11">
        <w:rPr>
          <w:b/>
          <w:bCs/>
          <w:color w:val="000000" w:themeColor="text1"/>
        </w:rPr>
        <w:t>两者有何区别?。</w:t>
      </w:r>
    </w:p>
    <w:p w14:paraId="53DB6C65" w14:textId="500439D8" w:rsidR="00EA6635" w:rsidRPr="00EA6635" w:rsidRDefault="00EA6635" w:rsidP="00C444F1">
      <w:pPr>
        <w:ind w:left="840"/>
        <w:rPr>
          <w:color w:val="000000" w:themeColor="text1"/>
        </w:rPr>
      </w:pPr>
      <w:r w:rsidRPr="00EA6635">
        <w:rPr>
          <w:color w:val="000000" w:themeColor="text1"/>
        </w:rPr>
        <w:t>分页存储管理的特点</w:t>
      </w:r>
      <w:r w:rsidRPr="00EA6635">
        <w:rPr>
          <w:rFonts w:hint="eastAsia"/>
          <w:color w:val="000000" w:themeColor="text1"/>
        </w:rPr>
        <w:t>：</w:t>
      </w:r>
      <w:r w:rsidR="00E90D02">
        <w:rPr>
          <w:rFonts w:hint="eastAsia"/>
          <w:color w:val="000000" w:themeColor="text1"/>
        </w:rPr>
        <w:t>将用户程序的地址空间分为若干固定大小的区域</w:t>
      </w:r>
    </w:p>
    <w:p w14:paraId="763C9D87" w14:textId="7B0B6290" w:rsidR="00151D11" w:rsidRPr="00EA6635" w:rsidRDefault="00EA6635" w:rsidP="00C444F1">
      <w:pPr>
        <w:ind w:left="840"/>
        <w:rPr>
          <w:color w:val="000000" w:themeColor="text1"/>
        </w:rPr>
      </w:pPr>
      <w:r w:rsidRPr="00EA6635">
        <w:rPr>
          <w:rFonts w:hint="eastAsia"/>
          <w:color w:val="000000" w:themeColor="text1"/>
        </w:rPr>
        <w:t>分段存储管理的特点：方便编程，信息共享，信息保护，动态增长，动态链接</w:t>
      </w:r>
    </w:p>
    <w:p w14:paraId="7ED12632" w14:textId="77777777" w:rsidR="00EA6635" w:rsidRPr="00151D11" w:rsidRDefault="00EA6635" w:rsidP="00C444F1">
      <w:pPr>
        <w:ind w:left="840"/>
        <w:rPr>
          <w:b/>
          <w:bCs/>
          <w:color w:val="000000" w:themeColor="text1"/>
        </w:rPr>
      </w:pPr>
    </w:p>
    <w:p w14:paraId="2ABE8D41" w14:textId="4DB4D464" w:rsidR="00833121" w:rsidRDefault="00833121" w:rsidP="00833121">
      <w:pPr>
        <w:ind w:left="840"/>
        <w:rPr>
          <w:b/>
          <w:bCs/>
        </w:rPr>
      </w:pPr>
      <w:r w:rsidRPr="00833121">
        <w:rPr>
          <w:rFonts w:hint="eastAsia"/>
          <w:b/>
          <w:bCs/>
          <w:highlight w:val="yellow"/>
        </w:rPr>
        <w:t>区别：</w:t>
      </w:r>
    </w:p>
    <w:p w14:paraId="64326BCB" w14:textId="38406558" w:rsidR="00833121" w:rsidRDefault="00833121" w:rsidP="00833121">
      <w:pPr>
        <w:ind w:left="840"/>
      </w:pPr>
      <w:r>
        <w:rPr>
          <w:rFonts w:hint="eastAsia"/>
        </w:rPr>
        <w:t>（1）</w:t>
      </w:r>
      <w:r w:rsidRPr="00833121">
        <w:t>页是信息的物理单位，</w:t>
      </w:r>
      <w:r w:rsidRPr="00833121">
        <w:rPr>
          <w:highlight w:val="yellow"/>
        </w:rPr>
        <w:t>分</w:t>
      </w:r>
      <w:proofErr w:type="gramStart"/>
      <w:r w:rsidRPr="00833121">
        <w:rPr>
          <w:highlight w:val="yellow"/>
        </w:rPr>
        <w:t>页仅仅</w:t>
      </w:r>
      <w:proofErr w:type="gramEnd"/>
      <w:r w:rsidRPr="00833121">
        <w:rPr>
          <w:highlight w:val="yellow"/>
        </w:rPr>
        <w:t>是由于系统管理的需要而不是用户的需要</w:t>
      </w:r>
      <w:r w:rsidRPr="00833121">
        <w:t xml:space="preserve">。段则是信息的逻辑单位，它含有一组其意义相对完整的信息。 </w:t>
      </w:r>
      <w:r w:rsidRPr="00833121">
        <w:rPr>
          <w:highlight w:val="yellow"/>
        </w:rPr>
        <w:t>分段的目的是为了能更好地满足用户的需要。</w:t>
      </w:r>
    </w:p>
    <w:p w14:paraId="7E651455" w14:textId="3BC5B0A0" w:rsidR="00833121" w:rsidRDefault="00833121" w:rsidP="00833121">
      <w:pPr>
        <w:ind w:left="840"/>
      </w:pPr>
      <w:r>
        <w:rPr>
          <w:rFonts w:hint="eastAsia"/>
          <w:highlight w:val="yellow"/>
        </w:rPr>
        <w:t>（2）</w:t>
      </w:r>
      <w:r w:rsidRPr="00833121">
        <w:rPr>
          <w:highlight w:val="yellow"/>
        </w:rPr>
        <w:t>页的大小固定且由系统决定</w:t>
      </w:r>
      <w:r w:rsidRPr="00833121">
        <w:t>，由系统把逻辑地址划分为页号和页内地址两部分，是由机器硬件实现</w:t>
      </w:r>
      <w:r w:rsidRPr="00833121">
        <w:lastRenderedPageBreak/>
        <w:t>的，因而在系统中只能有一种大小的页面；</w:t>
      </w:r>
      <w:r w:rsidRPr="00833121">
        <w:rPr>
          <w:highlight w:val="yellow"/>
        </w:rPr>
        <w:t>而段的长度却不固定， 决定于用户所编写的程序</w:t>
      </w:r>
      <w:r w:rsidRPr="00833121">
        <w:t>，通常由编译程序在对源程序进行编译时，根据信息的性质来划分。</w:t>
      </w:r>
    </w:p>
    <w:p w14:paraId="0BCBD155" w14:textId="77777777" w:rsidR="008D3A7C" w:rsidRPr="008D3A7C" w:rsidRDefault="00833121" w:rsidP="003F2424">
      <w:pPr>
        <w:ind w:left="840"/>
      </w:pPr>
      <w:r>
        <w:rPr>
          <w:rFonts w:hint="eastAsia"/>
        </w:rPr>
        <w:t>（3）</w:t>
      </w:r>
      <w:r w:rsidRPr="00833121">
        <w:rPr>
          <w:highlight w:val="yellow"/>
        </w:rPr>
        <w:t>分页的作业地址空间是一维的</w:t>
      </w:r>
      <w:r w:rsidRPr="00833121">
        <w:t>，即单一的线性地址空间，程序员只需利用一个记忆符，即可表示一个地址； 而</w:t>
      </w:r>
      <w:r w:rsidRPr="00833121">
        <w:rPr>
          <w:highlight w:val="yellow"/>
        </w:rPr>
        <w:t>分段的作业地址空间则是二维的</w:t>
      </w:r>
      <w:r w:rsidRPr="00833121">
        <w:t>，程序员在标识一个地址时，既需给出段名， 又需给出段内地址。</w:t>
      </w:r>
      <w:r w:rsidR="006F4CE2" w:rsidRPr="00833121">
        <w:rPr>
          <w:b/>
          <w:bCs/>
        </w:rPr>
        <w:br/>
        <w:t>8.为实现分页存储管理，需要哪些硬件支持?。</w:t>
      </w:r>
      <w:r w:rsidR="006F4CE2" w:rsidRPr="00833121">
        <w:rPr>
          <w:b/>
          <w:bCs/>
        </w:rPr>
        <w:br/>
      </w:r>
      <w:r w:rsidR="003F2424" w:rsidRPr="008D3A7C">
        <w:rPr>
          <w:rFonts w:hint="eastAsia"/>
        </w:rPr>
        <w:t>硬件支持：</w:t>
      </w:r>
    </w:p>
    <w:p w14:paraId="218AE73F" w14:textId="76C557F2" w:rsidR="003F2424" w:rsidRPr="008D3A7C" w:rsidRDefault="003F2424" w:rsidP="003F2424">
      <w:pPr>
        <w:ind w:left="840"/>
      </w:pPr>
      <w:r w:rsidRPr="008D3A7C">
        <w:rPr>
          <w:rFonts w:hint="eastAsia"/>
        </w:rPr>
        <w:t>1</w:t>
      </w:r>
      <w:r w:rsidRPr="008D3A7C">
        <w:t>.</w:t>
      </w:r>
      <w:r w:rsidRPr="008D3A7C">
        <w:rPr>
          <w:rFonts w:hint="eastAsia"/>
        </w:rPr>
        <w:t>请求页表机制</w:t>
      </w:r>
    </w:p>
    <w:p w14:paraId="2C163A9C" w14:textId="29C146C9" w:rsidR="003F2424" w:rsidRPr="008D3A7C" w:rsidRDefault="003F2424" w:rsidP="008D3A7C">
      <w:pPr>
        <w:ind w:left="840"/>
      </w:pPr>
      <w:r w:rsidRPr="008D3A7C">
        <w:t>2.</w:t>
      </w:r>
      <w:r w:rsidRPr="008D3A7C">
        <w:rPr>
          <w:rFonts w:hint="eastAsia"/>
        </w:rPr>
        <w:t>缺页中断机</w:t>
      </w:r>
      <w:r w:rsidR="008D3A7C" w:rsidRPr="008D3A7C">
        <w:rPr>
          <w:rFonts w:hint="eastAsia"/>
        </w:rPr>
        <w:t>构</w:t>
      </w:r>
    </w:p>
    <w:p w14:paraId="42F2720F" w14:textId="216A5910" w:rsidR="003F2424" w:rsidRPr="008D3A7C" w:rsidRDefault="003F2424" w:rsidP="003F2424">
      <w:pPr>
        <w:ind w:left="840"/>
      </w:pPr>
      <w:r w:rsidRPr="008D3A7C">
        <w:rPr>
          <w:rFonts w:hint="eastAsia"/>
        </w:rPr>
        <w:t>3</w:t>
      </w:r>
      <w:r w:rsidRPr="008D3A7C">
        <w:t>.</w:t>
      </w:r>
      <w:r w:rsidRPr="008D3A7C">
        <w:rPr>
          <w:rFonts w:hint="eastAsia"/>
        </w:rPr>
        <w:t>地址变换机</w:t>
      </w:r>
      <w:r w:rsidR="008D3A7C" w:rsidRPr="008D3A7C">
        <w:rPr>
          <w:rFonts w:hint="eastAsia"/>
        </w:rPr>
        <w:t>构</w:t>
      </w:r>
    </w:p>
    <w:p w14:paraId="49356923" w14:textId="252A6B71" w:rsidR="00C6109C" w:rsidRPr="008D3A7C" w:rsidRDefault="006F4CE2" w:rsidP="008D3A7C">
      <w:pPr>
        <w:ind w:left="420" w:firstLine="420"/>
        <w:rPr>
          <w:b/>
          <w:bCs/>
        </w:rPr>
      </w:pPr>
      <w:r w:rsidRPr="00833121">
        <w:rPr>
          <w:b/>
          <w:bCs/>
        </w:rPr>
        <w:t>9.影响缺页中断率的因素?。</w:t>
      </w:r>
    </w:p>
    <w:p w14:paraId="161394B0" w14:textId="2E7E4FFC" w:rsidR="00C6109C" w:rsidRPr="00C6109C" w:rsidRDefault="00C6109C" w:rsidP="00C6109C">
      <w:pPr>
        <w:pStyle w:val="a3"/>
        <w:numPr>
          <w:ilvl w:val="0"/>
          <w:numId w:val="4"/>
        </w:numPr>
        <w:ind w:firstLineChars="0"/>
        <w:rPr>
          <w:sz w:val="21"/>
          <w:szCs w:val="21"/>
        </w:rPr>
      </w:pPr>
      <w:r w:rsidRPr="00C6109C">
        <w:rPr>
          <w:sz w:val="21"/>
          <w:szCs w:val="21"/>
        </w:rPr>
        <w:t>分配给作业的主存块数多则</w:t>
      </w:r>
      <w:proofErr w:type="gramStart"/>
      <w:r w:rsidRPr="00C6109C">
        <w:rPr>
          <w:sz w:val="21"/>
          <w:szCs w:val="21"/>
        </w:rPr>
        <w:t>缺页率</w:t>
      </w:r>
      <w:proofErr w:type="gramEnd"/>
      <w:r w:rsidRPr="00C6109C">
        <w:rPr>
          <w:sz w:val="21"/>
          <w:szCs w:val="21"/>
        </w:rPr>
        <w:t>低，反之缺页中断率就高。</w:t>
      </w:r>
    </w:p>
    <w:p w14:paraId="3BD1BF33" w14:textId="77777777" w:rsidR="00C6109C" w:rsidRPr="00C6109C" w:rsidRDefault="00C6109C" w:rsidP="00C6109C">
      <w:pPr>
        <w:ind w:left="840"/>
        <w:rPr>
          <w:szCs w:val="21"/>
        </w:rPr>
      </w:pPr>
      <w:r w:rsidRPr="00C6109C">
        <w:rPr>
          <w:szCs w:val="21"/>
        </w:rPr>
        <w:t>② 页面大，缺页中断率低；页面小缺页中断率高。</w:t>
      </w:r>
    </w:p>
    <w:p w14:paraId="4C520315" w14:textId="77777777" w:rsidR="00C6109C" w:rsidRPr="00C6109C" w:rsidRDefault="00C6109C" w:rsidP="00C6109C">
      <w:pPr>
        <w:ind w:left="840"/>
        <w:rPr>
          <w:szCs w:val="21"/>
        </w:rPr>
      </w:pPr>
      <w:r w:rsidRPr="00C6109C">
        <w:rPr>
          <w:szCs w:val="21"/>
        </w:rPr>
        <w:t>③ 程序编制方法。以数组运算为例，如果每一行元素存放在一页中，则按行处理各元素缺页中断率低；反之，</w:t>
      </w:r>
      <w:proofErr w:type="gramStart"/>
      <w:r w:rsidRPr="00C6109C">
        <w:rPr>
          <w:szCs w:val="21"/>
        </w:rPr>
        <w:t>按列处理</w:t>
      </w:r>
      <w:proofErr w:type="gramEnd"/>
      <w:r w:rsidRPr="00C6109C">
        <w:rPr>
          <w:szCs w:val="21"/>
        </w:rPr>
        <w:t>各元素，则缺页中断率高。</w:t>
      </w:r>
    </w:p>
    <w:p w14:paraId="15FD7AFA" w14:textId="77777777" w:rsidR="00C6109C" w:rsidRDefault="00C6109C" w:rsidP="00C6109C">
      <w:pPr>
        <w:ind w:left="840"/>
        <w:rPr>
          <w:szCs w:val="21"/>
        </w:rPr>
      </w:pPr>
      <w:r w:rsidRPr="00C6109C">
        <w:rPr>
          <w:szCs w:val="21"/>
        </w:rPr>
        <w:t>④ 页面调度算法对缺页中断</w:t>
      </w:r>
      <w:proofErr w:type="gramStart"/>
      <w:r w:rsidRPr="00C6109C">
        <w:rPr>
          <w:szCs w:val="21"/>
        </w:rPr>
        <w:t>率影响</w:t>
      </w:r>
      <w:proofErr w:type="gramEnd"/>
      <w:r w:rsidRPr="00C6109C">
        <w:rPr>
          <w:szCs w:val="21"/>
        </w:rPr>
        <w:t>很大，但不可能找到一种最佳算法。</w:t>
      </w:r>
    </w:p>
    <w:p w14:paraId="45E5622B" w14:textId="771ABF5B" w:rsidR="00350D10" w:rsidRDefault="006F4CE2" w:rsidP="00C6109C">
      <w:pPr>
        <w:ind w:left="840"/>
      </w:pPr>
      <w:r w:rsidRPr="00C6109C">
        <w:rPr>
          <w:b/>
          <w:bCs/>
        </w:rPr>
        <w:br/>
        <w:t>10. 什么是设备独立性，它是如何实现的?。</w:t>
      </w:r>
      <w:r w:rsidRPr="00C6109C">
        <w:rPr>
          <w:b/>
          <w:bCs/>
        </w:rPr>
        <w:br/>
      </w:r>
      <w:r w:rsidR="00350D10" w:rsidRPr="00350D10">
        <w:rPr>
          <w:rFonts w:hint="eastAsia"/>
        </w:rPr>
        <w:t>设备独立性是指操作系统把所有外部设备统一当作成文件来看待，只要安装它们的驱动程序，任何用户都可以使用文件一样，操纵、使用这些设备，而不必知道它们的具体存在形式</w:t>
      </w:r>
      <w:r w:rsidR="00350D10">
        <w:rPr>
          <w:rFonts w:hint="eastAsia"/>
        </w:rPr>
        <w:t>。</w:t>
      </w:r>
    </w:p>
    <w:p w14:paraId="6A5004A5" w14:textId="595295D2" w:rsidR="008D3A7C" w:rsidRPr="008D3A7C" w:rsidRDefault="00350D10" w:rsidP="00323EF2">
      <w:pPr>
        <w:ind w:left="840"/>
      </w:pPr>
      <w:r w:rsidRPr="00350D10">
        <w:rPr>
          <w:rFonts w:hint="eastAsia"/>
        </w:rPr>
        <w:t>要实现设备独立性必须由设备独立性软件完成，包括执行所有设备的公有操作软件提供统一的接口，其中逻辑设备到物理设备的映射是由逻辑设备表</w:t>
      </w:r>
      <w:r w:rsidRPr="00350D10">
        <w:t>LUT完成的。</w:t>
      </w:r>
      <w:r w:rsidR="006F4CE2" w:rsidRPr="00833121">
        <w:rPr>
          <w:b/>
          <w:bCs/>
        </w:rPr>
        <w:br/>
        <w:t>11.文件系统的作用。</w:t>
      </w:r>
      <w:r w:rsidR="006F4CE2" w:rsidRPr="00833121">
        <w:rPr>
          <w:b/>
          <w:bCs/>
        </w:rPr>
        <w:br/>
      </w:r>
      <w:r w:rsidR="008D3A7C">
        <w:rPr>
          <w:rFonts w:hint="eastAsia"/>
        </w:rPr>
        <w:t>1</w:t>
      </w:r>
      <w:r w:rsidR="008D3A7C">
        <w:t>.</w:t>
      </w:r>
      <w:r w:rsidR="008D3A7C" w:rsidRPr="008D3A7C">
        <w:rPr>
          <w:rFonts w:hint="eastAsia"/>
        </w:rPr>
        <w:t>对文件存储空间的管理</w:t>
      </w:r>
    </w:p>
    <w:p w14:paraId="2BBBC58E" w14:textId="569C4337" w:rsidR="008D3A7C" w:rsidRPr="008D3A7C" w:rsidRDefault="008D3A7C" w:rsidP="00323EF2">
      <w:pPr>
        <w:ind w:left="840"/>
      </w:pPr>
      <w:r>
        <w:rPr>
          <w:rFonts w:hint="eastAsia"/>
        </w:rPr>
        <w:t>2</w:t>
      </w:r>
      <w:r>
        <w:t>.</w:t>
      </w:r>
      <w:r w:rsidRPr="008D3A7C">
        <w:rPr>
          <w:rFonts w:hint="eastAsia"/>
        </w:rPr>
        <w:t>对文件目录的管理</w:t>
      </w:r>
    </w:p>
    <w:p w14:paraId="35578FC6" w14:textId="6FB1D116" w:rsidR="008D3A7C" w:rsidRPr="008D3A7C" w:rsidRDefault="008D3A7C" w:rsidP="00323EF2">
      <w:pPr>
        <w:ind w:left="840"/>
      </w:pPr>
      <w:r>
        <w:rPr>
          <w:rFonts w:hint="eastAsia"/>
        </w:rPr>
        <w:t>3</w:t>
      </w:r>
      <w:r>
        <w:t>.</w:t>
      </w:r>
      <w:r w:rsidRPr="008D3A7C">
        <w:rPr>
          <w:rFonts w:hint="eastAsia"/>
        </w:rPr>
        <w:t>用于将文件的逻辑地址转换为物理地址的机制</w:t>
      </w:r>
    </w:p>
    <w:p w14:paraId="30BFD3A9" w14:textId="77777777" w:rsidR="008D3A7C" w:rsidRDefault="008D3A7C" w:rsidP="00323EF2">
      <w:pPr>
        <w:ind w:left="840"/>
      </w:pPr>
      <w:r>
        <w:rPr>
          <w:rFonts w:hint="eastAsia"/>
        </w:rPr>
        <w:t>4</w:t>
      </w:r>
      <w:r>
        <w:t>.</w:t>
      </w:r>
      <w:r w:rsidRPr="008D3A7C">
        <w:rPr>
          <w:rFonts w:hint="eastAsia"/>
        </w:rPr>
        <w:t>对文件读和写的管理</w:t>
      </w:r>
    </w:p>
    <w:p w14:paraId="3D66E750" w14:textId="5A92D29A" w:rsidR="00CB43B2" w:rsidRDefault="008D3A7C" w:rsidP="00323EF2">
      <w:pPr>
        <w:ind w:left="840"/>
        <w:rPr>
          <w:b/>
          <w:bCs/>
        </w:rPr>
      </w:pPr>
      <w:r>
        <w:t>5.</w:t>
      </w:r>
      <w:r>
        <w:rPr>
          <w:rFonts w:hint="eastAsia"/>
        </w:rPr>
        <w:t>对文件共享和保护</w:t>
      </w:r>
      <w:r w:rsidR="006F4CE2" w:rsidRPr="00833121">
        <w:rPr>
          <w:b/>
          <w:bCs/>
        </w:rPr>
        <w:br/>
        <w:t>12.在链接式文件中常采用哪几种连接方式?为什么?。</w:t>
      </w:r>
    </w:p>
    <w:p w14:paraId="62B2D56D" w14:textId="7549BB4A" w:rsidR="00CB43B2" w:rsidRDefault="00CB43B2" w:rsidP="00323EF2">
      <w:pPr>
        <w:ind w:left="840"/>
      </w:pPr>
      <w:r w:rsidRPr="00CB43B2">
        <w:rPr>
          <w:rFonts w:hint="eastAsia"/>
        </w:rPr>
        <w:t>隐式和显式</w:t>
      </w:r>
      <w:r w:rsidR="006F4CE2" w:rsidRPr="00833121">
        <w:rPr>
          <w:b/>
          <w:bCs/>
        </w:rPr>
        <w:br/>
      </w:r>
      <w:r w:rsidRPr="00CB43B2">
        <w:rPr>
          <w:rFonts w:hint="eastAsia"/>
        </w:rPr>
        <w:t>在链接式文件中常采用显式链接方法</w:t>
      </w:r>
      <w:r>
        <w:rPr>
          <w:rFonts w:hint="eastAsia"/>
        </w:rPr>
        <w:t>。</w:t>
      </w:r>
    </w:p>
    <w:p w14:paraId="2CB1B7CC" w14:textId="70680CDB" w:rsidR="00323EF2" w:rsidRPr="00833121" w:rsidRDefault="00CB43B2" w:rsidP="00323EF2">
      <w:pPr>
        <w:ind w:left="840"/>
        <w:rPr>
          <w:b/>
          <w:bCs/>
        </w:rPr>
      </w:pPr>
      <w:r w:rsidRPr="00CB43B2">
        <w:rPr>
          <w:rFonts w:hint="eastAsia"/>
        </w:rPr>
        <w:t>由于这种链接方式是把用于链接文件各个物理块的指针，显式地存放在内存的一</w:t>
      </w:r>
      <w:r w:rsidRPr="00CB43B2">
        <w:t>张链表中，而对于查找记录的过程也是在内存中进行的</w:t>
      </w:r>
      <w:r>
        <w:rPr>
          <w:rFonts w:hint="eastAsia"/>
        </w:rPr>
        <w:t>，</w:t>
      </w:r>
      <w:r w:rsidRPr="00CB43B2">
        <w:t>因此相对于隐式链接方式在检索记录时能有效地调高检索速度，并能大大减少访问磁盘的次数，节省系统开销。</w:t>
      </w:r>
    </w:p>
    <w:p w14:paraId="0A36C70E" w14:textId="77777777" w:rsidR="00BE0914" w:rsidRDefault="006F4CE2" w:rsidP="00833121">
      <w:pPr>
        <w:ind w:left="840"/>
      </w:pPr>
      <w:r w:rsidRPr="00151D11">
        <w:rPr>
          <w:b/>
          <w:bCs/>
          <w:color w:val="000000" w:themeColor="text1"/>
        </w:rPr>
        <w:t>13.什么是文件逻辑结构?什么是文件物理结构?</w:t>
      </w:r>
      <w:r w:rsidRPr="00151D11">
        <w:rPr>
          <w:b/>
          <w:bCs/>
          <w:color w:val="FF0000"/>
        </w:rPr>
        <w:t>文件物理结果中显式链接如何实</w:t>
      </w:r>
      <w:r w:rsidRPr="00151D11">
        <w:rPr>
          <w:b/>
          <w:bCs/>
          <w:color w:val="FF0000"/>
        </w:rPr>
        <w:br/>
        <w:t>现?隐式链接如何实现?。</w:t>
      </w:r>
      <w:r w:rsidRPr="00833121">
        <w:rPr>
          <w:b/>
          <w:bCs/>
        </w:rPr>
        <w:br/>
      </w:r>
      <w:r w:rsidR="008D3A7C" w:rsidRPr="008D3A7C">
        <w:rPr>
          <w:rFonts w:hint="eastAsia"/>
        </w:rPr>
        <w:t>文件逻辑结构</w:t>
      </w:r>
      <w:r w:rsidR="008D3A7C">
        <w:rPr>
          <w:rFonts w:hint="eastAsia"/>
          <w:b/>
          <w:bCs/>
        </w:rPr>
        <w:t>：</w:t>
      </w:r>
      <w:r w:rsidR="008D3A7C" w:rsidRPr="00BE0914">
        <w:rPr>
          <w:rFonts w:hint="eastAsia"/>
        </w:rPr>
        <w:t>这是从用户观点出发所观察到的文件组织形式，即文件是</w:t>
      </w:r>
      <w:r w:rsidR="00BE0914" w:rsidRPr="00BE0914">
        <w:rPr>
          <w:rFonts w:hint="eastAsia"/>
        </w:rPr>
        <w:t>由一系列逻辑记录组成的是用户可以直接处理的数据及其结构，它独立于文件的物理特性。</w:t>
      </w:r>
    </w:p>
    <w:p w14:paraId="03EDE6E5" w14:textId="45A19BDE" w:rsidR="00BE0914" w:rsidRDefault="00BE0914" w:rsidP="00833121">
      <w:pPr>
        <w:ind w:left="840"/>
      </w:pPr>
      <w:r w:rsidRPr="00BE0914">
        <w:rPr>
          <w:rFonts w:hint="eastAsia"/>
        </w:rPr>
        <w:t>文件的物理结构，又称为文件的存储结构。这是指系统将文件存储在外存上所形成的种存储组织形式，是用户不能看见的。</w:t>
      </w:r>
    </w:p>
    <w:p w14:paraId="61CB9B00" w14:textId="78F902D0" w:rsidR="003D2097" w:rsidRDefault="006F4CE2" w:rsidP="00833121">
      <w:pPr>
        <w:ind w:left="840"/>
        <w:rPr>
          <w:b/>
          <w:bCs/>
        </w:rPr>
      </w:pPr>
      <w:r w:rsidRPr="00833121">
        <w:rPr>
          <w:b/>
          <w:bCs/>
        </w:rPr>
        <w:t>14. 假定一个文件系统的组织方式与MS-DOS相似，在FAT中可有64K</w:t>
      </w:r>
      <w:proofErr w:type="gramStart"/>
      <w:r w:rsidRPr="00833121">
        <w:rPr>
          <w:b/>
          <w:bCs/>
        </w:rPr>
        <w:t>个</w:t>
      </w:r>
      <w:proofErr w:type="gramEnd"/>
      <w:r w:rsidRPr="00833121">
        <w:rPr>
          <w:b/>
          <w:bCs/>
        </w:rPr>
        <w:t>指针，磁盘的盘块大小为512B，试问该文件系统能否指引一个256MB的磁盘?</w:t>
      </w:r>
      <w:r w:rsidRPr="00833121">
        <w:rPr>
          <w:b/>
          <w:bCs/>
        </w:rPr>
        <w:br/>
      </w:r>
      <w:r w:rsidR="00A47A39" w:rsidRPr="00A47A39">
        <w:t>512MB/512B=1M</w:t>
      </w:r>
      <w:proofErr w:type="gramStart"/>
      <w:r w:rsidR="00A47A39" w:rsidRPr="00A47A39">
        <w:t>个</w:t>
      </w:r>
      <w:proofErr w:type="gramEnd"/>
      <w:r w:rsidR="00A47A39" w:rsidRPr="00A47A39">
        <w:t>盘块，而每个盘块都应有一个指针来指示，所以应该有1M</w:t>
      </w:r>
      <w:proofErr w:type="gramStart"/>
      <w:r w:rsidR="00A47A39" w:rsidRPr="00A47A39">
        <w:t>个</w:t>
      </w:r>
      <w:proofErr w:type="gramEnd"/>
      <w:r w:rsidR="00A47A39" w:rsidRPr="00A47A39">
        <w:t>指针，</w:t>
      </w:r>
      <w:r w:rsidRPr="00833121">
        <w:rPr>
          <w:b/>
          <w:bCs/>
        </w:rPr>
        <w:br/>
        <w:t>15.虚拟存储器含义?请求分</w:t>
      </w:r>
      <w:proofErr w:type="gramStart"/>
      <w:r w:rsidRPr="00833121">
        <w:rPr>
          <w:b/>
          <w:bCs/>
        </w:rPr>
        <w:t>页系统</w:t>
      </w:r>
      <w:proofErr w:type="gramEnd"/>
      <w:r w:rsidRPr="00833121">
        <w:rPr>
          <w:b/>
          <w:bCs/>
        </w:rPr>
        <w:t>有哪些算法?。</w:t>
      </w:r>
    </w:p>
    <w:p w14:paraId="1CEC2C34" w14:textId="392EAD5D" w:rsidR="00A33588" w:rsidRDefault="00A33588" w:rsidP="00A33588">
      <w:pPr>
        <w:ind w:left="840"/>
      </w:pPr>
      <w:r w:rsidRPr="00A33588">
        <w:rPr>
          <w:rFonts w:hint="eastAsia"/>
        </w:rPr>
        <w:t>所谓虚拟存储器，</w:t>
      </w:r>
      <w:r w:rsidRPr="00A33588">
        <w:t xml:space="preserve"> 是指具有请求调入功能和置换功能， 能从逻辑上对内存容量加以扩充的一种存储器系统。通俗地说：将当前不用的页面，放到外存上，需要用到的页面，从外存调入，放到内存。 </w:t>
      </w:r>
    </w:p>
    <w:p w14:paraId="4EBD90CA" w14:textId="55097A34" w:rsidR="00A33588" w:rsidRDefault="00A33588" w:rsidP="00A33588">
      <w:pPr>
        <w:ind w:left="840"/>
      </w:pPr>
      <w:r>
        <w:rPr>
          <w:rFonts w:hint="eastAsia"/>
        </w:rPr>
        <w:t>算法：</w:t>
      </w:r>
      <w:r w:rsidRPr="00A33588">
        <w:t xml:space="preserve">  1. 最佳(Optimal)置换算法</w:t>
      </w:r>
    </w:p>
    <w:p w14:paraId="5F322905" w14:textId="67A1FF32" w:rsidR="00A33588" w:rsidRDefault="00A33588" w:rsidP="00A33588">
      <w:pPr>
        <w:ind w:left="840"/>
      </w:pPr>
      <w:r>
        <w:tab/>
      </w:r>
      <w:r>
        <w:tab/>
      </w:r>
      <w:r w:rsidRPr="00A33588">
        <w:t>2. 先进先出(FIFO)页面置换算法</w:t>
      </w:r>
    </w:p>
    <w:p w14:paraId="4CC806FE" w14:textId="30A0F6E3" w:rsidR="00A33588" w:rsidRDefault="00A33588" w:rsidP="00A33588">
      <w:pPr>
        <w:ind w:left="1260" w:firstLine="420"/>
      </w:pPr>
      <w:r>
        <w:rPr>
          <w:rFonts w:hint="eastAsia"/>
        </w:rPr>
        <w:t>3</w:t>
      </w:r>
      <w:r>
        <w:t xml:space="preserve">. </w:t>
      </w:r>
      <w:r w:rsidRPr="00A33588">
        <w:rPr>
          <w:rFonts w:hint="eastAsia"/>
        </w:rPr>
        <w:t>最近最久未使用</w:t>
      </w:r>
      <w:r w:rsidRPr="00A33588">
        <w:t>(LRU)置换算法</w:t>
      </w:r>
    </w:p>
    <w:p w14:paraId="2AB66B63" w14:textId="7ED2E557" w:rsidR="00A33588" w:rsidRDefault="00A33588" w:rsidP="00A33588">
      <w:pPr>
        <w:ind w:left="1260" w:firstLine="420"/>
      </w:pPr>
      <w:r>
        <w:rPr>
          <w:rFonts w:hint="eastAsia"/>
        </w:rPr>
        <w:lastRenderedPageBreak/>
        <w:t>4</w:t>
      </w:r>
      <w:r>
        <w:t>.</w:t>
      </w:r>
      <w:r w:rsidRPr="00A33588">
        <w:rPr>
          <w:rFonts w:hint="eastAsia"/>
        </w:rPr>
        <w:t xml:space="preserve"> 最少使用</w:t>
      </w:r>
      <w:r w:rsidRPr="00A33588">
        <w:t>(LFU)置换算法</w:t>
      </w:r>
    </w:p>
    <w:p w14:paraId="7BB532CA" w14:textId="54181B9E" w:rsidR="00A33588" w:rsidRDefault="00A33588" w:rsidP="00A33588">
      <w:pPr>
        <w:ind w:left="1260" w:firstLine="420"/>
      </w:pPr>
      <w:r>
        <w:rPr>
          <w:rFonts w:hint="eastAsia"/>
        </w:rPr>
        <w:t>5</w:t>
      </w:r>
      <w:r>
        <w:t xml:space="preserve">. </w:t>
      </w:r>
      <w:r w:rsidRPr="00A33588">
        <w:rPr>
          <w:rFonts w:hint="eastAsia"/>
        </w:rPr>
        <w:t>页面缓冲算法</w:t>
      </w:r>
      <w:r w:rsidRPr="00A33588">
        <w:t>(PBA</w:t>
      </w:r>
      <w:r>
        <w:rPr>
          <w:rFonts w:hint="eastAsia"/>
        </w:rPr>
        <w:t>)</w:t>
      </w:r>
    </w:p>
    <w:p w14:paraId="005224FC" w14:textId="77777777" w:rsidR="00A33588" w:rsidRPr="00A33588" w:rsidRDefault="00A33588" w:rsidP="00A33588">
      <w:pPr>
        <w:ind w:left="840"/>
      </w:pPr>
    </w:p>
    <w:sectPr w:rsidR="00A33588" w:rsidRPr="00A33588" w:rsidSect="009056E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A5240" w14:textId="77777777" w:rsidR="00F95E18" w:rsidRDefault="00F95E18" w:rsidP="00424A17">
      <w:r>
        <w:separator/>
      </w:r>
    </w:p>
  </w:endnote>
  <w:endnote w:type="continuationSeparator" w:id="0">
    <w:p w14:paraId="0B44BE69" w14:textId="77777777" w:rsidR="00F95E18" w:rsidRDefault="00F95E18" w:rsidP="00424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2EEB1" w14:textId="77777777" w:rsidR="00F95E18" w:rsidRDefault="00F95E18" w:rsidP="00424A17">
      <w:r>
        <w:separator/>
      </w:r>
    </w:p>
  </w:footnote>
  <w:footnote w:type="continuationSeparator" w:id="0">
    <w:p w14:paraId="026A2B88" w14:textId="77777777" w:rsidR="00F95E18" w:rsidRDefault="00F95E18" w:rsidP="00424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870AC"/>
    <w:multiLevelType w:val="hybridMultilevel"/>
    <w:tmpl w:val="774886EC"/>
    <w:lvl w:ilvl="0" w:tplc="74462174">
      <w:start w:val="1"/>
      <w:numFmt w:val="decimal"/>
      <w:lvlText w:val="(%1)"/>
      <w:lvlJc w:val="left"/>
      <w:pPr>
        <w:tabs>
          <w:tab w:val="num" w:pos="-207"/>
        </w:tabs>
        <w:ind w:left="-207" w:hanging="360"/>
      </w:pPr>
    </w:lvl>
    <w:lvl w:ilvl="1" w:tplc="AC3041D2" w:tentative="1">
      <w:start w:val="1"/>
      <w:numFmt w:val="decimal"/>
      <w:lvlText w:val="(%2)"/>
      <w:lvlJc w:val="left"/>
      <w:pPr>
        <w:tabs>
          <w:tab w:val="num" w:pos="513"/>
        </w:tabs>
        <w:ind w:left="513" w:hanging="360"/>
      </w:pPr>
    </w:lvl>
    <w:lvl w:ilvl="2" w:tplc="67ACADCA" w:tentative="1">
      <w:start w:val="1"/>
      <w:numFmt w:val="decimal"/>
      <w:lvlText w:val="(%3)"/>
      <w:lvlJc w:val="left"/>
      <w:pPr>
        <w:tabs>
          <w:tab w:val="num" w:pos="1233"/>
        </w:tabs>
        <w:ind w:left="1233" w:hanging="360"/>
      </w:pPr>
    </w:lvl>
    <w:lvl w:ilvl="3" w:tplc="92462B26" w:tentative="1">
      <w:start w:val="1"/>
      <w:numFmt w:val="decimal"/>
      <w:lvlText w:val="(%4)"/>
      <w:lvlJc w:val="left"/>
      <w:pPr>
        <w:tabs>
          <w:tab w:val="num" w:pos="1953"/>
        </w:tabs>
        <w:ind w:left="1953" w:hanging="360"/>
      </w:pPr>
    </w:lvl>
    <w:lvl w:ilvl="4" w:tplc="CA06EAA6" w:tentative="1">
      <w:start w:val="1"/>
      <w:numFmt w:val="decimal"/>
      <w:lvlText w:val="(%5)"/>
      <w:lvlJc w:val="left"/>
      <w:pPr>
        <w:tabs>
          <w:tab w:val="num" w:pos="2673"/>
        </w:tabs>
        <w:ind w:left="2673" w:hanging="360"/>
      </w:pPr>
    </w:lvl>
    <w:lvl w:ilvl="5" w:tplc="8D56AE82" w:tentative="1">
      <w:start w:val="1"/>
      <w:numFmt w:val="decimal"/>
      <w:lvlText w:val="(%6)"/>
      <w:lvlJc w:val="left"/>
      <w:pPr>
        <w:tabs>
          <w:tab w:val="num" w:pos="3393"/>
        </w:tabs>
        <w:ind w:left="3393" w:hanging="360"/>
      </w:pPr>
    </w:lvl>
    <w:lvl w:ilvl="6" w:tplc="1C821E84" w:tentative="1">
      <w:start w:val="1"/>
      <w:numFmt w:val="decimal"/>
      <w:lvlText w:val="(%7)"/>
      <w:lvlJc w:val="left"/>
      <w:pPr>
        <w:tabs>
          <w:tab w:val="num" w:pos="4113"/>
        </w:tabs>
        <w:ind w:left="4113" w:hanging="360"/>
      </w:pPr>
    </w:lvl>
    <w:lvl w:ilvl="7" w:tplc="2ABAA99C" w:tentative="1">
      <w:start w:val="1"/>
      <w:numFmt w:val="decimal"/>
      <w:lvlText w:val="(%8)"/>
      <w:lvlJc w:val="left"/>
      <w:pPr>
        <w:tabs>
          <w:tab w:val="num" w:pos="4833"/>
        </w:tabs>
        <w:ind w:left="4833" w:hanging="360"/>
      </w:pPr>
    </w:lvl>
    <w:lvl w:ilvl="8" w:tplc="38741748" w:tentative="1">
      <w:start w:val="1"/>
      <w:numFmt w:val="decimal"/>
      <w:lvlText w:val="(%9)"/>
      <w:lvlJc w:val="left"/>
      <w:pPr>
        <w:tabs>
          <w:tab w:val="num" w:pos="5553"/>
        </w:tabs>
        <w:ind w:left="5553" w:hanging="360"/>
      </w:pPr>
    </w:lvl>
  </w:abstractNum>
  <w:abstractNum w:abstractNumId="1" w15:restartNumberingAfterBreak="0">
    <w:nsid w:val="22886988"/>
    <w:multiLevelType w:val="hybridMultilevel"/>
    <w:tmpl w:val="F50086DE"/>
    <w:lvl w:ilvl="0" w:tplc="B396208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1C40A7E"/>
    <w:multiLevelType w:val="hybridMultilevel"/>
    <w:tmpl w:val="F196CDD8"/>
    <w:lvl w:ilvl="0" w:tplc="6708FFF8">
      <w:start w:val="1"/>
      <w:numFmt w:val="decimal"/>
      <w:lvlText w:val="%1."/>
      <w:lvlJc w:val="left"/>
      <w:pPr>
        <w:ind w:left="1287" w:hanging="360"/>
      </w:pPr>
      <w:rPr>
        <w:rFonts w:hint="default"/>
        <w:lang w:eastAsia="zh-CN"/>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3" w15:restartNumberingAfterBreak="0">
    <w:nsid w:val="5487180A"/>
    <w:multiLevelType w:val="hybridMultilevel"/>
    <w:tmpl w:val="DCF4219C"/>
    <w:lvl w:ilvl="0" w:tplc="C7D4B302">
      <w:start w:val="1"/>
      <w:numFmt w:val="decimal"/>
      <w:lvlText w:val="%1."/>
      <w:lvlJc w:val="left"/>
      <w:pPr>
        <w:ind w:left="927"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09377E6"/>
    <w:multiLevelType w:val="hybridMultilevel"/>
    <w:tmpl w:val="61428898"/>
    <w:lvl w:ilvl="0" w:tplc="204206E8">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E2"/>
    <w:rsid w:val="0000144F"/>
    <w:rsid w:val="00094E87"/>
    <w:rsid w:val="00095415"/>
    <w:rsid w:val="00147475"/>
    <w:rsid w:val="00151D11"/>
    <w:rsid w:val="001628BD"/>
    <w:rsid w:val="002359D2"/>
    <w:rsid w:val="002718AB"/>
    <w:rsid w:val="002F3A1F"/>
    <w:rsid w:val="002F5FC6"/>
    <w:rsid w:val="00323EF2"/>
    <w:rsid w:val="00350D10"/>
    <w:rsid w:val="003C4840"/>
    <w:rsid w:val="003D2097"/>
    <w:rsid w:val="003F2424"/>
    <w:rsid w:val="00417ABE"/>
    <w:rsid w:val="00420140"/>
    <w:rsid w:val="004232EB"/>
    <w:rsid w:val="00424A17"/>
    <w:rsid w:val="00487CF9"/>
    <w:rsid w:val="00512606"/>
    <w:rsid w:val="00525F27"/>
    <w:rsid w:val="00551FAA"/>
    <w:rsid w:val="0057462F"/>
    <w:rsid w:val="005A3891"/>
    <w:rsid w:val="005F4A71"/>
    <w:rsid w:val="006603E9"/>
    <w:rsid w:val="00674AB2"/>
    <w:rsid w:val="00680CD9"/>
    <w:rsid w:val="00684513"/>
    <w:rsid w:val="006C4735"/>
    <w:rsid w:val="006F4CE2"/>
    <w:rsid w:val="00707F66"/>
    <w:rsid w:val="007D541C"/>
    <w:rsid w:val="00833121"/>
    <w:rsid w:val="00890505"/>
    <w:rsid w:val="008D3A7C"/>
    <w:rsid w:val="008D4037"/>
    <w:rsid w:val="008F2B31"/>
    <w:rsid w:val="009056EB"/>
    <w:rsid w:val="009536F1"/>
    <w:rsid w:val="00982543"/>
    <w:rsid w:val="009A0A58"/>
    <w:rsid w:val="009A6847"/>
    <w:rsid w:val="009B21E7"/>
    <w:rsid w:val="009E44D6"/>
    <w:rsid w:val="00A27C5C"/>
    <w:rsid w:val="00A33588"/>
    <w:rsid w:val="00A47A39"/>
    <w:rsid w:val="00AF3D58"/>
    <w:rsid w:val="00B34431"/>
    <w:rsid w:val="00B54DAE"/>
    <w:rsid w:val="00BE0914"/>
    <w:rsid w:val="00BE7843"/>
    <w:rsid w:val="00C00891"/>
    <w:rsid w:val="00C444F1"/>
    <w:rsid w:val="00C507EB"/>
    <w:rsid w:val="00C5402A"/>
    <w:rsid w:val="00C6109C"/>
    <w:rsid w:val="00CA4FBD"/>
    <w:rsid w:val="00CB43B2"/>
    <w:rsid w:val="00D95DCA"/>
    <w:rsid w:val="00DA694D"/>
    <w:rsid w:val="00E90D02"/>
    <w:rsid w:val="00EA6635"/>
    <w:rsid w:val="00EB3036"/>
    <w:rsid w:val="00EF4DAC"/>
    <w:rsid w:val="00F8261A"/>
    <w:rsid w:val="00F95E18"/>
    <w:rsid w:val="00FE3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2A79F"/>
  <w15:chartTrackingRefBased/>
  <w15:docId w15:val="{961D8330-4E0C-41CE-9E32-1DF0A82E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3121"/>
    <w:pPr>
      <w:widowControl/>
      <w:ind w:firstLineChars="200" w:firstLine="420"/>
      <w:jc w:val="left"/>
    </w:pPr>
    <w:rPr>
      <w:rFonts w:ascii="宋体" w:eastAsia="宋体" w:hAnsi="宋体" w:cs="宋体"/>
      <w:kern w:val="0"/>
      <w:sz w:val="24"/>
      <w:szCs w:val="24"/>
    </w:rPr>
  </w:style>
  <w:style w:type="paragraph" w:styleId="a4">
    <w:name w:val="header"/>
    <w:basedOn w:val="a"/>
    <w:link w:val="a5"/>
    <w:uiPriority w:val="99"/>
    <w:unhideWhenUsed/>
    <w:rsid w:val="00424A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4A17"/>
    <w:rPr>
      <w:sz w:val="18"/>
      <w:szCs w:val="18"/>
    </w:rPr>
  </w:style>
  <w:style w:type="paragraph" w:styleId="a6">
    <w:name w:val="footer"/>
    <w:basedOn w:val="a"/>
    <w:link w:val="a7"/>
    <w:uiPriority w:val="99"/>
    <w:unhideWhenUsed/>
    <w:rsid w:val="00424A17"/>
    <w:pPr>
      <w:tabs>
        <w:tab w:val="center" w:pos="4153"/>
        <w:tab w:val="right" w:pos="8306"/>
      </w:tabs>
      <w:snapToGrid w:val="0"/>
      <w:jc w:val="left"/>
    </w:pPr>
    <w:rPr>
      <w:sz w:val="18"/>
      <w:szCs w:val="18"/>
    </w:rPr>
  </w:style>
  <w:style w:type="character" w:customStyle="1" w:styleId="a7">
    <w:name w:val="页脚 字符"/>
    <w:basedOn w:val="a0"/>
    <w:link w:val="a6"/>
    <w:uiPriority w:val="99"/>
    <w:rsid w:val="00424A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020081">
      <w:bodyDiv w:val="1"/>
      <w:marLeft w:val="0"/>
      <w:marRight w:val="0"/>
      <w:marTop w:val="0"/>
      <w:marBottom w:val="0"/>
      <w:divBdr>
        <w:top w:val="none" w:sz="0" w:space="0" w:color="auto"/>
        <w:left w:val="none" w:sz="0" w:space="0" w:color="auto"/>
        <w:bottom w:val="none" w:sz="0" w:space="0" w:color="auto"/>
        <w:right w:val="none" w:sz="0" w:space="0" w:color="auto"/>
      </w:divBdr>
    </w:div>
    <w:div w:id="170617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瑜</dc:creator>
  <cp:keywords/>
  <dc:description/>
  <cp:lastModifiedBy>王 瑜</cp:lastModifiedBy>
  <cp:revision>15</cp:revision>
  <dcterms:created xsi:type="dcterms:W3CDTF">2020-06-03T15:22:00Z</dcterms:created>
  <dcterms:modified xsi:type="dcterms:W3CDTF">2020-06-09T03:17:00Z</dcterms:modified>
</cp:coreProperties>
</file>