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pPr w:leftFromText="180" w:rightFromText="180" w:vertAnchor="page" w:horzAnchor="page" w:tblpX="870" w:tblpY="813"/>
        <w:tblOverlap w:val="never"/>
        <w:tblW w:w="10622" w:type="dxa"/>
        <w:tblLayout w:type="fixed"/>
        <w:tblLook w:val="04A0" w:firstRow="1" w:lastRow="0" w:firstColumn="1" w:lastColumn="0" w:noHBand="0" w:noVBand="1"/>
      </w:tblPr>
      <w:tblGrid>
        <w:gridCol w:w="941"/>
        <w:gridCol w:w="2144"/>
        <w:gridCol w:w="876"/>
        <w:gridCol w:w="2597"/>
        <w:gridCol w:w="952"/>
        <w:gridCol w:w="3112"/>
      </w:tblGrid>
      <w:tr w:rsidR="00477616" w14:paraId="27D74461" w14:textId="77777777">
        <w:trPr>
          <w:trHeight w:val="344"/>
        </w:trPr>
        <w:tc>
          <w:tcPr>
            <w:tcW w:w="941" w:type="dxa"/>
          </w:tcPr>
          <w:p w14:paraId="5442082D" w14:textId="77777777" w:rsidR="00477616" w:rsidRDefault="0097153A">
            <w:r>
              <w:rPr>
                <w:rFonts w:hint="eastAsia"/>
              </w:rPr>
              <w:t>名称</w:t>
            </w:r>
          </w:p>
        </w:tc>
        <w:tc>
          <w:tcPr>
            <w:tcW w:w="2144" w:type="dxa"/>
          </w:tcPr>
          <w:p w14:paraId="04407F71" w14:textId="77777777" w:rsidR="00477616" w:rsidRDefault="0097153A">
            <w:r>
              <w:rPr>
                <w:rFonts w:hint="eastAsia"/>
              </w:rPr>
              <w:t>缩写</w:t>
            </w:r>
          </w:p>
        </w:tc>
        <w:tc>
          <w:tcPr>
            <w:tcW w:w="876" w:type="dxa"/>
          </w:tcPr>
          <w:p w14:paraId="3965C467" w14:textId="77777777" w:rsidR="00477616" w:rsidRDefault="0097153A">
            <w:r>
              <w:rPr>
                <w:rFonts w:hint="eastAsia"/>
              </w:rPr>
              <w:t>名称</w:t>
            </w:r>
          </w:p>
        </w:tc>
        <w:tc>
          <w:tcPr>
            <w:tcW w:w="2597" w:type="dxa"/>
          </w:tcPr>
          <w:p w14:paraId="102C7FA8" w14:textId="77777777" w:rsidR="00477616" w:rsidRDefault="0097153A">
            <w:r>
              <w:rPr>
                <w:rFonts w:hint="eastAsia"/>
              </w:rPr>
              <w:t>缩写</w:t>
            </w:r>
          </w:p>
        </w:tc>
        <w:tc>
          <w:tcPr>
            <w:tcW w:w="952" w:type="dxa"/>
          </w:tcPr>
          <w:p w14:paraId="162A1A83" w14:textId="77777777" w:rsidR="00477616" w:rsidRDefault="0097153A">
            <w:r>
              <w:rPr>
                <w:rFonts w:hint="eastAsia"/>
              </w:rPr>
              <w:t>名称</w:t>
            </w:r>
          </w:p>
        </w:tc>
        <w:tc>
          <w:tcPr>
            <w:tcW w:w="3112" w:type="dxa"/>
          </w:tcPr>
          <w:p w14:paraId="6847DC31" w14:textId="77777777" w:rsidR="00477616" w:rsidRDefault="0097153A">
            <w:r>
              <w:rPr>
                <w:rFonts w:hint="eastAsia"/>
              </w:rPr>
              <w:t>缩写</w:t>
            </w:r>
          </w:p>
        </w:tc>
      </w:tr>
      <w:tr w:rsidR="00F27CB4" w14:paraId="1EF90B12" w14:textId="77777777">
        <w:trPr>
          <w:trHeight w:val="344"/>
        </w:trPr>
        <w:tc>
          <w:tcPr>
            <w:tcW w:w="941" w:type="dxa"/>
          </w:tcPr>
          <w:p w14:paraId="08670B64" w14:textId="77777777" w:rsidR="00F27CB4" w:rsidRPr="001406D3" w:rsidRDefault="00F27CB4" w:rsidP="00F27CB4">
            <w:pPr>
              <w:rPr>
                <w:b/>
                <w:color w:val="000000" w:themeColor="text1"/>
              </w:rPr>
            </w:pPr>
            <w:r w:rsidRPr="001406D3">
              <w:rPr>
                <w:rFonts w:hint="eastAsia"/>
                <w:b/>
                <w:color w:val="FF0000"/>
              </w:rPr>
              <w:t>NGB</w:t>
            </w:r>
          </w:p>
        </w:tc>
        <w:tc>
          <w:tcPr>
            <w:tcW w:w="2144" w:type="dxa"/>
          </w:tcPr>
          <w:p w14:paraId="742CC01C" w14:textId="77777777" w:rsidR="00F27CB4" w:rsidRPr="00257199" w:rsidRDefault="00F27CB4" w:rsidP="00F27CB4">
            <w:pPr>
              <w:rPr>
                <w:color w:val="000000" w:themeColor="text1"/>
              </w:rPr>
            </w:pPr>
            <w:r w:rsidRPr="00257199">
              <w:rPr>
                <w:rFonts w:hint="eastAsia"/>
                <w:color w:val="000000" w:themeColor="text1"/>
              </w:rPr>
              <w:t>下一代广播电视网络</w:t>
            </w:r>
          </w:p>
        </w:tc>
        <w:tc>
          <w:tcPr>
            <w:tcW w:w="876" w:type="dxa"/>
          </w:tcPr>
          <w:p w14:paraId="73D2E8A1" w14:textId="77777777" w:rsidR="00F27CB4" w:rsidRPr="00257199" w:rsidRDefault="00F27CB4" w:rsidP="00F27CB4">
            <w:pPr>
              <w:rPr>
                <w:color w:val="000000" w:themeColor="text1"/>
              </w:rPr>
            </w:pPr>
            <w:r w:rsidRPr="00257199">
              <w:rPr>
                <w:rFonts w:hint="eastAsia"/>
                <w:color w:val="000000" w:themeColor="text1"/>
              </w:rPr>
              <w:t>PDK</w:t>
            </w:r>
          </w:p>
        </w:tc>
        <w:tc>
          <w:tcPr>
            <w:tcW w:w="2597" w:type="dxa"/>
          </w:tcPr>
          <w:p w14:paraId="7D336F6E" w14:textId="77777777" w:rsidR="00F27CB4" w:rsidRPr="00257199" w:rsidRDefault="00F27CB4" w:rsidP="00F27CB4">
            <w:pPr>
              <w:rPr>
                <w:color w:val="000000" w:themeColor="text1"/>
              </w:rPr>
            </w:pPr>
            <w:r w:rsidRPr="00257199">
              <w:rPr>
                <w:rFonts w:hint="eastAsia"/>
                <w:color w:val="000000" w:themeColor="text1"/>
              </w:rPr>
              <w:t>个人分配秘钥公钥</w:t>
            </w:r>
          </w:p>
        </w:tc>
        <w:tc>
          <w:tcPr>
            <w:tcW w:w="952" w:type="dxa"/>
          </w:tcPr>
          <w:p w14:paraId="3946D469" w14:textId="77777777" w:rsidR="00F27CB4" w:rsidRPr="00257199" w:rsidRDefault="00F27CB4" w:rsidP="00F27CB4">
            <w:pPr>
              <w:rPr>
                <w:color w:val="000000" w:themeColor="text1"/>
              </w:rPr>
            </w:pPr>
            <w:r w:rsidRPr="00257199">
              <w:rPr>
                <w:rFonts w:hint="eastAsia"/>
                <w:color w:val="000000" w:themeColor="text1"/>
              </w:rPr>
              <w:t>ONU</w:t>
            </w:r>
          </w:p>
        </w:tc>
        <w:tc>
          <w:tcPr>
            <w:tcW w:w="3112" w:type="dxa"/>
          </w:tcPr>
          <w:p w14:paraId="6D4F86F3" w14:textId="77777777" w:rsidR="00F27CB4" w:rsidRPr="00257199" w:rsidRDefault="00F27CB4" w:rsidP="00F27CB4">
            <w:pPr>
              <w:rPr>
                <w:color w:val="000000" w:themeColor="text1"/>
              </w:rPr>
            </w:pPr>
            <w:r w:rsidRPr="00257199">
              <w:rPr>
                <w:rFonts w:hint="eastAsia"/>
                <w:color w:val="000000" w:themeColor="text1"/>
              </w:rPr>
              <w:t>光网络单元</w:t>
            </w:r>
          </w:p>
        </w:tc>
      </w:tr>
      <w:tr w:rsidR="00F27CB4" w14:paraId="37773B43" w14:textId="77777777">
        <w:trPr>
          <w:trHeight w:val="344"/>
        </w:trPr>
        <w:tc>
          <w:tcPr>
            <w:tcW w:w="941" w:type="dxa"/>
          </w:tcPr>
          <w:p w14:paraId="532A6F81" w14:textId="77777777" w:rsidR="00F27CB4" w:rsidRPr="001406D3" w:rsidRDefault="00F27CB4" w:rsidP="00F27CB4">
            <w:pPr>
              <w:rPr>
                <w:b/>
                <w:color w:val="000000" w:themeColor="text1"/>
              </w:rPr>
            </w:pPr>
            <w:r w:rsidRPr="001406D3">
              <w:rPr>
                <w:rFonts w:hint="eastAsia"/>
                <w:b/>
                <w:color w:val="FF0000"/>
              </w:rPr>
              <w:t>HFC</w:t>
            </w:r>
          </w:p>
        </w:tc>
        <w:tc>
          <w:tcPr>
            <w:tcW w:w="2144" w:type="dxa"/>
          </w:tcPr>
          <w:p w14:paraId="1E048A06" w14:textId="77777777" w:rsidR="00F27CB4" w:rsidRPr="00257199" w:rsidRDefault="00F27CB4" w:rsidP="00F27CB4">
            <w:pPr>
              <w:rPr>
                <w:color w:val="000000" w:themeColor="text1"/>
              </w:rPr>
            </w:pPr>
            <w:r w:rsidRPr="00257199">
              <w:rPr>
                <w:rFonts w:ascii="Arial" w:eastAsia="宋体" w:hAnsi="Arial" w:cs="Arial" w:hint="eastAsia"/>
                <w:color w:val="000000" w:themeColor="text1"/>
                <w:sz w:val="19"/>
                <w:szCs w:val="19"/>
              </w:rPr>
              <w:t>同轴电缆光缆混合网</w:t>
            </w:r>
          </w:p>
        </w:tc>
        <w:tc>
          <w:tcPr>
            <w:tcW w:w="876" w:type="dxa"/>
          </w:tcPr>
          <w:p w14:paraId="2F2FB9B5" w14:textId="77777777" w:rsidR="00F27CB4" w:rsidRPr="00257199" w:rsidRDefault="00F27CB4" w:rsidP="00F27CB4">
            <w:pPr>
              <w:rPr>
                <w:color w:val="000000" w:themeColor="text1"/>
              </w:rPr>
            </w:pPr>
            <w:r w:rsidRPr="00257199">
              <w:rPr>
                <w:rFonts w:hint="eastAsia"/>
                <w:color w:val="000000" w:themeColor="text1"/>
              </w:rPr>
              <w:t>CSO</w:t>
            </w:r>
          </w:p>
        </w:tc>
        <w:tc>
          <w:tcPr>
            <w:tcW w:w="2597" w:type="dxa"/>
          </w:tcPr>
          <w:p w14:paraId="54F43111" w14:textId="77777777" w:rsidR="00F27CB4" w:rsidRPr="00257199" w:rsidRDefault="00F27CB4" w:rsidP="00F27CB4">
            <w:pPr>
              <w:rPr>
                <w:color w:val="000000" w:themeColor="text1"/>
              </w:rPr>
            </w:pPr>
            <w:r w:rsidRPr="00257199">
              <w:rPr>
                <w:rFonts w:hint="eastAsia"/>
                <w:color w:val="000000" w:themeColor="text1"/>
              </w:rPr>
              <w:t>载波组合二次差拍</w:t>
            </w:r>
          </w:p>
        </w:tc>
        <w:tc>
          <w:tcPr>
            <w:tcW w:w="952" w:type="dxa"/>
          </w:tcPr>
          <w:p w14:paraId="370B2AA0" w14:textId="77777777" w:rsidR="00F27CB4" w:rsidRPr="00257199" w:rsidRDefault="00F27CB4" w:rsidP="00F27CB4">
            <w:pPr>
              <w:rPr>
                <w:color w:val="000000" w:themeColor="text1"/>
              </w:rPr>
            </w:pPr>
            <w:r w:rsidRPr="00257199">
              <w:rPr>
                <w:rFonts w:hint="eastAsia"/>
                <w:color w:val="000000" w:themeColor="text1"/>
              </w:rPr>
              <w:t>ODF</w:t>
            </w:r>
          </w:p>
        </w:tc>
        <w:tc>
          <w:tcPr>
            <w:tcW w:w="3112" w:type="dxa"/>
          </w:tcPr>
          <w:p w14:paraId="426F009C" w14:textId="77777777" w:rsidR="00F27CB4" w:rsidRPr="00257199" w:rsidRDefault="00F27CB4" w:rsidP="00F27CB4">
            <w:pPr>
              <w:rPr>
                <w:color w:val="000000" w:themeColor="text1"/>
              </w:rPr>
            </w:pPr>
            <w:r w:rsidRPr="00257199">
              <w:rPr>
                <w:rFonts w:hint="eastAsia"/>
                <w:color w:val="000000" w:themeColor="text1"/>
              </w:rPr>
              <w:t>光纤配线架</w:t>
            </w:r>
          </w:p>
        </w:tc>
      </w:tr>
      <w:tr w:rsidR="00F27CB4" w14:paraId="66D60FB2" w14:textId="77777777">
        <w:trPr>
          <w:trHeight w:val="344"/>
        </w:trPr>
        <w:tc>
          <w:tcPr>
            <w:tcW w:w="941" w:type="dxa"/>
          </w:tcPr>
          <w:p w14:paraId="742943F7" w14:textId="77777777" w:rsidR="00F27CB4" w:rsidRPr="00D626C5" w:rsidRDefault="00F27CB4" w:rsidP="00F27CB4">
            <w:pPr>
              <w:rPr>
                <w:b/>
                <w:color w:val="FF0000"/>
              </w:rPr>
            </w:pPr>
            <w:r w:rsidRPr="00D626C5">
              <w:rPr>
                <w:rFonts w:hint="eastAsia"/>
                <w:b/>
                <w:color w:val="FF0000"/>
              </w:rPr>
              <w:t>PSTN</w:t>
            </w:r>
          </w:p>
        </w:tc>
        <w:tc>
          <w:tcPr>
            <w:tcW w:w="2144" w:type="dxa"/>
          </w:tcPr>
          <w:p w14:paraId="6E2157A2" w14:textId="77777777" w:rsidR="00F27CB4" w:rsidRPr="00257199" w:rsidRDefault="00F27CB4" w:rsidP="00F27CB4">
            <w:pPr>
              <w:rPr>
                <w:color w:val="000000" w:themeColor="text1"/>
              </w:rPr>
            </w:pPr>
            <w:r w:rsidRPr="00257199">
              <w:rPr>
                <w:rFonts w:hint="eastAsia"/>
                <w:color w:val="000000" w:themeColor="text1"/>
              </w:rPr>
              <w:t>公共电话交换网</w:t>
            </w:r>
          </w:p>
        </w:tc>
        <w:tc>
          <w:tcPr>
            <w:tcW w:w="876" w:type="dxa"/>
          </w:tcPr>
          <w:p w14:paraId="102BDA44" w14:textId="77777777" w:rsidR="00F27CB4" w:rsidRPr="00257199" w:rsidRDefault="00F27CB4" w:rsidP="00F27CB4">
            <w:pPr>
              <w:rPr>
                <w:color w:val="000000" w:themeColor="text1"/>
              </w:rPr>
            </w:pPr>
            <w:r w:rsidRPr="00257199">
              <w:rPr>
                <w:rFonts w:hint="eastAsia"/>
                <w:color w:val="000000" w:themeColor="text1"/>
              </w:rPr>
              <w:t>CTB</w:t>
            </w:r>
          </w:p>
        </w:tc>
        <w:tc>
          <w:tcPr>
            <w:tcW w:w="2597" w:type="dxa"/>
          </w:tcPr>
          <w:p w14:paraId="7D611247" w14:textId="77777777" w:rsidR="00F27CB4" w:rsidRPr="00257199" w:rsidRDefault="00F27CB4" w:rsidP="00F27CB4">
            <w:pPr>
              <w:rPr>
                <w:color w:val="000000" w:themeColor="text1"/>
              </w:rPr>
            </w:pPr>
            <w:r w:rsidRPr="00257199">
              <w:rPr>
                <w:rFonts w:hint="eastAsia"/>
                <w:color w:val="000000" w:themeColor="text1"/>
              </w:rPr>
              <w:t>载波组合三次差拍</w:t>
            </w:r>
          </w:p>
        </w:tc>
        <w:tc>
          <w:tcPr>
            <w:tcW w:w="952" w:type="dxa"/>
          </w:tcPr>
          <w:p w14:paraId="10073B1C" w14:textId="77777777" w:rsidR="00F27CB4" w:rsidRPr="00257199" w:rsidRDefault="00F27CB4" w:rsidP="00F27CB4">
            <w:pPr>
              <w:rPr>
                <w:color w:val="000000" w:themeColor="text1"/>
              </w:rPr>
            </w:pPr>
            <w:r w:rsidRPr="00257199">
              <w:rPr>
                <w:rFonts w:hint="eastAsia"/>
                <w:color w:val="000000" w:themeColor="text1"/>
              </w:rPr>
              <w:t>APS</w:t>
            </w:r>
          </w:p>
        </w:tc>
        <w:tc>
          <w:tcPr>
            <w:tcW w:w="3112" w:type="dxa"/>
          </w:tcPr>
          <w:p w14:paraId="00736AD5" w14:textId="77777777" w:rsidR="00F27CB4" w:rsidRPr="00257199" w:rsidRDefault="00F27CB4" w:rsidP="00F27CB4">
            <w:pPr>
              <w:rPr>
                <w:color w:val="000000" w:themeColor="text1"/>
              </w:rPr>
            </w:pPr>
            <w:r w:rsidRPr="00257199">
              <w:rPr>
                <w:rFonts w:hint="eastAsia"/>
                <w:color w:val="000000" w:themeColor="text1"/>
              </w:rPr>
              <w:t>自动保护倒换</w:t>
            </w:r>
          </w:p>
        </w:tc>
      </w:tr>
      <w:tr w:rsidR="00F27CB4" w14:paraId="7E3CC1BD" w14:textId="77777777">
        <w:trPr>
          <w:trHeight w:val="344"/>
        </w:trPr>
        <w:tc>
          <w:tcPr>
            <w:tcW w:w="941" w:type="dxa"/>
          </w:tcPr>
          <w:p w14:paraId="3D2500D9" w14:textId="77777777" w:rsidR="00F27CB4" w:rsidRPr="00D626C5" w:rsidRDefault="00F27CB4" w:rsidP="00F27CB4">
            <w:pPr>
              <w:rPr>
                <w:b/>
                <w:color w:val="FF0000"/>
              </w:rPr>
            </w:pPr>
            <w:r w:rsidRPr="00D626C5">
              <w:rPr>
                <w:rFonts w:hint="eastAsia"/>
                <w:b/>
                <w:color w:val="FF0000"/>
              </w:rPr>
              <w:t>ISDN</w:t>
            </w:r>
          </w:p>
        </w:tc>
        <w:tc>
          <w:tcPr>
            <w:tcW w:w="2144" w:type="dxa"/>
          </w:tcPr>
          <w:p w14:paraId="4F9E5A53" w14:textId="77777777" w:rsidR="00F27CB4" w:rsidRPr="00257199" w:rsidRDefault="00F27CB4" w:rsidP="00F27CB4">
            <w:pPr>
              <w:rPr>
                <w:color w:val="000000" w:themeColor="text1"/>
              </w:rPr>
            </w:pPr>
            <w:r w:rsidRPr="00257199">
              <w:rPr>
                <w:rFonts w:hint="eastAsia"/>
                <w:color w:val="000000" w:themeColor="text1"/>
              </w:rPr>
              <w:t>综合业务数字网</w:t>
            </w:r>
          </w:p>
        </w:tc>
        <w:tc>
          <w:tcPr>
            <w:tcW w:w="876" w:type="dxa"/>
          </w:tcPr>
          <w:p w14:paraId="08FC05A9" w14:textId="77777777" w:rsidR="00F27CB4" w:rsidRPr="00257199" w:rsidRDefault="00F27CB4" w:rsidP="00F27CB4">
            <w:pPr>
              <w:rPr>
                <w:color w:val="000000" w:themeColor="text1"/>
              </w:rPr>
            </w:pPr>
            <w:r w:rsidRPr="00257199">
              <w:rPr>
                <w:rFonts w:hint="eastAsia"/>
                <w:color w:val="000000" w:themeColor="text1"/>
              </w:rPr>
              <w:t>MPCP</w:t>
            </w:r>
          </w:p>
        </w:tc>
        <w:tc>
          <w:tcPr>
            <w:tcW w:w="2597" w:type="dxa"/>
          </w:tcPr>
          <w:p w14:paraId="4771E043" w14:textId="77777777" w:rsidR="00F27CB4" w:rsidRPr="00257199" w:rsidRDefault="00F27CB4" w:rsidP="00F27CB4">
            <w:pPr>
              <w:rPr>
                <w:color w:val="000000" w:themeColor="text1"/>
              </w:rPr>
            </w:pPr>
            <w:r w:rsidRPr="00257199">
              <w:rPr>
                <w:rFonts w:hint="eastAsia"/>
                <w:color w:val="000000" w:themeColor="text1"/>
                <w:sz w:val="20"/>
                <w:szCs w:val="22"/>
              </w:rPr>
              <w:t>多点控制协议，多路单载波</w:t>
            </w:r>
          </w:p>
        </w:tc>
        <w:tc>
          <w:tcPr>
            <w:tcW w:w="952" w:type="dxa"/>
          </w:tcPr>
          <w:p w14:paraId="76B54932" w14:textId="77777777" w:rsidR="00F27CB4" w:rsidRPr="00257199" w:rsidRDefault="00F27CB4" w:rsidP="00F27CB4">
            <w:pPr>
              <w:rPr>
                <w:color w:val="000000" w:themeColor="text1"/>
              </w:rPr>
            </w:pPr>
            <w:r w:rsidRPr="00D626C5">
              <w:rPr>
                <w:rFonts w:hint="eastAsia"/>
                <w:b/>
                <w:color w:val="FF0000"/>
              </w:rPr>
              <w:t>VOD</w:t>
            </w:r>
          </w:p>
        </w:tc>
        <w:tc>
          <w:tcPr>
            <w:tcW w:w="3112" w:type="dxa"/>
          </w:tcPr>
          <w:p w14:paraId="23C601B8" w14:textId="77777777" w:rsidR="00F27CB4" w:rsidRPr="00257199" w:rsidRDefault="00F27CB4" w:rsidP="00F27CB4">
            <w:pPr>
              <w:rPr>
                <w:color w:val="000000" w:themeColor="text1"/>
              </w:rPr>
            </w:pPr>
            <w:r w:rsidRPr="00257199">
              <w:rPr>
                <w:rFonts w:hint="eastAsia"/>
                <w:color w:val="000000" w:themeColor="text1"/>
              </w:rPr>
              <w:t>视频点播</w:t>
            </w:r>
          </w:p>
        </w:tc>
      </w:tr>
      <w:tr w:rsidR="00F27CB4" w14:paraId="47CCF748" w14:textId="77777777">
        <w:trPr>
          <w:trHeight w:val="344"/>
        </w:trPr>
        <w:tc>
          <w:tcPr>
            <w:tcW w:w="941" w:type="dxa"/>
          </w:tcPr>
          <w:p w14:paraId="7BE15DF4" w14:textId="77777777" w:rsidR="00F27CB4" w:rsidRPr="00257199" w:rsidRDefault="00F27CB4" w:rsidP="00F27CB4">
            <w:pPr>
              <w:rPr>
                <w:color w:val="000000" w:themeColor="text1"/>
              </w:rPr>
            </w:pPr>
            <w:r w:rsidRPr="00257199">
              <w:rPr>
                <w:rFonts w:hint="eastAsia"/>
                <w:color w:val="000000" w:themeColor="text1"/>
              </w:rPr>
              <w:t>OTN</w:t>
            </w:r>
          </w:p>
        </w:tc>
        <w:tc>
          <w:tcPr>
            <w:tcW w:w="2144" w:type="dxa"/>
          </w:tcPr>
          <w:p w14:paraId="0FDE41DF" w14:textId="77777777" w:rsidR="00F27CB4" w:rsidRPr="00257199" w:rsidRDefault="00F27CB4" w:rsidP="00F27CB4">
            <w:pPr>
              <w:rPr>
                <w:color w:val="000000" w:themeColor="text1"/>
              </w:rPr>
            </w:pPr>
            <w:r w:rsidRPr="00257199">
              <w:rPr>
                <w:rFonts w:ascii="Arial" w:eastAsia="宋体" w:hAnsi="Arial" w:cs="Arial"/>
                <w:color w:val="000000" w:themeColor="text1"/>
                <w:sz w:val="19"/>
                <w:szCs w:val="19"/>
              </w:rPr>
              <w:t>光传</w:t>
            </w:r>
            <w:r w:rsidRPr="00257199">
              <w:rPr>
                <w:rFonts w:ascii="Arial" w:eastAsia="宋体" w:hAnsi="Arial" w:cs="Arial" w:hint="eastAsia"/>
                <w:color w:val="000000" w:themeColor="text1"/>
                <w:sz w:val="19"/>
                <w:szCs w:val="19"/>
              </w:rPr>
              <w:t>送</w:t>
            </w:r>
            <w:r w:rsidRPr="00257199">
              <w:rPr>
                <w:rFonts w:ascii="Arial" w:eastAsia="宋体" w:hAnsi="Arial" w:cs="Arial"/>
                <w:color w:val="000000" w:themeColor="text1"/>
                <w:sz w:val="19"/>
                <w:szCs w:val="19"/>
              </w:rPr>
              <w:t>网</w:t>
            </w:r>
          </w:p>
        </w:tc>
        <w:tc>
          <w:tcPr>
            <w:tcW w:w="876" w:type="dxa"/>
          </w:tcPr>
          <w:p w14:paraId="5C91AE99" w14:textId="77777777" w:rsidR="00F27CB4" w:rsidRPr="00257199" w:rsidRDefault="00F27CB4" w:rsidP="00F27CB4">
            <w:pPr>
              <w:rPr>
                <w:color w:val="000000" w:themeColor="text1"/>
              </w:rPr>
            </w:pPr>
            <w:r w:rsidRPr="00257199">
              <w:rPr>
                <w:rFonts w:hint="eastAsia"/>
                <w:color w:val="000000" w:themeColor="text1"/>
              </w:rPr>
              <w:t>SMS</w:t>
            </w:r>
          </w:p>
        </w:tc>
        <w:tc>
          <w:tcPr>
            <w:tcW w:w="2597" w:type="dxa"/>
          </w:tcPr>
          <w:p w14:paraId="5BE41253" w14:textId="77777777" w:rsidR="00F27CB4" w:rsidRPr="00257199" w:rsidRDefault="00F27CB4" w:rsidP="00F27CB4">
            <w:pPr>
              <w:rPr>
                <w:color w:val="000000" w:themeColor="text1"/>
              </w:rPr>
            </w:pPr>
            <w:r w:rsidRPr="00257199">
              <w:rPr>
                <w:rFonts w:hint="eastAsia"/>
                <w:color w:val="000000" w:themeColor="text1"/>
              </w:rPr>
              <w:t>用户管理系统</w:t>
            </w:r>
          </w:p>
        </w:tc>
        <w:tc>
          <w:tcPr>
            <w:tcW w:w="952" w:type="dxa"/>
          </w:tcPr>
          <w:p w14:paraId="579FE5D3" w14:textId="77777777" w:rsidR="00F27CB4" w:rsidRPr="00257199" w:rsidRDefault="00F27CB4" w:rsidP="00F27CB4">
            <w:pPr>
              <w:rPr>
                <w:color w:val="000000" w:themeColor="text1"/>
              </w:rPr>
            </w:pPr>
            <w:r w:rsidRPr="00257199">
              <w:rPr>
                <w:rFonts w:hint="eastAsia"/>
                <w:color w:val="000000" w:themeColor="text1"/>
              </w:rPr>
              <w:t>LLID</w:t>
            </w:r>
          </w:p>
        </w:tc>
        <w:tc>
          <w:tcPr>
            <w:tcW w:w="3112" w:type="dxa"/>
          </w:tcPr>
          <w:p w14:paraId="2C40AA2B" w14:textId="77777777" w:rsidR="00F27CB4" w:rsidRPr="00257199" w:rsidRDefault="00F27CB4" w:rsidP="00F27CB4">
            <w:pPr>
              <w:rPr>
                <w:color w:val="000000" w:themeColor="text1"/>
              </w:rPr>
            </w:pPr>
            <w:r w:rsidRPr="00257199">
              <w:rPr>
                <w:rFonts w:hint="eastAsia"/>
                <w:color w:val="000000" w:themeColor="text1"/>
              </w:rPr>
              <w:t>逻辑链路标记</w:t>
            </w:r>
          </w:p>
        </w:tc>
      </w:tr>
      <w:tr w:rsidR="00F27CB4" w14:paraId="5BC9C0D8" w14:textId="77777777">
        <w:trPr>
          <w:trHeight w:val="344"/>
        </w:trPr>
        <w:tc>
          <w:tcPr>
            <w:tcW w:w="941" w:type="dxa"/>
          </w:tcPr>
          <w:p w14:paraId="1D375FD2" w14:textId="77777777" w:rsidR="00F27CB4" w:rsidRPr="00257199" w:rsidRDefault="00F27CB4" w:rsidP="00F27CB4">
            <w:pPr>
              <w:rPr>
                <w:color w:val="000000" w:themeColor="text1"/>
              </w:rPr>
            </w:pPr>
            <w:r w:rsidRPr="00257199">
              <w:rPr>
                <w:rFonts w:hint="eastAsia"/>
                <w:color w:val="000000" w:themeColor="text1"/>
              </w:rPr>
              <w:t>SDH</w:t>
            </w:r>
          </w:p>
        </w:tc>
        <w:tc>
          <w:tcPr>
            <w:tcW w:w="2144" w:type="dxa"/>
          </w:tcPr>
          <w:p w14:paraId="7063CCE2" w14:textId="77777777" w:rsidR="00F27CB4" w:rsidRPr="00257199" w:rsidRDefault="00E84F10" w:rsidP="00F27CB4">
            <w:pPr>
              <w:rPr>
                <w:color w:val="000000" w:themeColor="text1"/>
              </w:rPr>
            </w:pPr>
            <w:hyperlink r:id="rId8" w:tgtFrame="http://baike.baidu.com/_blank" w:history="1">
              <w:r w:rsidR="00F27CB4" w:rsidRPr="00257199">
                <w:rPr>
                  <w:rStyle w:val="a4"/>
                  <w:rFonts w:ascii="Arial" w:eastAsia="宋体" w:hAnsi="Arial" w:cs="Arial"/>
                  <w:color w:val="000000" w:themeColor="text1"/>
                  <w:szCs w:val="21"/>
                  <w:u w:val="none"/>
                </w:rPr>
                <w:t>同步数字体系</w:t>
              </w:r>
            </w:hyperlink>
          </w:p>
        </w:tc>
        <w:tc>
          <w:tcPr>
            <w:tcW w:w="876" w:type="dxa"/>
          </w:tcPr>
          <w:p w14:paraId="3FB7F2E3" w14:textId="77777777" w:rsidR="00F27CB4" w:rsidRPr="00257199" w:rsidRDefault="00F27CB4" w:rsidP="00F27CB4">
            <w:pPr>
              <w:rPr>
                <w:color w:val="000000" w:themeColor="text1"/>
              </w:rPr>
            </w:pPr>
            <w:r w:rsidRPr="00257199">
              <w:rPr>
                <w:rFonts w:hint="eastAsia"/>
                <w:color w:val="000000" w:themeColor="text1"/>
              </w:rPr>
              <w:t>SI</w:t>
            </w:r>
          </w:p>
        </w:tc>
        <w:tc>
          <w:tcPr>
            <w:tcW w:w="2597" w:type="dxa"/>
          </w:tcPr>
          <w:p w14:paraId="0EEDC0D0" w14:textId="77777777" w:rsidR="00F27CB4" w:rsidRPr="00257199" w:rsidRDefault="00F27CB4" w:rsidP="00F27CB4">
            <w:pPr>
              <w:rPr>
                <w:color w:val="000000" w:themeColor="text1"/>
              </w:rPr>
            </w:pPr>
            <w:r w:rsidRPr="00257199">
              <w:rPr>
                <w:rFonts w:hint="eastAsia"/>
                <w:color w:val="000000" w:themeColor="text1"/>
              </w:rPr>
              <w:t>业务信息</w:t>
            </w:r>
          </w:p>
        </w:tc>
        <w:tc>
          <w:tcPr>
            <w:tcW w:w="952" w:type="dxa"/>
          </w:tcPr>
          <w:p w14:paraId="520AB6F1" w14:textId="77777777" w:rsidR="00F27CB4" w:rsidRPr="00257199" w:rsidRDefault="00F27CB4" w:rsidP="00F27CB4">
            <w:pPr>
              <w:tabs>
                <w:tab w:val="center" w:pos="368"/>
              </w:tabs>
              <w:rPr>
                <w:color w:val="000000" w:themeColor="text1"/>
              </w:rPr>
            </w:pPr>
            <w:r w:rsidRPr="00257199">
              <w:rPr>
                <w:rFonts w:hint="eastAsia"/>
                <w:color w:val="000000" w:themeColor="text1"/>
              </w:rPr>
              <w:t>CMTS</w:t>
            </w:r>
          </w:p>
        </w:tc>
        <w:tc>
          <w:tcPr>
            <w:tcW w:w="3112" w:type="dxa"/>
          </w:tcPr>
          <w:p w14:paraId="00190B0E" w14:textId="77777777" w:rsidR="00F27CB4" w:rsidRPr="00257199" w:rsidRDefault="00F27CB4" w:rsidP="00F27CB4">
            <w:pPr>
              <w:rPr>
                <w:color w:val="000000" w:themeColor="text1"/>
              </w:rPr>
            </w:pPr>
            <w:r w:rsidRPr="00257199">
              <w:rPr>
                <w:rFonts w:hint="eastAsia"/>
                <w:color w:val="000000" w:themeColor="text1"/>
              </w:rPr>
              <w:t>头端（局端）电缆调制解调系统</w:t>
            </w:r>
          </w:p>
        </w:tc>
      </w:tr>
      <w:tr w:rsidR="00F27CB4" w14:paraId="7BD40347" w14:textId="77777777">
        <w:trPr>
          <w:trHeight w:val="344"/>
        </w:trPr>
        <w:tc>
          <w:tcPr>
            <w:tcW w:w="941" w:type="dxa"/>
          </w:tcPr>
          <w:p w14:paraId="65F8177A" w14:textId="77777777" w:rsidR="00F27CB4" w:rsidRPr="00257199" w:rsidRDefault="00F27CB4" w:rsidP="00F27CB4">
            <w:pPr>
              <w:rPr>
                <w:color w:val="000000" w:themeColor="text1"/>
              </w:rPr>
            </w:pPr>
            <w:r w:rsidRPr="00257199">
              <w:rPr>
                <w:rFonts w:hint="eastAsia"/>
                <w:color w:val="000000" w:themeColor="text1"/>
              </w:rPr>
              <w:t>WDM</w:t>
            </w:r>
          </w:p>
        </w:tc>
        <w:tc>
          <w:tcPr>
            <w:tcW w:w="2144" w:type="dxa"/>
          </w:tcPr>
          <w:p w14:paraId="79A99835" w14:textId="77777777" w:rsidR="00F27CB4" w:rsidRPr="00257199" w:rsidRDefault="00E84F10" w:rsidP="00F27CB4">
            <w:pPr>
              <w:rPr>
                <w:color w:val="000000" w:themeColor="text1"/>
              </w:rPr>
            </w:pPr>
            <w:hyperlink r:id="rId9" w:tgtFrame="http://baike.baidu.com/view/_blank" w:history="1">
              <w:r w:rsidR="00F27CB4" w:rsidRPr="00257199">
                <w:rPr>
                  <w:rStyle w:val="a4"/>
                  <w:rFonts w:ascii="Arial" w:eastAsia="宋体" w:hAnsi="Arial" w:cs="Arial"/>
                  <w:color w:val="000000" w:themeColor="text1"/>
                  <w:szCs w:val="21"/>
                  <w:u w:val="none"/>
                </w:rPr>
                <w:t>波分复用</w:t>
              </w:r>
            </w:hyperlink>
          </w:p>
        </w:tc>
        <w:tc>
          <w:tcPr>
            <w:tcW w:w="876" w:type="dxa"/>
          </w:tcPr>
          <w:p w14:paraId="7A4110E0" w14:textId="77777777" w:rsidR="00F27CB4" w:rsidRPr="00257199" w:rsidRDefault="00F27CB4" w:rsidP="00F27CB4">
            <w:pPr>
              <w:rPr>
                <w:color w:val="000000" w:themeColor="text1"/>
              </w:rPr>
            </w:pPr>
            <w:r w:rsidRPr="00257199">
              <w:rPr>
                <w:rFonts w:hint="eastAsia"/>
                <w:color w:val="000000" w:themeColor="text1"/>
              </w:rPr>
              <w:t>PSI</w:t>
            </w:r>
          </w:p>
        </w:tc>
        <w:tc>
          <w:tcPr>
            <w:tcW w:w="2597" w:type="dxa"/>
          </w:tcPr>
          <w:p w14:paraId="2D3169AC" w14:textId="77777777" w:rsidR="00F27CB4" w:rsidRPr="00257199" w:rsidRDefault="00F27CB4" w:rsidP="00F27CB4">
            <w:pPr>
              <w:rPr>
                <w:color w:val="000000" w:themeColor="text1"/>
              </w:rPr>
            </w:pPr>
            <w:r w:rsidRPr="00257199">
              <w:rPr>
                <w:rFonts w:hint="eastAsia"/>
                <w:color w:val="000000" w:themeColor="text1"/>
              </w:rPr>
              <w:t>节目特定信息</w:t>
            </w:r>
          </w:p>
        </w:tc>
        <w:tc>
          <w:tcPr>
            <w:tcW w:w="952" w:type="dxa"/>
          </w:tcPr>
          <w:p w14:paraId="5BAFAE8B" w14:textId="77777777" w:rsidR="00F27CB4" w:rsidRPr="00257199" w:rsidRDefault="00F27CB4" w:rsidP="00F27CB4">
            <w:pPr>
              <w:rPr>
                <w:color w:val="000000" w:themeColor="text1"/>
              </w:rPr>
            </w:pPr>
            <w:r w:rsidRPr="00257199">
              <w:rPr>
                <w:rFonts w:hint="eastAsia"/>
                <w:color w:val="000000" w:themeColor="text1"/>
              </w:rPr>
              <w:t>CM</w:t>
            </w:r>
          </w:p>
        </w:tc>
        <w:tc>
          <w:tcPr>
            <w:tcW w:w="3112" w:type="dxa"/>
          </w:tcPr>
          <w:p w14:paraId="7DC7FA23" w14:textId="77777777" w:rsidR="00F27CB4" w:rsidRPr="00257199" w:rsidRDefault="00F27CB4" w:rsidP="00F27CB4">
            <w:pPr>
              <w:rPr>
                <w:color w:val="000000" w:themeColor="text1"/>
              </w:rPr>
            </w:pPr>
            <w:r w:rsidRPr="00257199">
              <w:rPr>
                <w:rFonts w:hint="eastAsia"/>
                <w:color w:val="000000" w:themeColor="text1"/>
              </w:rPr>
              <w:t>交扰调制比</w:t>
            </w:r>
          </w:p>
        </w:tc>
      </w:tr>
      <w:tr w:rsidR="00F27CB4" w14:paraId="60AA92C7" w14:textId="77777777">
        <w:trPr>
          <w:trHeight w:val="344"/>
        </w:trPr>
        <w:tc>
          <w:tcPr>
            <w:tcW w:w="941" w:type="dxa"/>
          </w:tcPr>
          <w:p w14:paraId="0F8EB0A9" w14:textId="77777777" w:rsidR="00F27CB4" w:rsidRPr="00257199" w:rsidRDefault="00F27CB4" w:rsidP="00F27CB4">
            <w:pPr>
              <w:rPr>
                <w:color w:val="000000" w:themeColor="text1"/>
              </w:rPr>
            </w:pPr>
            <w:r w:rsidRPr="00257199">
              <w:rPr>
                <w:rFonts w:hint="eastAsia"/>
                <w:color w:val="000000" w:themeColor="text1"/>
              </w:rPr>
              <w:t>DWDM</w:t>
            </w:r>
          </w:p>
        </w:tc>
        <w:tc>
          <w:tcPr>
            <w:tcW w:w="2144" w:type="dxa"/>
          </w:tcPr>
          <w:p w14:paraId="701BEC3A" w14:textId="77777777" w:rsidR="00F27CB4" w:rsidRPr="00257199" w:rsidRDefault="00F27CB4" w:rsidP="00F27CB4">
            <w:pPr>
              <w:rPr>
                <w:color w:val="000000" w:themeColor="text1"/>
              </w:rPr>
            </w:pPr>
            <w:r w:rsidRPr="00257199">
              <w:rPr>
                <w:rFonts w:hint="eastAsia"/>
                <w:color w:val="000000" w:themeColor="text1"/>
              </w:rPr>
              <w:t>密集波分复用</w:t>
            </w:r>
          </w:p>
        </w:tc>
        <w:tc>
          <w:tcPr>
            <w:tcW w:w="876" w:type="dxa"/>
          </w:tcPr>
          <w:p w14:paraId="7A426D0B" w14:textId="77777777" w:rsidR="00F27CB4" w:rsidRPr="00257199" w:rsidRDefault="00F27CB4" w:rsidP="00F27CB4">
            <w:pPr>
              <w:rPr>
                <w:color w:val="000000" w:themeColor="text1"/>
              </w:rPr>
            </w:pPr>
            <w:r w:rsidRPr="00257199">
              <w:rPr>
                <w:rFonts w:hint="eastAsia"/>
                <w:color w:val="000000" w:themeColor="text1"/>
              </w:rPr>
              <w:t>ASI</w:t>
            </w:r>
          </w:p>
        </w:tc>
        <w:tc>
          <w:tcPr>
            <w:tcW w:w="2597" w:type="dxa"/>
          </w:tcPr>
          <w:p w14:paraId="615E487D" w14:textId="77777777" w:rsidR="00F27CB4" w:rsidRPr="00257199" w:rsidRDefault="00F27CB4" w:rsidP="00F27CB4">
            <w:pPr>
              <w:rPr>
                <w:color w:val="000000" w:themeColor="text1"/>
              </w:rPr>
            </w:pPr>
            <w:r w:rsidRPr="00257199">
              <w:rPr>
                <w:rFonts w:hint="eastAsia"/>
                <w:color w:val="000000" w:themeColor="text1"/>
              </w:rPr>
              <w:t>异步串行接口</w:t>
            </w:r>
          </w:p>
        </w:tc>
        <w:tc>
          <w:tcPr>
            <w:tcW w:w="952" w:type="dxa"/>
          </w:tcPr>
          <w:p w14:paraId="790FC93C" w14:textId="77777777" w:rsidR="00F27CB4" w:rsidRPr="00257199" w:rsidRDefault="00F27CB4" w:rsidP="00F27CB4">
            <w:pPr>
              <w:rPr>
                <w:color w:val="000000" w:themeColor="text1"/>
              </w:rPr>
            </w:pPr>
            <w:r w:rsidRPr="00257199">
              <w:rPr>
                <w:rFonts w:hint="eastAsia"/>
                <w:color w:val="000000" w:themeColor="text1"/>
              </w:rPr>
              <w:t>QoS</w:t>
            </w:r>
          </w:p>
        </w:tc>
        <w:tc>
          <w:tcPr>
            <w:tcW w:w="3112" w:type="dxa"/>
          </w:tcPr>
          <w:p w14:paraId="6DA7FD3A" w14:textId="77777777" w:rsidR="00F27CB4" w:rsidRPr="00257199" w:rsidRDefault="00F27CB4" w:rsidP="00F27CB4">
            <w:pPr>
              <w:rPr>
                <w:color w:val="000000" w:themeColor="text1"/>
              </w:rPr>
            </w:pPr>
            <w:r w:rsidRPr="00257199">
              <w:rPr>
                <w:rFonts w:hint="eastAsia"/>
                <w:color w:val="000000" w:themeColor="text1"/>
              </w:rPr>
              <w:t>服务质量</w:t>
            </w:r>
          </w:p>
        </w:tc>
      </w:tr>
      <w:tr w:rsidR="00F27CB4" w14:paraId="6F7FA2FD" w14:textId="77777777">
        <w:trPr>
          <w:trHeight w:val="344"/>
        </w:trPr>
        <w:tc>
          <w:tcPr>
            <w:tcW w:w="941" w:type="dxa"/>
          </w:tcPr>
          <w:p w14:paraId="0ACDCE1D" w14:textId="77777777" w:rsidR="00F27CB4" w:rsidRPr="00257199" w:rsidRDefault="00F27CB4" w:rsidP="00F27CB4">
            <w:pPr>
              <w:rPr>
                <w:color w:val="000000" w:themeColor="text1"/>
              </w:rPr>
            </w:pPr>
            <w:r w:rsidRPr="00257199">
              <w:rPr>
                <w:rFonts w:hint="eastAsia"/>
                <w:color w:val="000000" w:themeColor="text1"/>
              </w:rPr>
              <w:t>FTTH</w:t>
            </w:r>
          </w:p>
        </w:tc>
        <w:tc>
          <w:tcPr>
            <w:tcW w:w="2144" w:type="dxa"/>
          </w:tcPr>
          <w:p w14:paraId="1468DEA4" w14:textId="77777777" w:rsidR="00F27CB4" w:rsidRPr="00257199" w:rsidRDefault="00F27CB4" w:rsidP="00F27CB4">
            <w:pPr>
              <w:rPr>
                <w:color w:val="000000" w:themeColor="text1"/>
              </w:rPr>
            </w:pPr>
            <w:r w:rsidRPr="00257199">
              <w:rPr>
                <w:rFonts w:hint="eastAsia"/>
                <w:color w:val="000000" w:themeColor="text1"/>
              </w:rPr>
              <w:t>光纤到户</w:t>
            </w:r>
          </w:p>
        </w:tc>
        <w:tc>
          <w:tcPr>
            <w:tcW w:w="876" w:type="dxa"/>
          </w:tcPr>
          <w:p w14:paraId="16320496" w14:textId="77777777" w:rsidR="00F27CB4" w:rsidRPr="00257199" w:rsidRDefault="00F27CB4" w:rsidP="00F27CB4">
            <w:pPr>
              <w:rPr>
                <w:color w:val="000000" w:themeColor="text1"/>
              </w:rPr>
            </w:pPr>
            <w:r w:rsidRPr="00257199">
              <w:rPr>
                <w:rFonts w:hint="eastAsia"/>
                <w:color w:val="000000" w:themeColor="text1"/>
              </w:rPr>
              <w:t>EDFA</w:t>
            </w:r>
          </w:p>
        </w:tc>
        <w:tc>
          <w:tcPr>
            <w:tcW w:w="2597" w:type="dxa"/>
          </w:tcPr>
          <w:p w14:paraId="17E69B27" w14:textId="77777777" w:rsidR="00F27CB4" w:rsidRPr="00257199" w:rsidRDefault="00F27CB4" w:rsidP="00F27CB4">
            <w:pPr>
              <w:rPr>
                <w:color w:val="000000" w:themeColor="text1"/>
              </w:rPr>
            </w:pPr>
            <w:r w:rsidRPr="00257199">
              <w:rPr>
                <w:rFonts w:hint="eastAsia"/>
                <w:color w:val="000000" w:themeColor="text1"/>
              </w:rPr>
              <w:t>掺铒光纤放大器</w:t>
            </w:r>
          </w:p>
        </w:tc>
        <w:tc>
          <w:tcPr>
            <w:tcW w:w="952" w:type="dxa"/>
          </w:tcPr>
          <w:p w14:paraId="04DAE48A" w14:textId="77777777" w:rsidR="00F27CB4" w:rsidRPr="00257199" w:rsidRDefault="00F27CB4" w:rsidP="00F27CB4">
            <w:pPr>
              <w:rPr>
                <w:color w:val="000000" w:themeColor="text1"/>
              </w:rPr>
            </w:pPr>
            <w:r w:rsidRPr="00257199">
              <w:rPr>
                <w:rFonts w:hint="eastAsia"/>
                <w:color w:val="000000" w:themeColor="text1"/>
              </w:rPr>
              <w:t>IPQAM</w:t>
            </w:r>
          </w:p>
        </w:tc>
        <w:tc>
          <w:tcPr>
            <w:tcW w:w="3112" w:type="dxa"/>
          </w:tcPr>
          <w:p w14:paraId="5C7E2C8A" w14:textId="77777777" w:rsidR="00F27CB4" w:rsidRPr="00257199" w:rsidRDefault="00F27CB4" w:rsidP="00F27CB4">
            <w:pPr>
              <w:rPr>
                <w:color w:val="000000" w:themeColor="text1"/>
              </w:rPr>
            </w:pPr>
            <w:r w:rsidRPr="00257199">
              <w:rPr>
                <w:rFonts w:hint="eastAsia"/>
                <w:b/>
                <w:bCs/>
                <w:color w:val="000000" w:themeColor="text1"/>
              </w:rPr>
              <w:t>基于</w:t>
            </w:r>
            <w:r w:rsidRPr="00257199">
              <w:rPr>
                <w:rFonts w:hint="eastAsia"/>
                <w:b/>
                <w:bCs/>
                <w:color w:val="000000" w:themeColor="text1"/>
              </w:rPr>
              <w:t>IP</w:t>
            </w:r>
            <w:r w:rsidRPr="00257199">
              <w:rPr>
                <w:rFonts w:hint="eastAsia"/>
                <w:b/>
                <w:bCs/>
                <w:color w:val="000000" w:themeColor="text1"/>
              </w:rPr>
              <w:t>的</w:t>
            </w:r>
            <w:r w:rsidRPr="00257199">
              <w:rPr>
                <w:rFonts w:hint="eastAsia"/>
                <w:b/>
                <w:bCs/>
                <w:color w:val="000000" w:themeColor="text1"/>
              </w:rPr>
              <w:t>QAM</w:t>
            </w:r>
            <w:r w:rsidRPr="00257199">
              <w:rPr>
                <w:rFonts w:hint="eastAsia"/>
                <w:b/>
                <w:bCs/>
                <w:color w:val="000000" w:themeColor="text1"/>
              </w:rPr>
              <w:t>正交调幅</w:t>
            </w:r>
          </w:p>
        </w:tc>
      </w:tr>
      <w:tr w:rsidR="00F27CB4" w14:paraId="19F98977" w14:textId="77777777">
        <w:trPr>
          <w:trHeight w:val="344"/>
        </w:trPr>
        <w:tc>
          <w:tcPr>
            <w:tcW w:w="941" w:type="dxa"/>
          </w:tcPr>
          <w:p w14:paraId="0E9CC397" w14:textId="77777777" w:rsidR="00F27CB4" w:rsidRPr="00257199" w:rsidRDefault="00F27CB4" w:rsidP="00F27CB4">
            <w:pPr>
              <w:rPr>
                <w:color w:val="000000" w:themeColor="text1"/>
              </w:rPr>
            </w:pPr>
            <w:r w:rsidRPr="00257199">
              <w:rPr>
                <w:rFonts w:hint="eastAsia"/>
                <w:color w:val="000000" w:themeColor="text1"/>
              </w:rPr>
              <w:t>FTTB</w:t>
            </w:r>
          </w:p>
        </w:tc>
        <w:tc>
          <w:tcPr>
            <w:tcW w:w="2144" w:type="dxa"/>
          </w:tcPr>
          <w:p w14:paraId="2F083F1D" w14:textId="77777777" w:rsidR="00F27CB4" w:rsidRPr="00257199" w:rsidRDefault="00F27CB4" w:rsidP="00F27CB4">
            <w:pPr>
              <w:rPr>
                <w:color w:val="000000" w:themeColor="text1"/>
              </w:rPr>
            </w:pPr>
            <w:r w:rsidRPr="00257199">
              <w:rPr>
                <w:rFonts w:hint="eastAsia"/>
                <w:color w:val="000000" w:themeColor="text1"/>
              </w:rPr>
              <w:t>光纤到大楼</w:t>
            </w:r>
          </w:p>
        </w:tc>
        <w:tc>
          <w:tcPr>
            <w:tcW w:w="876" w:type="dxa"/>
          </w:tcPr>
          <w:p w14:paraId="6A6A0B68" w14:textId="77777777" w:rsidR="00F27CB4" w:rsidRPr="00257199" w:rsidRDefault="00F27CB4" w:rsidP="00F27CB4">
            <w:pPr>
              <w:rPr>
                <w:color w:val="000000" w:themeColor="text1"/>
              </w:rPr>
            </w:pPr>
            <w:r w:rsidRPr="00257199">
              <w:rPr>
                <w:rFonts w:hint="eastAsia"/>
                <w:color w:val="000000" w:themeColor="text1"/>
              </w:rPr>
              <w:t>FC/APC</w:t>
            </w:r>
          </w:p>
        </w:tc>
        <w:tc>
          <w:tcPr>
            <w:tcW w:w="2597" w:type="dxa"/>
          </w:tcPr>
          <w:p w14:paraId="014486C0" w14:textId="6D14C75E" w:rsidR="00F27CB4" w:rsidRPr="00257199" w:rsidRDefault="00AB0CDE" w:rsidP="00F27CB4">
            <w:pPr>
              <w:rPr>
                <w:color w:val="000000" w:themeColor="text1"/>
              </w:rPr>
            </w:pPr>
            <w:r>
              <w:rPr>
                <w:rFonts w:hint="eastAsia"/>
                <w:color w:val="000000" w:themeColor="text1"/>
              </w:rPr>
              <w:t>光纤连接器，螺纹连接式／斜型</w:t>
            </w:r>
          </w:p>
        </w:tc>
        <w:tc>
          <w:tcPr>
            <w:tcW w:w="952" w:type="dxa"/>
          </w:tcPr>
          <w:p w14:paraId="3CF231CB" w14:textId="77777777" w:rsidR="00F27CB4" w:rsidRPr="00257199" w:rsidRDefault="00F27CB4" w:rsidP="00F27CB4">
            <w:pPr>
              <w:rPr>
                <w:color w:val="000000" w:themeColor="text1"/>
              </w:rPr>
            </w:pPr>
            <w:r w:rsidRPr="00257199">
              <w:rPr>
                <w:rFonts w:hint="eastAsia"/>
                <w:color w:val="000000" w:themeColor="text1"/>
              </w:rPr>
              <w:t>CO</w:t>
            </w:r>
          </w:p>
        </w:tc>
        <w:tc>
          <w:tcPr>
            <w:tcW w:w="3112" w:type="dxa"/>
          </w:tcPr>
          <w:p w14:paraId="326CFB82" w14:textId="77777777" w:rsidR="00F27CB4" w:rsidRPr="00257199" w:rsidRDefault="00F27CB4" w:rsidP="00F27CB4">
            <w:pPr>
              <w:rPr>
                <w:color w:val="000000" w:themeColor="text1"/>
              </w:rPr>
            </w:pPr>
            <w:r w:rsidRPr="00257199">
              <w:rPr>
                <w:rFonts w:hint="eastAsia"/>
                <w:color w:val="000000" w:themeColor="text1"/>
              </w:rPr>
              <w:t>中心机房</w:t>
            </w:r>
          </w:p>
        </w:tc>
      </w:tr>
      <w:tr w:rsidR="00F27CB4" w14:paraId="5911E443" w14:textId="77777777">
        <w:trPr>
          <w:trHeight w:val="344"/>
        </w:trPr>
        <w:tc>
          <w:tcPr>
            <w:tcW w:w="941" w:type="dxa"/>
          </w:tcPr>
          <w:p w14:paraId="151B488A" w14:textId="77777777" w:rsidR="00F27CB4" w:rsidRPr="00257199" w:rsidRDefault="00F27CB4" w:rsidP="00F27CB4">
            <w:pPr>
              <w:rPr>
                <w:color w:val="000000" w:themeColor="text1"/>
              </w:rPr>
            </w:pPr>
            <w:r w:rsidRPr="00257199">
              <w:rPr>
                <w:rFonts w:hint="eastAsia"/>
                <w:color w:val="000000" w:themeColor="text1"/>
              </w:rPr>
              <w:t>FTTC</w:t>
            </w:r>
          </w:p>
        </w:tc>
        <w:tc>
          <w:tcPr>
            <w:tcW w:w="2144" w:type="dxa"/>
          </w:tcPr>
          <w:p w14:paraId="52BA9359" w14:textId="77777777" w:rsidR="00F27CB4" w:rsidRPr="00257199" w:rsidRDefault="00F27CB4" w:rsidP="00F27CB4">
            <w:pPr>
              <w:rPr>
                <w:color w:val="000000" w:themeColor="text1"/>
              </w:rPr>
            </w:pPr>
            <w:r w:rsidRPr="00257199">
              <w:rPr>
                <w:rFonts w:hint="eastAsia"/>
                <w:color w:val="000000" w:themeColor="text1"/>
              </w:rPr>
              <w:t>光纤到路边</w:t>
            </w:r>
          </w:p>
        </w:tc>
        <w:tc>
          <w:tcPr>
            <w:tcW w:w="876" w:type="dxa"/>
          </w:tcPr>
          <w:p w14:paraId="5AB3A688" w14:textId="77777777" w:rsidR="00F27CB4" w:rsidRPr="00257199" w:rsidRDefault="00F27CB4" w:rsidP="00F27CB4">
            <w:pPr>
              <w:rPr>
                <w:color w:val="000000" w:themeColor="text1"/>
              </w:rPr>
            </w:pPr>
            <w:r w:rsidRPr="00257199">
              <w:rPr>
                <w:rFonts w:hint="eastAsia"/>
                <w:color w:val="000000" w:themeColor="text1"/>
              </w:rPr>
              <w:t>DVB-C</w:t>
            </w:r>
          </w:p>
        </w:tc>
        <w:tc>
          <w:tcPr>
            <w:tcW w:w="2597" w:type="dxa"/>
          </w:tcPr>
          <w:p w14:paraId="39088A25" w14:textId="77777777" w:rsidR="00F27CB4" w:rsidRPr="00257199" w:rsidRDefault="00F27CB4" w:rsidP="00F27CB4">
            <w:pPr>
              <w:rPr>
                <w:color w:val="000000" w:themeColor="text1"/>
              </w:rPr>
            </w:pPr>
            <w:r w:rsidRPr="00257199">
              <w:rPr>
                <w:rFonts w:hint="eastAsia"/>
                <w:color w:val="000000" w:themeColor="text1"/>
              </w:rPr>
              <w:t>数字电视信号</w:t>
            </w:r>
          </w:p>
        </w:tc>
        <w:tc>
          <w:tcPr>
            <w:tcW w:w="952" w:type="dxa"/>
          </w:tcPr>
          <w:p w14:paraId="17A88602" w14:textId="77777777" w:rsidR="00F27CB4" w:rsidRPr="00257199" w:rsidRDefault="00F27CB4" w:rsidP="00F27CB4">
            <w:pPr>
              <w:rPr>
                <w:color w:val="000000" w:themeColor="text1"/>
              </w:rPr>
            </w:pPr>
            <w:r w:rsidRPr="00257199">
              <w:rPr>
                <w:rFonts w:hint="eastAsia"/>
                <w:color w:val="000000" w:themeColor="text1"/>
              </w:rPr>
              <w:t>DP</w:t>
            </w:r>
          </w:p>
        </w:tc>
        <w:tc>
          <w:tcPr>
            <w:tcW w:w="3112" w:type="dxa"/>
          </w:tcPr>
          <w:p w14:paraId="3729C907" w14:textId="77777777" w:rsidR="00F27CB4" w:rsidRPr="00257199" w:rsidRDefault="00F27CB4" w:rsidP="00F27CB4">
            <w:pPr>
              <w:rPr>
                <w:color w:val="000000" w:themeColor="text1"/>
              </w:rPr>
            </w:pPr>
            <w:r w:rsidRPr="00257199">
              <w:rPr>
                <w:rFonts w:hint="eastAsia"/>
                <w:color w:val="000000" w:themeColor="text1"/>
              </w:rPr>
              <w:t>微分相位失真</w:t>
            </w:r>
          </w:p>
        </w:tc>
      </w:tr>
      <w:tr w:rsidR="00F27CB4" w14:paraId="383A8EE7" w14:textId="77777777" w:rsidTr="00487C93">
        <w:trPr>
          <w:trHeight w:val="408"/>
        </w:trPr>
        <w:tc>
          <w:tcPr>
            <w:tcW w:w="941" w:type="dxa"/>
          </w:tcPr>
          <w:p w14:paraId="1E6ECC90" w14:textId="77777777" w:rsidR="00F27CB4" w:rsidRPr="00257199" w:rsidRDefault="00F27CB4" w:rsidP="00F27CB4">
            <w:pPr>
              <w:rPr>
                <w:color w:val="000000" w:themeColor="text1"/>
              </w:rPr>
            </w:pPr>
            <w:r w:rsidRPr="00257199">
              <w:rPr>
                <w:rFonts w:hint="eastAsia"/>
                <w:color w:val="000000" w:themeColor="text1"/>
              </w:rPr>
              <w:t>EPG</w:t>
            </w:r>
          </w:p>
        </w:tc>
        <w:tc>
          <w:tcPr>
            <w:tcW w:w="2144" w:type="dxa"/>
          </w:tcPr>
          <w:p w14:paraId="1BAA6B35" w14:textId="77777777" w:rsidR="00F27CB4" w:rsidRPr="00257199" w:rsidRDefault="00F27CB4" w:rsidP="00F27CB4">
            <w:pPr>
              <w:rPr>
                <w:color w:val="000000" w:themeColor="text1"/>
              </w:rPr>
            </w:pPr>
            <w:r w:rsidRPr="00257199">
              <w:rPr>
                <w:rFonts w:hint="eastAsia"/>
                <w:color w:val="000000" w:themeColor="text1"/>
              </w:rPr>
              <w:t>电子节目指南</w:t>
            </w:r>
          </w:p>
        </w:tc>
        <w:tc>
          <w:tcPr>
            <w:tcW w:w="876" w:type="dxa"/>
          </w:tcPr>
          <w:p w14:paraId="73DFA140" w14:textId="77777777" w:rsidR="00F27CB4" w:rsidRPr="00257199" w:rsidRDefault="00F27CB4" w:rsidP="00F27CB4">
            <w:pPr>
              <w:rPr>
                <w:color w:val="000000" w:themeColor="text1"/>
              </w:rPr>
            </w:pPr>
            <w:r w:rsidRPr="00257199">
              <w:rPr>
                <w:rFonts w:hint="eastAsia"/>
                <w:color w:val="000000" w:themeColor="text1"/>
              </w:rPr>
              <w:t>PON</w:t>
            </w:r>
          </w:p>
        </w:tc>
        <w:tc>
          <w:tcPr>
            <w:tcW w:w="2597" w:type="dxa"/>
          </w:tcPr>
          <w:p w14:paraId="6539FBA6" w14:textId="77777777" w:rsidR="00F27CB4" w:rsidRPr="00257199" w:rsidRDefault="00F27CB4" w:rsidP="00F27CB4">
            <w:pPr>
              <w:rPr>
                <w:color w:val="000000" w:themeColor="text1"/>
              </w:rPr>
            </w:pPr>
            <w:r w:rsidRPr="00257199">
              <w:rPr>
                <w:rFonts w:hint="eastAsia"/>
                <w:color w:val="000000" w:themeColor="text1"/>
              </w:rPr>
              <w:t>无源光网络</w:t>
            </w:r>
          </w:p>
        </w:tc>
        <w:tc>
          <w:tcPr>
            <w:tcW w:w="952" w:type="dxa"/>
          </w:tcPr>
          <w:p w14:paraId="7C78029E" w14:textId="77777777" w:rsidR="00F27CB4" w:rsidRPr="00257199" w:rsidRDefault="00F27CB4" w:rsidP="00F27CB4">
            <w:pPr>
              <w:rPr>
                <w:color w:val="000000" w:themeColor="text1"/>
              </w:rPr>
            </w:pPr>
            <w:r w:rsidRPr="00257199">
              <w:rPr>
                <w:rFonts w:hint="eastAsia"/>
                <w:color w:val="000000" w:themeColor="text1"/>
              </w:rPr>
              <w:t>EOC</w:t>
            </w:r>
          </w:p>
        </w:tc>
        <w:tc>
          <w:tcPr>
            <w:tcW w:w="3112" w:type="dxa"/>
          </w:tcPr>
          <w:p w14:paraId="23095625" w14:textId="77777777" w:rsidR="00F27CB4" w:rsidRPr="00257199" w:rsidRDefault="00F27CB4" w:rsidP="00F27CB4">
            <w:pPr>
              <w:rPr>
                <w:color w:val="000000" w:themeColor="text1"/>
              </w:rPr>
            </w:pPr>
            <w:r w:rsidRPr="00257199">
              <w:rPr>
                <w:rFonts w:hint="eastAsia"/>
                <w:color w:val="000000" w:themeColor="text1"/>
                <w:szCs w:val="21"/>
              </w:rPr>
              <w:t>基于同轴电缆的以太网</w:t>
            </w:r>
          </w:p>
        </w:tc>
      </w:tr>
      <w:tr w:rsidR="00F27CB4" w14:paraId="7A7B0F3A" w14:textId="77777777">
        <w:trPr>
          <w:trHeight w:val="344"/>
        </w:trPr>
        <w:tc>
          <w:tcPr>
            <w:tcW w:w="941" w:type="dxa"/>
          </w:tcPr>
          <w:p w14:paraId="3988F601" w14:textId="77777777" w:rsidR="00F27CB4" w:rsidRPr="00257199" w:rsidRDefault="00F27CB4" w:rsidP="00F27CB4">
            <w:pPr>
              <w:rPr>
                <w:color w:val="000000" w:themeColor="text1"/>
              </w:rPr>
            </w:pPr>
            <w:r w:rsidRPr="00257199">
              <w:rPr>
                <w:rFonts w:hint="eastAsia"/>
                <w:color w:val="000000" w:themeColor="text1"/>
              </w:rPr>
              <w:t>CW</w:t>
            </w:r>
          </w:p>
        </w:tc>
        <w:tc>
          <w:tcPr>
            <w:tcW w:w="2144" w:type="dxa"/>
          </w:tcPr>
          <w:p w14:paraId="56526625" w14:textId="77777777" w:rsidR="00F27CB4" w:rsidRPr="00257199" w:rsidRDefault="00F27CB4" w:rsidP="00F27CB4">
            <w:pPr>
              <w:rPr>
                <w:color w:val="000000" w:themeColor="text1"/>
              </w:rPr>
            </w:pPr>
            <w:r w:rsidRPr="00257199">
              <w:rPr>
                <w:rFonts w:hint="eastAsia"/>
                <w:color w:val="000000" w:themeColor="text1"/>
              </w:rPr>
              <w:t>控制字</w:t>
            </w:r>
          </w:p>
        </w:tc>
        <w:tc>
          <w:tcPr>
            <w:tcW w:w="876" w:type="dxa"/>
          </w:tcPr>
          <w:p w14:paraId="322574DB" w14:textId="77777777" w:rsidR="00F27CB4" w:rsidRPr="00257199" w:rsidRDefault="00F27CB4" w:rsidP="00F27CB4">
            <w:pPr>
              <w:rPr>
                <w:color w:val="000000" w:themeColor="text1"/>
              </w:rPr>
            </w:pPr>
            <w:r w:rsidRPr="00257199">
              <w:rPr>
                <w:rFonts w:hint="eastAsia"/>
                <w:color w:val="000000" w:themeColor="text1"/>
              </w:rPr>
              <w:t>EPON</w:t>
            </w:r>
          </w:p>
        </w:tc>
        <w:tc>
          <w:tcPr>
            <w:tcW w:w="2597" w:type="dxa"/>
          </w:tcPr>
          <w:p w14:paraId="6200C01C" w14:textId="77777777" w:rsidR="00F27CB4" w:rsidRPr="00257199" w:rsidRDefault="00F27CB4" w:rsidP="00F27CB4">
            <w:pPr>
              <w:rPr>
                <w:color w:val="000000" w:themeColor="text1"/>
              </w:rPr>
            </w:pPr>
            <w:r w:rsidRPr="00257199">
              <w:rPr>
                <w:rFonts w:hint="eastAsia"/>
                <w:color w:val="000000" w:themeColor="text1"/>
              </w:rPr>
              <w:t>基于以太网的无源光网络</w:t>
            </w:r>
          </w:p>
        </w:tc>
        <w:tc>
          <w:tcPr>
            <w:tcW w:w="952" w:type="dxa"/>
          </w:tcPr>
          <w:p w14:paraId="51D6E81C" w14:textId="77777777" w:rsidR="00F27CB4" w:rsidRPr="00257199" w:rsidRDefault="00F27CB4" w:rsidP="00F27CB4">
            <w:pPr>
              <w:rPr>
                <w:color w:val="000000" w:themeColor="text1"/>
              </w:rPr>
            </w:pPr>
            <w:r w:rsidRPr="00257199">
              <w:rPr>
                <w:rFonts w:hint="eastAsia"/>
                <w:color w:val="000000" w:themeColor="text1"/>
              </w:rPr>
              <w:t>C-DOSIS</w:t>
            </w:r>
          </w:p>
        </w:tc>
        <w:tc>
          <w:tcPr>
            <w:tcW w:w="3112" w:type="dxa"/>
          </w:tcPr>
          <w:p w14:paraId="3C935044" w14:textId="77777777" w:rsidR="00F27CB4" w:rsidRPr="00257199" w:rsidRDefault="00F27CB4" w:rsidP="00F27CB4">
            <w:pPr>
              <w:rPr>
                <w:color w:val="000000" w:themeColor="text1"/>
              </w:rPr>
            </w:pPr>
            <w:r w:rsidRPr="00257199">
              <w:rPr>
                <w:rFonts w:hint="eastAsia"/>
                <w:color w:val="000000" w:themeColor="text1"/>
                <w:sz w:val="20"/>
                <w:szCs w:val="22"/>
              </w:rPr>
              <w:t>中国有线电缆数据服务接口规范</w:t>
            </w:r>
          </w:p>
        </w:tc>
      </w:tr>
      <w:tr w:rsidR="00F27CB4" w14:paraId="6DE18353" w14:textId="77777777">
        <w:trPr>
          <w:trHeight w:val="344"/>
        </w:trPr>
        <w:tc>
          <w:tcPr>
            <w:tcW w:w="941" w:type="dxa"/>
          </w:tcPr>
          <w:p w14:paraId="5E040BB2" w14:textId="77777777" w:rsidR="00F27CB4" w:rsidRPr="00257199" w:rsidRDefault="00F27CB4" w:rsidP="00F27CB4">
            <w:pPr>
              <w:rPr>
                <w:color w:val="000000" w:themeColor="text1"/>
              </w:rPr>
            </w:pPr>
            <w:r w:rsidRPr="00257199">
              <w:rPr>
                <w:rFonts w:hint="eastAsia"/>
                <w:color w:val="000000" w:themeColor="text1"/>
              </w:rPr>
              <w:t>CAS</w:t>
            </w:r>
          </w:p>
        </w:tc>
        <w:tc>
          <w:tcPr>
            <w:tcW w:w="2144" w:type="dxa"/>
          </w:tcPr>
          <w:p w14:paraId="5C418D98" w14:textId="77777777" w:rsidR="00F27CB4" w:rsidRPr="00257199" w:rsidRDefault="00F27CB4" w:rsidP="00F27CB4">
            <w:pPr>
              <w:rPr>
                <w:color w:val="000000" w:themeColor="text1"/>
              </w:rPr>
            </w:pPr>
            <w:r w:rsidRPr="00257199">
              <w:rPr>
                <w:rFonts w:hint="eastAsia"/>
                <w:color w:val="000000" w:themeColor="text1"/>
              </w:rPr>
              <w:t>条件接收系统</w:t>
            </w:r>
          </w:p>
        </w:tc>
        <w:tc>
          <w:tcPr>
            <w:tcW w:w="876" w:type="dxa"/>
          </w:tcPr>
          <w:p w14:paraId="59E1E991" w14:textId="77777777" w:rsidR="00F27CB4" w:rsidRPr="00257199" w:rsidRDefault="00F27CB4" w:rsidP="00F27CB4">
            <w:pPr>
              <w:rPr>
                <w:color w:val="000000" w:themeColor="text1"/>
              </w:rPr>
            </w:pPr>
            <w:r w:rsidRPr="00257199">
              <w:rPr>
                <w:rFonts w:hint="eastAsia"/>
                <w:color w:val="000000" w:themeColor="text1"/>
              </w:rPr>
              <w:t>GPON</w:t>
            </w:r>
          </w:p>
        </w:tc>
        <w:tc>
          <w:tcPr>
            <w:tcW w:w="2597" w:type="dxa"/>
          </w:tcPr>
          <w:p w14:paraId="4ACA485A" w14:textId="77777777" w:rsidR="00F27CB4" w:rsidRPr="00257199" w:rsidRDefault="00F27CB4" w:rsidP="00F27CB4">
            <w:pPr>
              <w:rPr>
                <w:color w:val="000000" w:themeColor="text1"/>
              </w:rPr>
            </w:pPr>
            <w:r w:rsidRPr="00257199">
              <w:rPr>
                <w:rFonts w:hint="eastAsia"/>
                <w:color w:val="000000" w:themeColor="text1"/>
              </w:rPr>
              <w:t>千兆能力无源光网络</w:t>
            </w:r>
          </w:p>
        </w:tc>
        <w:tc>
          <w:tcPr>
            <w:tcW w:w="952" w:type="dxa"/>
          </w:tcPr>
          <w:p w14:paraId="4D467505" w14:textId="77777777" w:rsidR="00F27CB4" w:rsidRPr="00257199" w:rsidRDefault="00F27CB4" w:rsidP="00F27CB4">
            <w:pPr>
              <w:rPr>
                <w:color w:val="000000" w:themeColor="text1"/>
              </w:rPr>
            </w:pPr>
            <w:r w:rsidRPr="00257199">
              <w:rPr>
                <w:rFonts w:hint="eastAsia"/>
                <w:color w:val="000000" w:themeColor="text1"/>
              </w:rPr>
              <w:t>STB</w:t>
            </w:r>
          </w:p>
        </w:tc>
        <w:tc>
          <w:tcPr>
            <w:tcW w:w="3112" w:type="dxa"/>
          </w:tcPr>
          <w:p w14:paraId="23040FDE" w14:textId="77777777" w:rsidR="00F27CB4" w:rsidRPr="00257199" w:rsidRDefault="00F27CB4" w:rsidP="00F27CB4">
            <w:pPr>
              <w:rPr>
                <w:color w:val="000000" w:themeColor="text1"/>
              </w:rPr>
            </w:pPr>
            <w:r w:rsidRPr="00257199">
              <w:rPr>
                <w:rFonts w:hint="eastAsia"/>
                <w:color w:val="000000" w:themeColor="text1"/>
              </w:rPr>
              <w:t>机顶盒</w:t>
            </w:r>
          </w:p>
        </w:tc>
      </w:tr>
      <w:tr w:rsidR="00F27CB4" w14:paraId="214B1F79" w14:textId="77777777" w:rsidTr="00487C93">
        <w:trPr>
          <w:trHeight w:val="393"/>
        </w:trPr>
        <w:tc>
          <w:tcPr>
            <w:tcW w:w="941" w:type="dxa"/>
          </w:tcPr>
          <w:p w14:paraId="7F77F285" w14:textId="77777777" w:rsidR="00F27CB4" w:rsidRPr="00257199" w:rsidRDefault="00F27CB4" w:rsidP="00F27CB4">
            <w:pPr>
              <w:rPr>
                <w:color w:val="000000" w:themeColor="text1"/>
              </w:rPr>
            </w:pPr>
            <w:r w:rsidRPr="00257199">
              <w:rPr>
                <w:rFonts w:hint="eastAsia"/>
                <w:color w:val="000000" w:themeColor="text1"/>
              </w:rPr>
              <w:t>DCAS</w:t>
            </w:r>
          </w:p>
        </w:tc>
        <w:tc>
          <w:tcPr>
            <w:tcW w:w="2144" w:type="dxa"/>
          </w:tcPr>
          <w:p w14:paraId="379FE3C2" w14:textId="77777777" w:rsidR="00F27CB4" w:rsidRPr="00257199" w:rsidRDefault="00F27CB4" w:rsidP="00F27CB4">
            <w:pPr>
              <w:rPr>
                <w:color w:val="000000" w:themeColor="text1"/>
              </w:rPr>
            </w:pPr>
            <w:r w:rsidRPr="00257199">
              <w:rPr>
                <w:rFonts w:hint="eastAsia"/>
                <w:color w:val="000000" w:themeColor="text1"/>
              </w:rPr>
              <w:t>可下载条件接收系统</w:t>
            </w:r>
          </w:p>
        </w:tc>
        <w:tc>
          <w:tcPr>
            <w:tcW w:w="876" w:type="dxa"/>
          </w:tcPr>
          <w:p w14:paraId="0BF164AB" w14:textId="77777777" w:rsidR="00F27CB4" w:rsidRPr="00257199" w:rsidRDefault="00F27CB4" w:rsidP="00F27CB4">
            <w:pPr>
              <w:rPr>
                <w:color w:val="000000" w:themeColor="text1"/>
              </w:rPr>
            </w:pPr>
            <w:r w:rsidRPr="00257199">
              <w:rPr>
                <w:rFonts w:hint="eastAsia"/>
                <w:color w:val="000000" w:themeColor="text1"/>
              </w:rPr>
              <w:t>TDM</w:t>
            </w:r>
          </w:p>
        </w:tc>
        <w:tc>
          <w:tcPr>
            <w:tcW w:w="2597" w:type="dxa"/>
          </w:tcPr>
          <w:p w14:paraId="46AFA9C5" w14:textId="77777777" w:rsidR="00F27CB4" w:rsidRPr="00257199" w:rsidRDefault="00F27CB4" w:rsidP="00F27CB4">
            <w:pPr>
              <w:rPr>
                <w:color w:val="000000" w:themeColor="text1"/>
              </w:rPr>
            </w:pPr>
            <w:r w:rsidRPr="00257199">
              <w:rPr>
                <w:rFonts w:hint="eastAsia"/>
                <w:color w:val="000000" w:themeColor="text1"/>
              </w:rPr>
              <w:t>时分复用</w:t>
            </w:r>
          </w:p>
        </w:tc>
        <w:tc>
          <w:tcPr>
            <w:tcW w:w="952" w:type="dxa"/>
          </w:tcPr>
          <w:p w14:paraId="5C10C681" w14:textId="77777777" w:rsidR="00F27CB4" w:rsidRPr="00257199" w:rsidRDefault="00F27CB4" w:rsidP="00F27CB4">
            <w:pPr>
              <w:rPr>
                <w:color w:val="000000" w:themeColor="text1"/>
              </w:rPr>
            </w:pPr>
            <w:r w:rsidRPr="00257199">
              <w:rPr>
                <w:rFonts w:hint="eastAsia"/>
                <w:color w:val="000000" w:themeColor="text1"/>
              </w:rPr>
              <w:t>ONT</w:t>
            </w:r>
          </w:p>
        </w:tc>
        <w:tc>
          <w:tcPr>
            <w:tcW w:w="3112" w:type="dxa"/>
          </w:tcPr>
          <w:p w14:paraId="0A9C17D6" w14:textId="77777777" w:rsidR="00F27CB4" w:rsidRPr="00257199" w:rsidRDefault="00F27CB4" w:rsidP="00F27CB4">
            <w:pPr>
              <w:rPr>
                <w:color w:val="000000" w:themeColor="text1"/>
              </w:rPr>
            </w:pPr>
            <w:r w:rsidRPr="00257199">
              <w:rPr>
                <w:rFonts w:hint="eastAsia"/>
                <w:color w:val="000000" w:themeColor="text1"/>
              </w:rPr>
              <w:t>光网络设备</w:t>
            </w:r>
          </w:p>
        </w:tc>
      </w:tr>
      <w:tr w:rsidR="00F27CB4" w14:paraId="696E58C4" w14:textId="77777777">
        <w:trPr>
          <w:trHeight w:val="355"/>
        </w:trPr>
        <w:tc>
          <w:tcPr>
            <w:tcW w:w="941" w:type="dxa"/>
          </w:tcPr>
          <w:p w14:paraId="5A03174F" w14:textId="77777777" w:rsidR="00F27CB4" w:rsidRPr="00257199" w:rsidRDefault="00F27CB4" w:rsidP="00F27CB4">
            <w:pPr>
              <w:rPr>
                <w:color w:val="000000" w:themeColor="text1"/>
              </w:rPr>
            </w:pPr>
            <w:r w:rsidRPr="00257199">
              <w:rPr>
                <w:rFonts w:hint="eastAsia"/>
                <w:color w:val="000000" w:themeColor="text1"/>
              </w:rPr>
              <w:t>SK</w:t>
            </w:r>
          </w:p>
        </w:tc>
        <w:tc>
          <w:tcPr>
            <w:tcW w:w="2144" w:type="dxa"/>
          </w:tcPr>
          <w:p w14:paraId="43A20DF0" w14:textId="77777777" w:rsidR="00F27CB4" w:rsidRPr="00257199" w:rsidRDefault="00F27CB4" w:rsidP="00F27CB4">
            <w:pPr>
              <w:rPr>
                <w:color w:val="000000" w:themeColor="text1"/>
              </w:rPr>
            </w:pPr>
            <w:r w:rsidRPr="00257199">
              <w:rPr>
                <w:rFonts w:hint="eastAsia"/>
                <w:color w:val="000000" w:themeColor="text1"/>
              </w:rPr>
              <w:t>业务秘钥</w:t>
            </w:r>
          </w:p>
        </w:tc>
        <w:tc>
          <w:tcPr>
            <w:tcW w:w="876" w:type="dxa"/>
          </w:tcPr>
          <w:p w14:paraId="3AFD7AAB" w14:textId="77777777" w:rsidR="00F27CB4" w:rsidRPr="00257199" w:rsidRDefault="00F27CB4" w:rsidP="00F27CB4">
            <w:pPr>
              <w:rPr>
                <w:color w:val="000000" w:themeColor="text1"/>
              </w:rPr>
            </w:pPr>
            <w:r w:rsidRPr="00257199">
              <w:rPr>
                <w:rFonts w:hint="eastAsia"/>
                <w:color w:val="000000" w:themeColor="text1"/>
              </w:rPr>
              <w:t>ATM</w:t>
            </w:r>
          </w:p>
        </w:tc>
        <w:tc>
          <w:tcPr>
            <w:tcW w:w="2597" w:type="dxa"/>
          </w:tcPr>
          <w:p w14:paraId="2957BABA" w14:textId="77777777" w:rsidR="00F27CB4" w:rsidRPr="00257199" w:rsidRDefault="00F27CB4" w:rsidP="00F27CB4">
            <w:pPr>
              <w:rPr>
                <w:color w:val="000000" w:themeColor="text1"/>
              </w:rPr>
            </w:pPr>
            <w:r w:rsidRPr="00257199">
              <w:rPr>
                <w:rFonts w:hint="eastAsia"/>
                <w:color w:val="000000" w:themeColor="text1"/>
              </w:rPr>
              <w:t>异步传输</w:t>
            </w:r>
          </w:p>
        </w:tc>
        <w:tc>
          <w:tcPr>
            <w:tcW w:w="952" w:type="dxa"/>
          </w:tcPr>
          <w:p w14:paraId="25A34BC9" w14:textId="77777777" w:rsidR="00F27CB4" w:rsidRPr="00257199" w:rsidRDefault="00F27CB4" w:rsidP="00F27CB4">
            <w:pPr>
              <w:rPr>
                <w:color w:val="000000" w:themeColor="text1"/>
              </w:rPr>
            </w:pPr>
            <w:r w:rsidRPr="00257199">
              <w:rPr>
                <w:rFonts w:hint="eastAsia"/>
                <w:color w:val="000000" w:themeColor="text1"/>
              </w:rPr>
              <w:t>MSTP</w:t>
            </w:r>
          </w:p>
        </w:tc>
        <w:tc>
          <w:tcPr>
            <w:tcW w:w="3112" w:type="dxa"/>
          </w:tcPr>
          <w:p w14:paraId="049F2C2C" w14:textId="77777777" w:rsidR="00F27CB4" w:rsidRPr="00257199" w:rsidRDefault="00F27CB4" w:rsidP="00F27CB4">
            <w:pPr>
              <w:rPr>
                <w:color w:val="000000" w:themeColor="text1"/>
              </w:rPr>
            </w:pPr>
            <w:r w:rsidRPr="00257199">
              <w:rPr>
                <w:rFonts w:hint="eastAsia"/>
                <w:color w:val="000000" w:themeColor="text1"/>
              </w:rPr>
              <w:t>基于</w:t>
            </w:r>
            <w:r w:rsidRPr="00257199">
              <w:rPr>
                <w:rFonts w:hint="eastAsia"/>
                <w:color w:val="000000" w:themeColor="text1"/>
              </w:rPr>
              <w:t>SDH</w:t>
            </w:r>
            <w:r w:rsidRPr="00257199">
              <w:rPr>
                <w:rFonts w:hint="eastAsia"/>
                <w:color w:val="000000" w:themeColor="text1"/>
              </w:rPr>
              <w:t>的多业务传送平台</w:t>
            </w:r>
          </w:p>
        </w:tc>
      </w:tr>
      <w:tr w:rsidR="00A468F2" w14:paraId="40BB511B" w14:textId="77777777">
        <w:trPr>
          <w:trHeight w:val="355"/>
        </w:trPr>
        <w:tc>
          <w:tcPr>
            <w:tcW w:w="941" w:type="dxa"/>
          </w:tcPr>
          <w:p w14:paraId="49504DAA" w14:textId="77777777" w:rsidR="00A468F2" w:rsidRPr="00257199" w:rsidRDefault="00A468F2" w:rsidP="00F27CB4">
            <w:pPr>
              <w:rPr>
                <w:color w:val="000000" w:themeColor="text1"/>
              </w:rPr>
            </w:pPr>
            <w:r w:rsidRPr="00257199">
              <w:rPr>
                <w:color w:val="000000" w:themeColor="text1"/>
              </w:rPr>
              <w:t>MER</w:t>
            </w:r>
          </w:p>
        </w:tc>
        <w:tc>
          <w:tcPr>
            <w:tcW w:w="2144" w:type="dxa"/>
          </w:tcPr>
          <w:p w14:paraId="28C05344" w14:textId="77777777" w:rsidR="00A468F2" w:rsidRPr="00257199" w:rsidRDefault="009022C3" w:rsidP="00F27CB4">
            <w:pPr>
              <w:rPr>
                <w:color w:val="000000" w:themeColor="text1"/>
              </w:rPr>
            </w:pPr>
            <w:r>
              <w:rPr>
                <w:rFonts w:hint="eastAsia"/>
                <w:color w:val="000000" w:themeColor="text1"/>
              </w:rPr>
              <w:t>调制误码比</w:t>
            </w:r>
          </w:p>
        </w:tc>
        <w:tc>
          <w:tcPr>
            <w:tcW w:w="876" w:type="dxa"/>
          </w:tcPr>
          <w:p w14:paraId="75472FBE" w14:textId="77777777" w:rsidR="00A468F2" w:rsidRPr="00257199" w:rsidRDefault="00A468F2" w:rsidP="00F27CB4">
            <w:pPr>
              <w:rPr>
                <w:color w:val="000000" w:themeColor="text1"/>
              </w:rPr>
            </w:pPr>
            <w:r w:rsidRPr="00257199">
              <w:rPr>
                <w:color w:val="000000" w:themeColor="text1"/>
              </w:rPr>
              <w:t>OADM</w:t>
            </w:r>
          </w:p>
        </w:tc>
        <w:tc>
          <w:tcPr>
            <w:tcW w:w="2597" w:type="dxa"/>
          </w:tcPr>
          <w:p w14:paraId="46FF7646" w14:textId="77777777" w:rsidR="00A468F2" w:rsidRPr="00257199" w:rsidRDefault="00EC7C38" w:rsidP="00F27CB4">
            <w:pPr>
              <w:rPr>
                <w:color w:val="000000" w:themeColor="text1"/>
              </w:rPr>
            </w:pPr>
            <w:r>
              <w:rPr>
                <w:rFonts w:hint="eastAsia"/>
                <w:color w:val="000000" w:themeColor="text1"/>
              </w:rPr>
              <w:t>光分插复用系统</w:t>
            </w:r>
          </w:p>
        </w:tc>
        <w:tc>
          <w:tcPr>
            <w:tcW w:w="952" w:type="dxa"/>
          </w:tcPr>
          <w:p w14:paraId="516924C9" w14:textId="77777777" w:rsidR="00A468F2" w:rsidRPr="00257199" w:rsidRDefault="00992ECC" w:rsidP="00F27CB4">
            <w:pPr>
              <w:rPr>
                <w:color w:val="000000" w:themeColor="text1"/>
              </w:rPr>
            </w:pPr>
            <w:r w:rsidRPr="00257199">
              <w:rPr>
                <w:color w:val="000000" w:themeColor="text1"/>
              </w:rPr>
              <w:t>APC</w:t>
            </w:r>
          </w:p>
        </w:tc>
        <w:tc>
          <w:tcPr>
            <w:tcW w:w="3112" w:type="dxa"/>
          </w:tcPr>
          <w:p w14:paraId="49B50631" w14:textId="77777777" w:rsidR="00A468F2" w:rsidRPr="00257199" w:rsidRDefault="00A468F2" w:rsidP="00F27CB4">
            <w:pPr>
              <w:rPr>
                <w:color w:val="000000" w:themeColor="text1"/>
              </w:rPr>
            </w:pPr>
          </w:p>
        </w:tc>
      </w:tr>
      <w:tr w:rsidR="00992ECC" w14:paraId="3B996A6F" w14:textId="77777777" w:rsidTr="002259F1">
        <w:trPr>
          <w:trHeight w:val="338"/>
        </w:trPr>
        <w:tc>
          <w:tcPr>
            <w:tcW w:w="941" w:type="dxa"/>
          </w:tcPr>
          <w:p w14:paraId="6D234156" w14:textId="77777777" w:rsidR="00992ECC" w:rsidRPr="00257199" w:rsidRDefault="00257199" w:rsidP="00F27CB4">
            <w:pPr>
              <w:rPr>
                <w:color w:val="000000" w:themeColor="text1"/>
              </w:rPr>
            </w:pPr>
            <w:r w:rsidRPr="00257199">
              <w:rPr>
                <w:color w:val="000000" w:themeColor="text1"/>
              </w:rPr>
              <w:t>IP</w:t>
            </w:r>
          </w:p>
        </w:tc>
        <w:tc>
          <w:tcPr>
            <w:tcW w:w="2144" w:type="dxa"/>
          </w:tcPr>
          <w:p w14:paraId="7C8E79D9" w14:textId="4B05D761" w:rsidR="00992ECC" w:rsidRPr="00257199" w:rsidRDefault="002259F1" w:rsidP="00F27CB4">
            <w:pPr>
              <w:rPr>
                <w:color w:val="000000" w:themeColor="text1"/>
              </w:rPr>
            </w:pPr>
            <w:r>
              <w:rPr>
                <w:rFonts w:hint="eastAsia"/>
                <w:color w:val="000000" w:themeColor="text1"/>
              </w:rPr>
              <w:t>网络协议</w:t>
            </w:r>
          </w:p>
        </w:tc>
        <w:tc>
          <w:tcPr>
            <w:tcW w:w="876" w:type="dxa"/>
          </w:tcPr>
          <w:p w14:paraId="00E5728C" w14:textId="6F0F76BA" w:rsidR="00992ECC" w:rsidRPr="00257199" w:rsidRDefault="00487C93" w:rsidP="00F27CB4">
            <w:pPr>
              <w:rPr>
                <w:color w:val="000000" w:themeColor="text1"/>
              </w:rPr>
            </w:pPr>
            <w:r>
              <w:rPr>
                <w:color w:val="000000" w:themeColor="text1"/>
              </w:rPr>
              <w:t>DBA</w:t>
            </w:r>
          </w:p>
        </w:tc>
        <w:tc>
          <w:tcPr>
            <w:tcW w:w="2597" w:type="dxa"/>
          </w:tcPr>
          <w:p w14:paraId="7D6809F2" w14:textId="14F35A14" w:rsidR="00992ECC" w:rsidRPr="00257199" w:rsidRDefault="00487C93" w:rsidP="00F27CB4">
            <w:pPr>
              <w:rPr>
                <w:color w:val="000000" w:themeColor="text1"/>
              </w:rPr>
            </w:pPr>
            <w:r>
              <w:rPr>
                <w:rFonts w:hint="eastAsia"/>
                <w:color w:val="000000" w:themeColor="text1"/>
              </w:rPr>
              <w:t>动态带宽分配</w:t>
            </w:r>
          </w:p>
        </w:tc>
        <w:tc>
          <w:tcPr>
            <w:tcW w:w="952" w:type="dxa"/>
          </w:tcPr>
          <w:p w14:paraId="1B5285C0" w14:textId="4F62BB43" w:rsidR="00992ECC" w:rsidRPr="00257199" w:rsidRDefault="00CC598D" w:rsidP="00F27CB4">
            <w:pPr>
              <w:rPr>
                <w:color w:val="000000" w:themeColor="text1"/>
              </w:rPr>
            </w:pPr>
            <w:r>
              <w:rPr>
                <w:color w:val="000000" w:themeColor="text1"/>
              </w:rPr>
              <w:t>ODN</w:t>
            </w:r>
          </w:p>
        </w:tc>
        <w:tc>
          <w:tcPr>
            <w:tcW w:w="3112" w:type="dxa"/>
          </w:tcPr>
          <w:p w14:paraId="47E1C6EE" w14:textId="19B6C65E" w:rsidR="00992ECC" w:rsidRPr="00257199" w:rsidRDefault="00CC598D" w:rsidP="00F27CB4">
            <w:pPr>
              <w:rPr>
                <w:color w:val="000000" w:themeColor="text1"/>
              </w:rPr>
            </w:pPr>
            <w:r>
              <w:rPr>
                <w:rFonts w:hint="eastAsia"/>
                <w:color w:val="000000" w:themeColor="text1"/>
              </w:rPr>
              <w:t>光配线网</w:t>
            </w:r>
          </w:p>
        </w:tc>
      </w:tr>
    </w:tbl>
    <w:p w14:paraId="0794F33A" w14:textId="77777777" w:rsidR="00477616" w:rsidRDefault="0097153A">
      <w:r>
        <w:rPr>
          <w:rFonts w:hint="eastAsia"/>
        </w:rPr>
        <w:t>【画圈圈的都是重点】</w:t>
      </w:r>
    </w:p>
    <w:p w14:paraId="7843B5CF" w14:textId="77777777" w:rsidR="00477616" w:rsidRDefault="0097153A">
      <w:pPr>
        <w:rPr>
          <w:b/>
          <w:bCs/>
        </w:rPr>
      </w:pPr>
      <w:r>
        <w:rPr>
          <w:rFonts w:hint="eastAsia"/>
          <w:b/>
          <w:bCs/>
        </w:rPr>
        <w:t>第一章：</w:t>
      </w:r>
    </w:p>
    <w:p w14:paraId="58A2B9D0" w14:textId="77777777" w:rsidR="00477616" w:rsidRPr="00F3242B" w:rsidRDefault="00F3242B" w:rsidP="00F3242B">
      <w:pPr>
        <w:widowControl/>
        <w:jc w:val="left"/>
        <w:rPr>
          <w:rFonts w:ascii="Times New Roman" w:eastAsia="Times New Roman" w:hAnsi="Times New Roman" w:cs="Times New Roman"/>
          <w:kern w:val="0"/>
          <w:sz w:val="24"/>
        </w:rPr>
      </w:pPr>
      <w:r w:rsidRPr="00F3242B">
        <w:rPr>
          <w:rFonts w:ascii="MS Mincho" w:eastAsia="MS Mincho" w:hAnsi="MS Mincho" w:cs="MS Mincho"/>
          <w:color w:val="333333"/>
          <w:kern w:val="0"/>
          <w:sz w:val="20"/>
          <w:szCs w:val="20"/>
          <w:shd w:val="clear" w:color="auto" w:fill="FFFFFF"/>
        </w:rPr>
        <w:t>△</w:t>
      </w:r>
      <w:r>
        <w:rPr>
          <w:rFonts w:hint="eastAsia"/>
          <w:b/>
          <w:bCs/>
        </w:rPr>
        <w:t>1</w:t>
      </w:r>
      <w:r>
        <w:rPr>
          <w:rFonts w:hint="eastAsia"/>
          <w:b/>
          <w:bCs/>
        </w:rPr>
        <w:t>、有线电视网络</w:t>
      </w:r>
      <w:r w:rsidR="0097153A">
        <w:rPr>
          <w:rFonts w:hint="eastAsia"/>
          <w:b/>
          <w:bCs/>
        </w:rPr>
        <w:t>的发展趋势与分类</w:t>
      </w:r>
      <w:r w:rsidR="00611C80">
        <w:rPr>
          <w:rFonts w:hint="eastAsia"/>
          <w:b/>
          <w:bCs/>
        </w:rPr>
        <w:t>。</w:t>
      </w:r>
    </w:p>
    <w:p w14:paraId="75BF44E3" w14:textId="77777777" w:rsidR="00477616" w:rsidRDefault="0097153A">
      <w:r>
        <w:rPr>
          <w:rFonts w:hint="eastAsia"/>
        </w:rPr>
        <w:t>发展趋势：（</w:t>
      </w:r>
      <w:r>
        <w:rPr>
          <w:rFonts w:hint="eastAsia"/>
        </w:rPr>
        <w:t>1</w:t>
      </w:r>
      <w:r>
        <w:rPr>
          <w:rFonts w:hint="eastAsia"/>
        </w:rPr>
        <w:t>）初始阶段——共用天线系统。（</w:t>
      </w:r>
      <w:r>
        <w:rPr>
          <w:rFonts w:hint="eastAsia"/>
        </w:rPr>
        <w:t>2</w:t>
      </w:r>
      <w:r>
        <w:rPr>
          <w:rFonts w:hint="eastAsia"/>
        </w:rPr>
        <w:t>）成长阶段——单向模拟有线电视系统。（</w:t>
      </w:r>
      <w:r>
        <w:rPr>
          <w:rFonts w:hint="eastAsia"/>
        </w:rPr>
        <w:t>3</w:t>
      </w:r>
      <w:r>
        <w:rPr>
          <w:rFonts w:hint="eastAsia"/>
        </w:rPr>
        <w:t>）成熟阶段——双向数字有线电视网。（</w:t>
      </w:r>
      <w:r>
        <w:rPr>
          <w:rFonts w:hint="eastAsia"/>
        </w:rPr>
        <w:t>4</w:t>
      </w:r>
      <w:r>
        <w:rPr>
          <w:rFonts w:hint="eastAsia"/>
        </w:rPr>
        <w:t>）发展未来—</w:t>
      </w:r>
      <w:r>
        <w:rPr>
          <w:rFonts w:hint="eastAsia"/>
        </w:rPr>
        <w:t>HDTV</w:t>
      </w:r>
      <w:r>
        <w:rPr>
          <w:rFonts w:hint="eastAsia"/>
        </w:rPr>
        <w:t>和“三网融合”的综合宽带信息网。</w:t>
      </w:r>
    </w:p>
    <w:p w14:paraId="45C2C0FC" w14:textId="77777777" w:rsidR="00477616" w:rsidRDefault="0097153A">
      <w:r>
        <w:rPr>
          <w:rFonts w:hint="eastAsia"/>
        </w:rPr>
        <w:t>现代通信网络分类：电信网、移动通信网、计算机通信网、有线电视网</w:t>
      </w:r>
    </w:p>
    <w:p w14:paraId="5B725B96" w14:textId="77777777" w:rsidR="00FE4664" w:rsidRDefault="0097153A" w:rsidP="00FE4664">
      <w:pPr>
        <w:rPr>
          <w:b/>
          <w:bCs/>
        </w:rPr>
      </w:pPr>
      <w:r>
        <w:rPr>
          <w:rFonts w:ascii="宋体" w:eastAsia="宋体" w:hAnsi="宋体" w:cs="宋体" w:hint="eastAsia"/>
          <w:b/>
          <w:bCs/>
        </w:rPr>
        <w:t>◎2、</w:t>
      </w:r>
      <w:r w:rsidR="00FE4664" w:rsidRPr="00FE4664">
        <w:rPr>
          <w:rFonts w:hint="eastAsia"/>
          <w:b/>
          <w:bCs/>
        </w:rPr>
        <w:t>电信网（</w:t>
      </w:r>
      <w:r w:rsidR="00FE4664" w:rsidRPr="00FE4664">
        <w:rPr>
          <w:rFonts w:hint="eastAsia"/>
          <w:b/>
          <w:bCs/>
        </w:rPr>
        <w:t>ISDN</w:t>
      </w:r>
      <w:r w:rsidR="00FE4664" w:rsidRPr="00FE4664">
        <w:rPr>
          <w:rFonts w:hint="eastAsia"/>
          <w:b/>
          <w:bCs/>
        </w:rPr>
        <w:t>、</w:t>
      </w:r>
      <w:r w:rsidR="00FE4664" w:rsidRPr="00FE4664">
        <w:rPr>
          <w:rFonts w:hint="eastAsia"/>
          <w:b/>
          <w:bCs/>
        </w:rPr>
        <w:t>PSTN</w:t>
      </w:r>
      <w:r w:rsidR="00FE4664" w:rsidRPr="00FE4664">
        <w:rPr>
          <w:rFonts w:hint="eastAsia"/>
          <w:b/>
          <w:bCs/>
        </w:rPr>
        <w:t>）、计算机网、数据通信网、移动通信网、有线电视网络的特点、分类</w:t>
      </w:r>
    </w:p>
    <w:p w14:paraId="19090B49" w14:textId="16682EC8" w:rsidR="000B5569" w:rsidRDefault="000B5569" w:rsidP="00FE4664">
      <w:r w:rsidRPr="001406D3">
        <w:rPr>
          <w:rFonts w:hint="eastAsia"/>
          <w:b/>
        </w:rPr>
        <w:t>电信网</w:t>
      </w:r>
      <w:r w:rsidRPr="008648BB">
        <w:rPr>
          <w:rFonts w:hint="eastAsia"/>
        </w:rPr>
        <w:t>利用有线及无线方式传递和接收信息，包括公共电话网</w:t>
      </w:r>
      <w:r w:rsidR="008648BB" w:rsidRPr="008648BB">
        <w:rPr>
          <w:rFonts w:hint="eastAsia"/>
        </w:rPr>
        <w:t>、</w:t>
      </w:r>
      <w:r w:rsidRPr="008648BB">
        <w:rPr>
          <w:rFonts w:hint="eastAsia"/>
        </w:rPr>
        <w:t>综合业务数字网</w:t>
      </w:r>
      <w:r w:rsidR="008648BB" w:rsidRPr="008648BB">
        <w:rPr>
          <w:rFonts w:hint="eastAsia"/>
        </w:rPr>
        <w:t>及宽带业务数字网。</w:t>
      </w:r>
    </w:p>
    <w:p w14:paraId="35D76CEC" w14:textId="53B33A0D" w:rsidR="008648BB" w:rsidRDefault="008648BB" w:rsidP="00FE4664">
      <w:r w:rsidRPr="001406D3">
        <w:rPr>
          <w:rFonts w:hint="eastAsia"/>
          <w:b/>
        </w:rPr>
        <w:t>移动通信网</w:t>
      </w:r>
      <w:r>
        <w:rPr>
          <w:rFonts w:hint="eastAsia"/>
        </w:rPr>
        <w:t>利用基站与无线控制器和移动台互联，属于无线通信，不受地点约束。</w:t>
      </w:r>
    </w:p>
    <w:p w14:paraId="4AA5BF93" w14:textId="382EF0C6" w:rsidR="008648BB" w:rsidRDefault="008C0771" w:rsidP="00FE4664">
      <w:r w:rsidRPr="001406D3">
        <w:rPr>
          <w:rFonts w:hint="eastAsia"/>
          <w:b/>
        </w:rPr>
        <w:t>计算机通信网</w:t>
      </w:r>
      <w:r w:rsidR="00DC6233">
        <w:rPr>
          <w:rFonts w:hint="eastAsia"/>
        </w:rPr>
        <w:t>将通信设备及传输媒体互联，</w:t>
      </w:r>
      <w:proofErr w:type="gramStart"/>
      <w:r w:rsidR="00DC6233">
        <w:rPr>
          <w:rFonts w:hint="eastAsia"/>
        </w:rPr>
        <w:t>需软件</w:t>
      </w:r>
      <w:proofErr w:type="gramEnd"/>
      <w:r w:rsidR="00DC6233">
        <w:rPr>
          <w:rFonts w:hint="eastAsia"/>
        </w:rPr>
        <w:t>支持，实现计算机之间的信息交互，信息按组传输，包含丰富软件，其资源子网提供网络资源与服务，通信子网进行数据通信。</w:t>
      </w:r>
    </w:p>
    <w:p w14:paraId="66612756" w14:textId="16E64B87" w:rsidR="00DC6233" w:rsidRPr="00DC6233" w:rsidRDefault="00DC6233" w:rsidP="00FE4664">
      <w:r w:rsidRPr="001406D3">
        <w:rPr>
          <w:rFonts w:hint="eastAsia"/>
          <w:b/>
        </w:rPr>
        <w:t>有线电视网</w:t>
      </w:r>
      <w:r>
        <w:rPr>
          <w:rFonts w:hint="eastAsia"/>
        </w:rPr>
        <w:t>采用同轴电缆、光纤等介质传输声音、图像、数据及其它信号，提供多套电视节目。</w:t>
      </w:r>
    </w:p>
    <w:p w14:paraId="784E8A9A" w14:textId="77777777" w:rsidR="00477616" w:rsidRDefault="0097153A">
      <w:pPr>
        <w:rPr>
          <w:b/>
          <w:bCs/>
        </w:rPr>
      </w:pPr>
      <w:r>
        <w:rPr>
          <w:rFonts w:ascii="宋体" w:eastAsia="宋体" w:hAnsi="宋体" w:cs="宋体" w:hint="eastAsia"/>
          <w:b/>
          <w:bCs/>
        </w:rPr>
        <w:t>◎</w:t>
      </w:r>
      <w:r>
        <w:rPr>
          <w:rFonts w:hint="eastAsia"/>
          <w:b/>
          <w:bCs/>
        </w:rPr>
        <w:t>3</w:t>
      </w:r>
      <w:r>
        <w:rPr>
          <w:rFonts w:hint="eastAsia"/>
          <w:b/>
          <w:bCs/>
        </w:rPr>
        <w:t>、什么是三网融合？为何要推行三网融合？</w:t>
      </w:r>
    </w:p>
    <w:p w14:paraId="7B51A201" w14:textId="3702C5E6" w:rsidR="00E36CE6" w:rsidRDefault="00E36CE6">
      <w:r w:rsidRPr="00E1107B">
        <w:rPr>
          <w:rFonts w:hint="eastAsia"/>
        </w:rPr>
        <w:t>三网融合是指电信网、广播电视网、互联网在向宽带通信网、</w:t>
      </w:r>
      <w:r w:rsidR="00E1107B" w:rsidRPr="00E1107B">
        <w:rPr>
          <w:rFonts w:hint="eastAsia"/>
        </w:rPr>
        <w:t>数字电视网、下一代互联网演进过程中，三大网络通过技术改造，其技术功能趋于一致，业务范围趋于相同，网络互联互通、资源共享，能为用户提供语音、数据和广播电视等多种服务。</w:t>
      </w:r>
    </w:p>
    <w:p w14:paraId="3FF8B2BC" w14:textId="77777777" w:rsidR="004542F2" w:rsidRDefault="00E1107B">
      <w:r>
        <w:rPr>
          <w:rFonts w:hint="eastAsia"/>
        </w:rPr>
        <w:t>推进三网融合原因：</w:t>
      </w:r>
      <w:r w:rsidR="004542F2" w:rsidRPr="004542F2">
        <w:rPr>
          <w:rFonts w:hint="eastAsia"/>
        </w:rPr>
        <w:t>为了实现资源的统一、业务的统一、管理统一、运营统一等，避免行业垄断</w:t>
      </w:r>
    </w:p>
    <w:p w14:paraId="3A2ADC1F" w14:textId="5A191AE8" w:rsidR="00477616" w:rsidRDefault="0097153A">
      <w:pPr>
        <w:rPr>
          <w:b/>
          <w:bCs/>
        </w:rPr>
      </w:pPr>
      <w:r>
        <w:rPr>
          <w:rFonts w:ascii="宋体" w:eastAsia="宋体" w:hAnsi="宋体" w:cs="宋体" w:hint="eastAsia"/>
          <w:b/>
          <w:bCs/>
        </w:rPr>
        <w:t>◎</w:t>
      </w:r>
      <w:r>
        <w:rPr>
          <w:rFonts w:hint="eastAsia"/>
          <w:b/>
          <w:bCs/>
        </w:rPr>
        <w:t>4</w:t>
      </w:r>
      <w:r>
        <w:rPr>
          <w:rFonts w:hint="eastAsia"/>
          <w:b/>
          <w:bCs/>
        </w:rPr>
        <w:t>、什么是</w:t>
      </w:r>
      <w:r>
        <w:rPr>
          <w:rFonts w:hint="eastAsia"/>
          <w:b/>
          <w:bCs/>
        </w:rPr>
        <w:t>NGB</w:t>
      </w:r>
      <w:r w:rsidR="00357617">
        <w:rPr>
          <w:b/>
          <w:bCs/>
        </w:rPr>
        <w:t xml:space="preserve">? </w:t>
      </w:r>
      <w:r w:rsidR="004542F2">
        <w:rPr>
          <w:rFonts w:hint="eastAsia"/>
          <w:b/>
          <w:bCs/>
        </w:rPr>
        <w:t>什么是</w:t>
      </w:r>
      <w:r w:rsidR="00357617">
        <w:rPr>
          <w:b/>
          <w:bCs/>
        </w:rPr>
        <w:t>HFC?</w:t>
      </w:r>
    </w:p>
    <w:p w14:paraId="66A76B8E" w14:textId="77777777" w:rsidR="00A336AF" w:rsidRDefault="00F42235">
      <w:pPr>
        <w:rPr>
          <w:szCs w:val="21"/>
        </w:rPr>
      </w:pPr>
      <w:r>
        <w:rPr>
          <w:szCs w:val="21"/>
        </w:rPr>
        <w:t>NGB:</w:t>
      </w:r>
      <w:r w:rsidR="00A336AF">
        <w:rPr>
          <w:rFonts w:hint="eastAsia"/>
          <w:szCs w:val="21"/>
        </w:rPr>
        <w:t>下一代广播电视网</w:t>
      </w:r>
    </w:p>
    <w:p w14:paraId="7B4690BB" w14:textId="621E73D6" w:rsidR="00A336AF" w:rsidRDefault="0097153A" w:rsidP="00A336AF">
      <w:pPr>
        <w:ind w:firstLine="520"/>
        <w:rPr>
          <w:szCs w:val="21"/>
        </w:rPr>
      </w:pPr>
      <w:r>
        <w:rPr>
          <w:rFonts w:hint="eastAsia"/>
          <w:szCs w:val="21"/>
        </w:rPr>
        <w:t>以有线数字电视网和移动多媒体广播网络为基础，以高性能宽带信息网核心技术为支撑，有线和无线相结合，实现全程全网的广播电视网络。</w:t>
      </w:r>
    </w:p>
    <w:p w14:paraId="0B4BA316" w14:textId="5D2B5310" w:rsidR="00A336AF" w:rsidRDefault="00E74129" w:rsidP="00A336AF">
      <w:pPr>
        <w:ind w:firstLine="520"/>
        <w:rPr>
          <w:szCs w:val="21"/>
        </w:rPr>
      </w:pPr>
      <w:r>
        <w:rPr>
          <w:rFonts w:hint="eastAsia"/>
          <w:szCs w:val="21"/>
        </w:rPr>
        <w:t>由技术平台、</w:t>
      </w:r>
      <w:r w:rsidR="009A7218">
        <w:rPr>
          <w:rFonts w:hint="eastAsia"/>
          <w:szCs w:val="21"/>
        </w:rPr>
        <w:t>传输网路、用户终端和运营支撑系统组成。</w:t>
      </w:r>
    </w:p>
    <w:p w14:paraId="454ECF94" w14:textId="02C60637" w:rsidR="00A336AF" w:rsidRPr="00A336AF" w:rsidRDefault="00A336AF" w:rsidP="00A336AF">
      <w:pPr>
        <w:ind w:firstLine="520"/>
        <w:rPr>
          <w:szCs w:val="21"/>
        </w:rPr>
      </w:pPr>
      <w:r>
        <w:rPr>
          <w:rFonts w:hint="eastAsia"/>
          <w:szCs w:val="21"/>
        </w:rPr>
        <w:t>两个信道：</w:t>
      </w:r>
      <w:r w:rsidRPr="00A336AF">
        <w:rPr>
          <w:rFonts w:hint="eastAsia"/>
          <w:szCs w:val="21"/>
        </w:rPr>
        <w:t>①</w:t>
      </w:r>
      <w:r>
        <w:rPr>
          <w:rFonts w:hint="eastAsia"/>
          <w:szCs w:val="21"/>
        </w:rPr>
        <w:t>广播信道</w:t>
      </w:r>
      <w:r>
        <w:rPr>
          <w:szCs w:val="21"/>
        </w:rPr>
        <w:t>(BC)-</w:t>
      </w:r>
      <w:r>
        <w:rPr>
          <w:rFonts w:hint="eastAsia"/>
          <w:szCs w:val="21"/>
        </w:rPr>
        <w:t>单向传输宽带广播式信号；</w:t>
      </w:r>
      <w:r w:rsidRPr="00A336AF">
        <w:rPr>
          <w:rFonts w:hint="eastAsia"/>
          <w:szCs w:val="21"/>
        </w:rPr>
        <w:t>②</w:t>
      </w:r>
      <w:r>
        <w:rPr>
          <w:rFonts w:hint="eastAsia"/>
          <w:szCs w:val="21"/>
        </w:rPr>
        <w:t>交互信道</w:t>
      </w:r>
      <w:r>
        <w:rPr>
          <w:szCs w:val="21"/>
        </w:rPr>
        <w:t>(</w:t>
      </w:r>
      <w:r w:rsidR="00BB5CEE">
        <w:rPr>
          <w:szCs w:val="21"/>
        </w:rPr>
        <w:t>IC)</w:t>
      </w:r>
      <w:r w:rsidR="007439BF">
        <w:rPr>
          <w:szCs w:val="21"/>
        </w:rPr>
        <w:t>-</w:t>
      </w:r>
      <w:r w:rsidR="007439BF">
        <w:rPr>
          <w:rFonts w:hint="eastAsia"/>
          <w:szCs w:val="21"/>
        </w:rPr>
        <w:t>双向传输交互式信号</w:t>
      </w:r>
    </w:p>
    <w:p w14:paraId="2D157DE9" w14:textId="534E65A9" w:rsidR="00F42235" w:rsidRDefault="00F42235">
      <w:pPr>
        <w:rPr>
          <w:szCs w:val="21"/>
        </w:rPr>
      </w:pPr>
      <w:r>
        <w:rPr>
          <w:szCs w:val="21"/>
        </w:rPr>
        <w:t>HFC:</w:t>
      </w:r>
      <w:r w:rsidR="00424EA4" w:rsidRPr="00424EA4">
        <w:rPr>
          <w:rFonts w:hint="eastAsia"/>
        </w:rPr>
        <w:t xml:space="preserve"> </w:t>
      </w:r>
      <w:r w:rsidR="00424EA4" w:rsidRPr="00424EA4">
        <w:rPr>
          <w:rFonts w:hint="eastAsia"/>
          <w:szCs w:val="21"/>
        </w:rPr>
        <w:t>混合光纤同轴电缆网</w:t>
      </w:r>
      <w:r w:rsidR="00EB58BC">
        <w:rPr>
          <w:rFonts w:hint="eastAsia"/>
          <w:szCs w:val="21"/>
        </w:rPr>
        <w:t>，</w:t>
      </w:r>
      <w:r w:rsidR="002F2B53" w:rsidRPr="002F2B53">
        <w:rPr>
          <w:rFonts w:hint="eastAsia"/>
          <w:szCs w:val="21"/>
        </w:rPr>
        <w:t>它具有频带宽、用户多、传输速率高、灵活性和扩展性强及经济实用的特点，易实现双向传输</w:t>
      </w:r>
      <w:r w:rsidR="002F2B53">
        <w:rPr>
          <w:rFonts w:hint="eastAsia"/>
          <w:szCs w:val="21"/>
        </w:rPr>
        <w:t>。</w:t>
      </w:r>
    </w:p>
    <w:p w14:paraId="7B646C9E" w14:textId="77777777" w:rsidR="00477616" w:rsidRDefault="0097153A">
      <w:pPr>
        <w:rPr>
          <w:b/>
          <w:bCs/>
          <w:szCs w:val="21"/>
        </w:rPr>
      </w:pPr>
      <w:r>
        <w:rPr>
          <w:rFonts w:hint="eastAsia"/>
          <w:b/>
          <w:bCs/>
          <w:szCs w:val="21"/>
        </w:rPr>
        <w:t>5</w:t>
      </w:r>
      <w:r>
        <w:rPr>
          <w:rFonts w:hint="eastAsia"/>
          <w:b/>
          <w:bCs/>
          <w:szCs w:val="21"/>
        </w:rPr>
        <w:t>、现代有线电视网络的基本组成及各部分功能</w:t>
      </w:r>
    </w:p>
    <w:p w14:paraId="00E21FE8" w14:textId="78C4F4CB" w:rsidR="00477616" w:rsidRDefault="0097153A">
      <w:pPr>
        <w:numPr>
          <w:ilvl w:val="0"/>
          <w:numId w:val="2"/>
        </w:numPr>
      </w:pPr>
      <w:r>
        <w:rPr>
          <w:rFonts w:hint="eastAsia"/>
        </w:rPr>
        <w:lastRenderedPageBreak/>
        <w:t>信号源：</w:t>
      </w:r>
      <w:r w:rsidR="00353A4B">
        <w:rPr>
          <w:rFonts w:hint="eastAsia"/>
        </w:rPr>
        <w:t>向前端提供系统所需的各种信号，如卫星信号、微波信号</w:t>
      </w:r>
      <w:r>
        <w:rPr>
          <w:rFonts w:hint="eastAsia"/>
        </w:rPr>
        <w:t xml:space="preserve"> </w:t>
      </w:r>
    </w:p>
    <w:p w14:paraId="7DEEB296" w14:textId="7A6D2888" w:rsidR="00477616" w:rsidRDefault="0097153A">
      <w:r>
        <w:rPr>
          <w:rFonts w:hint="eastAsia"/>
        </w:rPr>
        <w:t>（</w:t>
      </w:r>
      <w:r>
        <w:rPr>
          <w:rFonts w:hint="eastAsia"/>
        </w:rPr>
        <w:t>2</w:t>
      </w:r>
      <w:r>
        <w:rPr>
          <w:rFonts w:hint="eastAsia"/>
        </w:rPr>
        <w:t>）前端：</w:t>
      </w:r>
      <w:r w:rsidR="00353A4B">
        <w:rPr>
          <w:rFonts w:hint="eastAsia"/>
        </w:rPr>
        <w:t>将信号混合成一路送到干线传输系统，包括调制器、放大器、混合器等。</w:t>
      </w:r>
      <w:r w:rsidR="00353A4B">
        <w:t xml:space="preserve"> </w:t>
      </w:r>
    </w:p>
    <w:p w14:paraId="4946243F" w14:textId="0609E792" w:rsidR="00477616" w:rsidRDefault="0097153A">
      <w:r>
        <w:rPr>
          <w:rFonts w:hint="eastAsia"/>
        </w:rPr>
        <w:t>（</w:t>
      </w:r>
      <w:r>
        <w:rPr>
          <w:rFonts w:hint="eastAsia"/>
        </w:rPr>
        <w:t>3</w:t>
      </w:r>
      <w:r>
        <w:rPr>
          <w:rFonts w:hint="eastAsia"/>
        </w:rPr>
        <w:t>）干线传输系统：</w:t>
      </w:r>
      <w:r w:rsidR="00191ACD">
        <w:rPr>
          <w:rFonts w:hint="eastAsia"/>
        </w:rPr>
        <w:t>高质量远距离的传输系统信号</w:t>
      </w:r>
      <w:r>
        <w:rPr>
          <w:rFonts w:hint="eastAsia"/>
        </w:rPr>
        <w:t>，其传输方式有光纤、同轴电缆、微波三种。</w:t>
      </w:r>
    </w:p>
    <w:p w14:paraId="22E95EBA" w14:textId="77C422C6" w:rsidR="00477616" w:rsidRDefault="0097153A">
      <w:r>
        <w:rPr>
          <w:rFonts w:hint="eastAsia"/>
        </w:rPr>
        <w:t>（</w:t>
      </w:r>
      <w:r>
        <w:rPr>
          <w:rFonts w:hint="eastAsia"/>
        </w:rPr>
        <w:t>4</w:t>
      </w:r>
      <w:r>
        <w:rPr>
          <w:rFonts w:hint="eastAsia"/>
        </w:rPr>
        <w:t>）用户分配网：</w:t>
      </w:r>
      <w:r w:rsidR="00191ACD">
        <w:rPr>
          <w:rFonts w:hint="eastAsia"/>
        </w:rPr>
        <w:t>把来自传输干线的信号传输给用户</w:t>
      </w:r>
      <w:r>
        <w:rPr>
          <w:rFonts w:hint="eastAsia"/>
        </w:rPr>
        <w:t>。由分配放大器、延长放大器、分配器、分支器、用户终端盒以及连接它们的分支线、用户线等组成。</w:t>
      </w:r>
    </w:p>
    <w:p w14:paraId="0F3F2289" w14:textId="21A9B5AF" w:rsidR="00586D1C" w:rsidRDefault="00586D1C">
      <w:r>
        <w:rPr>
          <w:rFonts w:hint="eastAsia"/>
        </w:rPr>
        <w:t>（</w:t>
      </w:r>
      <w:r>
        <w:rPr>
          <w:rFonts w:hint="eastAsia"/>
        </w:rPr>
        <w:t>5</w:t>
      </w:r>
      <w:r>
        <w:rPr>
          <w:rFonts w:hint="eastAsia"/>
        </w:rPr>
        <w:t>）用户终端：</w:t>
      </w:r>
      <w:r w:rsidR="001E2906">
        <w:rPr>
          <w:rFonts w:hint="eastAsia"/>
        </w:rPr>
        <w:t>接收信号并显示。</w:t>
      </w:r>
    </w:p>
    <w:p w14:paraId="17E2BE56" w14:textId="0743A936" w:rsidR="00F41036" w:rsidRDefault="0097153A">
      <w:pPr>
        <w:rPr>
          <w:b/>
          <w:bCs/>
          <w:szCs w:val="21"/>
        </w:rPr>
      </w:pPr>
      <w:r>
        <w:rPr>
          <w:rFonts w:ascii="宋体" w:eastAsia="宋体" w:hAnsi="宋体" w:cs="宋体" w:hint="eastAsia"/>
          <w:b/>
          <w:bCs/>
          <w:szCs w:val="21"/>
        </w:rPr>
        <w:t>◎</w:t>
      </w:r>
      <w:r>
        <w:rPr>
          <w:rFonts w:hint="eastAsia"/>
          <w:b/>
          <w:bCs/>
          <w:szCs w:val="21"/>
        </w:rPr>
        <w:t>6</w:t>
      </w:r>
      <w:r>
        <w:rPr>
          <w:rFonts w:hint="eastAsia"/>
          <w:b/>
          <w:bCs/>
          <w:szCs w:val="21"/>
        </w:rPr>
        <w:t>、</w:t>
      </w:r>
      <w:r w:rsidR="00F41036" w:rsidRPr="00F41036">
        <w:rPr>
          <w:rFonts w:hint="eastAsia"/>
          <w:b/>
          <w:bCs/>
          <w:szCs w:val="21"/>
        </w:rPr>
        <w:t>有线电视系统的频谱划分</w:t>
      </w:r>
    </w:p>
    <w:p w14:paraId="49BF41ED" w14:textId="7AB9629B" w:rsidR="00F41036" w:rsidRPr="00082FA1" w:rsidRDefault="00BF433A">
      <w:r w:rsidRPr="00082FA1">
        <w:rPr>
          <w:rFonts w:hint="eastAsia"/>
        </w:rPr>
        <w:t>我国规定的开路电视频道一共</w:t>
      </w:r>
      <w:r w:rsidRPr="00082FA1">
        <w:rPr>
          <w:rFonts w:hint="eastAsia"/>
        </w:rPr>
        <w:t>68</w:t>
      </w:r>
      <w:r w:rsidRPr="00082FA1">
        <w:rPr>
          <w:rFonts w:hint="eastAsia"/>
        </w:rPr>
        <w:t>个，实际使用</w:t>
      </w:r>
      <w:r w:rsidRPr="00082FA1">
        <w:rPr>
          <w:rFonts w:hint="eastAsia"/>
        </w:rPr>
        <w:t>47</w:t>
      </w:r>
      <w:r w:rsidRPr="00082FA1">
        <w:rPr>
          <w:rFonts w:hint="eastAsia"/>
        </w:rPr>
        <w:t>个，每个频道带宽</w:t>
      </w:r>
      <w:r w:rsidRPr="00082FA1">
        <w:rPr>
          <w:rFonts w:hint="eastAsia"/>
        </w:rPr>
        <w:t>8</w:t>
      </w:r>
      <w:r w:rsidRPr="00082FA1">
        <w:t>MHz</w:t>
      </w:r>
      <w:r w:rsidRPr="00082FA1">
        <w:rPr>
          <w:rFonts w:hint="eastAsia"/>
        </w:rPr>
        <w:t>。</w:t>
      </w:r>
    </w:p>
    <w:p w14:paraId="3951305E" w14:textId="48ED96B6" w:rsidR="00BF433A" w:rsidRDefault="00082FA1">
      <w:r w:rsidRPr="00082FA1">
        <w:rPr>
          <w:rFonts w:hint="eastAsia"/>
        </w:rPr>
        <w:t>（</w:t>
      </w:r>
      <w:r w:rsidRPr="00082FA1">
        <w:rPr>
          <w:rFonts w:hint="eastAsia"/>
        </w:rPr>
        <w:t>550-111</w:t>
      </w:r>
      <w:r w:rsidRPr="00082FA1">
        <w:rPr>
          <w:rFonts w:hint="eastAsia"/>
        </w:rPr>
        <w:t>）／</w:t>
      </w:r>
      <w:r w:rsidRPr="00082FA1">
        <w:rPr>
          <w:rFonts w:hint="eastAsia"/>
        </w:rPr>
        <w:t>8</w:t>
      </w:r>
      <w:r w:rsidRPr="00082FA1">
        <w:t>MHz</w:t>
      </w:r>
      <w:r w:rsidRPr="00082FA1">
        <w:rPr>
          <w:rFonts w:hint="eastAsia"/>
        </w:rPr>
        <w:t>＝</w:t>
      </w:r>
      <w:r w:rsidRPr="00082FA1">
        <w:rPr>
          <w:rFonts w:hint="eastAsia"/>
        </w:rPr>
        <w:t>54</w:t>
      </w:r>
      <w:r w:rsidRPr="00082FA1">
        <w:rPr>
          <w:rFonts w:hint="eastAsia"/>
        </w:rPr>
        <w:t>个下行频道</w:t>
      </w:r>
    </w:p>
    <w:p w14:paraId="79AC6EAD" w14:textId="5FE6848A" w:rsidR="00BF433A" w:rsidRPr="00082FA1" w:rsidRDefault="00082FA1">
      <w:r>
        <w:rPr>
          <w:rFonts w:hint="eastAsia"/>
          <w:noProof/>
        </w:rPr>
        <w:drawing>
          <wp:inline distT="0" distB="0" distL="0" distR="0" wp14:anchorId="027585D0" wp14:editId="45B3D6CA">
            <wp:extent cx="4852035" cy="1842734"/>
            <wp:effectExtent l="0" t="0" r="0" b="12065"/>
            <wp:docPr id="17" name="图片 17" descr="屏幕快照%202017-06-10%20下午8.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6-10%20下午8.48.2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1482" cy="1853918"/>
                    </a:xfrm>
                    <a:prstGeom prst="rect">
                      <a:avLst/>
                    </a:prstGeom>
                    <a:noFill/>
                    <a:ln>
                      <a:noFill/>
                    </a:ln>
                  </pic:spPr>
                </pic:pic>
              </a:graphicData>
            </a:graphic>
          </wp:inline>
        </w:drawing>
      </w:r>
    </w:p>
    <w:p w14:paraId="6DE3D73D" w14:textId="461D84A8" w:rsidR="00477616" w:rsidRDefault="00C51E85">
      <w:pPr>
        <w:rPr>
          <w:szCs w:val="21"/>
        </w:rPr>
      </w:pPr>
      <w:r w:rsidRPr="00F3242B">
        <w:rPr>
          <w:rFonts w:ascii="MS Mincho" w:eastAsia="MS Mincho" w:hAnsi="MS Mincho" w:cs="MS Mincho"/>
          <w:color w:val="333333"/>
          <w:kern w:val="0"/>
          <w:sz w:val="20"/>
          <w:szCs w:val="20"/>
          <w:shd w:val="clear" w:color="auto" w:fill="FFFFFF"/>
        </w:rPr>
        <w:t>△</w:t>
      </w:r>
      <w:r w:rsidR="00F41036">
        <w:rPr>
          <w:rFonts w:hint="eastAsia"/>
          <w:b/>
          <w:bCs/>
          <w:szCs w:val="21"/>
        </w:rPr>
        <w:t>7</w:t>
      </w:r>
      <w:r w:rsidR="00F41036">
        <w:rPr>
          <w:rFonts w:hint="eastAsia"/>
          <w:b/>
          <w:bCs/>
          <w:szCs w:val="21"/>
        </w:rPr>
        <w:t>、</w:t>
      </w:r>
      <w:r w:rsidR="0097153A">
        <w:rPr>
          <w:rFonts w:hint="eastAsia"/>
          <w:b/>
          <w:bCs/>
          <w:szCs w:val="21"/>
        </w:rPr>
        <w:t>宽带数据传输技术有哪些？及其各自特点（</w:t>
      </w:r>
      <w:r w:rsidR="0097153A">
        <w:rPr>
          <w:rFonts w:hint="eastAsia"/>
          <w:szCs w:val="21"/>
        </w:rPr>
        <w:t>SDH</w:t>
      </w:r>
      <w:r w:rsidR="0097153A">
        <w:rPr>
          <w:rFonts w:hint="eastAsia"/>
          <w:szCs w:val="21"/>
        </w:rPr>
        <w:t>、</w:t>
      </w:r>
      <w:r w:rsidR="0097153A">
        <w:rPr>
          <w:rFonts w:hint="eastAsia"/>
          <w:szCs w:val="21"/>
        </w:rPr>
        <w:t>ATM</w:t>
      </w:r>
      <w:r w:rsidR="0097153A">
        <w:rPr>
          <w:rFonts w:hint="eastAsia"/>
          <w:szCs w:val="21"/>
        </w:rPr>
        <w:t>、</w:t>
      </w:r>
      <w:r w:rsidR="0097153A">
        <w:rPr>
          <w:rFonts w:hint="eastAsia"/>
          <w:szCs w:val="21"/>
        </w:rPr>
        <w:t>WDM</w:t>
      </w:r>
      <w:r w:rsidR="0097153A">
        <w:rPr>
          <w:rFonts w:hint="eastAsia"/>
          <w:szCs w:val="21"/>
        </w:rPr>
        <w:t>、</w:t>
      </w:r>
      <w:r w:rsidR="0097153A">
        <w:rPr>
          <w:rFonts w:hint="eastAsia"/>
          <w:szCs w:val="21"/>
        </w:rPr>
        <w:t>MSTP</w:t>
      </w:r>
      <w:r w:rsidR="0097153A">
        <w:rPr>
          <w:rFonts w:hint="eastAsia"/>
          <w:szCs w:val="21"/>
        </w:rPr>
        <w:t>、</w:t>
      </w:r>
      <w:r w:rsidR="0097153A">
        <w:rPr>
          <w:rFonts w:hint="eastAsia"/>
          <w:szCs w:val="21"/>
        </w:rPr>
        <w:t>OTN</w:t>
      </w:r>
      <w:r w:rsidR="0097153A">
        <w:rPr>
          <w:rFonts w:hint="eastAsia"/>
          <w:szCs w:val="21"/>
        </w:rPr>
        <w:t>等）</w:t>
      </w:r>
    </w:p>
    <w:p w14:paraId="317296A0" w14:textId="2B78E1BB" w:rsidR="00082FA1" w:rsidRDefault="00082FA1" w:rsidP="004C603D">
      <w:r w:rsidRPr="00082FA1">
        <w:t>SDH:</w:t>
      </w:r>
      <w:r w:rsidR="00C51E85">
        <w:rPr>
          <w:rFonts w:hint="eastAsia"/>
        </w:rPr>
        <w:t>（</w:t>
      </w:r>
      <w:r w:rsidRPr="00082FA1">
        <w:t>P167</w:t>
      </w:r>
      <w:r w:rsidR="00C51E85">
        <w:rPr>
          <w:rFonts w:hint="eastAsia"/>
        </w:rPr>
        <w:t>）同步数字体系，</w:t>
      </w:r>
      <w:r w:rsidR="004C603D" w:rsidRPr="004C603D">
        <w:rPr>
          <w:rFonts w:hint="eastAsia"/>
        </w:rPr>
        <w:t>由若干</w:t>
      </w:r>
      <w:r w:rsidR="004C603D" w:rsidRPr="004C603D">
        <w:rPr>
          <w:rFonts w:hint="eastAsia"/>
        </w:rPr>
        <w:t>SDH</w:t>
      </w:r>
      <w:r w:rsidR="004C603D" w:rsidRPr="004C603D">
        <w:rPr>
          <w:rFonts w:hint="eastAsia"/>
        </w:rPr>
        <w:t>网元组成的在光纤或微波上进行同步信息传输、复用、分插和交叉连接的网络。</w:t>
      </w:r>
      <w:r w:rsidR="004C603D">
        <w:rPr>
          <w:rFonts w:hint="eastAsia"/>
        </w:rPr>
        <w:t>同步复用，标准光接口，强大的网络管理能力，支持</w:t>
      </w:r>
      <w:r w:rsidR="004C603D">
        <w:rPr>
          <w:rFonts w:hint="eastAsia"/>
        </w:rPr>
        <w:t>ATM</w:t>
      </w:r>
      <w:r w:rsidR="004C603D">
        <w:rPr>
          <w:rFonts w:hint="eastAsia"/>
        </w:rPr>
        <w:t>或</w:t>
      </w:r>
      <w:r w:rsidR="004C603D">
        <w:rPr>
          <w:rFonts w:hint="eastAsia"/>
        </w:rPr>
        <w:t>IP</w:t>
      </w:r>
      <w:r w:rsidR="004C603D">
        <w:rPr>
          <w:rFonts w:hint="eastAsia"/>
        </w:rPr>
        <w:t>传输的特点</w:t>
      </w:r>
    </w:p>
    <w:p w14:paraId="0524ED85" w14:textId="77777777" w:rsidR="003A51AC" w:rsidRDefault="00082FA1">
      <w:r w:rsidRPr="00082FA1">
        <w:t>ATM:</w:t>
      </w:r>
      <w:r w:rsidR="004C603D">
        <w:rPr>
          <w:rFonts w:hint="eastAsia"/>
        </w:rPr>
        <w:t>（</w:t>
      </w:r>
      <w:r w:rsidRPr="00082FA1">
        <w:t>P176</w:t>
      </w:r>
      <w:r w:rsidR="004C603D">
        <w:rPr>
          <w:rFonts w:hint="eastAsia"/>
        </w:rPr>
        <w:t>）异步传输模式，</w:t>
      </w:r>
      <w:r w:rsidRPr="00082FA1">
        <w:t xml:space="preserve"> </w:t>
      </w:r>
      <w:r w:rsidR="004C603D" w:rsidRPr="004C603D">
        <w:rPr>
          <w:rFonts w:hint="eastAsia"/>
        </w:rPr>
        <w:t>以信元为基本单位进行信息的传输、复接和交换。</w:t>
      </w:r>
      <w:r w:rsidRPr="00082FA1">
        <w:t xml:space="preserve"> </w:t>
      </w:r>
      <w:r w:rsidR="004C603D">
        <w:rPr>
          <w:rFonts w:hint="eastAsia"/>
        </w:rPr>
        <w:t>面向连接的通信方式</w:t>
      </w:r>
      <w:r w:rsidR="004C603D">
        <w:rPr>
          <w:rFonts w:hint="eastAsia"/>
        </w:rPr>
        <w:t>,</w:t>
      </w:r>
      <w:r w:rsidR="004C603D">
        <w:rPr>
          <w:rFonts w:hint="eastAsia"/>
        </w:rPr>
        <w:t>可实现</w:t>
      </w:r>
      <w:r w:rsidR="004C603D">
        <w:rPr>
          <w:rFonts w:hint="eastAsia"/>
        </w:rPr>
        <w:t xml:space="preserve"> VP / VC </w:t>
      </w:r>
      <w:r w:rsidR="004C603D">
        <w:rPr>
          <w:rFonts w:hint="eastAsia"/>
        </w:rPr>
        <w:t>两级交换，取消了链路的差错控制和流量控制等，可综合多种业务</w:t>
      </w:r>
      <w:r w:rsidR="003A51AC">
        <w:rPr>
          <w:rFonts w:hint="eastAsia"/>
        </w:rPr>
        <w:t>，</w:t>
      </w:r>
      <w:r w:rsidR="004C603D">
        <w:rPr>
          <w:rFonts w:hint="eastAsia"/>
        </w:rPr>
        <w:t>传输速率低</w:t>
      </w:r>
      <w:r w:rsidR="003A51AC">
        <w:rPr>
          <w:rFonts w:hint="eastAsia"/>
        </w:rPr>
        <w:t>的特点</w:t>
      </w:r>
    </w:p>
    <w:p w14:paraId="2EDEBE09" w14:textId="6CB5FEA9" w:rsidR="00082FA1" w:rsidRDefault="00082FA1">
      <w:r w:rsidRPr="00082FA1">
        <w:t>DWDM:</w:t>
      </w:r>
      <w:r w:rsidR="003A51AC">
        <w:rPr>
          <w:rFonts w:hint="eastAsia"/>
        </w:rPr>
        <w:t>（</w:t>
      </w:r>
      <w:r w:rsidRPr="00082FA1">
        <w:t>P171</w:t>
      </w:r>
      <w:r w:rsidR="00EA65E0">
        <w:rPr>
          <w:rFonts w:hint="eastAsia"/>
        </w:rPr>
        <w:t>）密集型波分复用，</w:t>
      </w:r>
      <w:r w:rsidR="00600D15">
        <w:rPr>
          <w:rFonts w:hint="eastAsia"/>
        </w:rPr>
        <w:t>在一根指定</w:t>
      </w:r>
      <w:r w:rsidR="00791D63">
        <w:rPr>
          <w:rFonts w:hint="eastAsia"/>
        </w:rPr>
        <w:t>的光纤中，</w:t>
      </w:r>
      <w:r w:rsidR="00600D15">
        <w:rPr>
          <w:rFonts w:hint="eastAsia"/>
        </w:rPr>
        <w:t>多路复用单个光纤载波的紧密光谱间距（组合一组光波长用一根光纤进行传送），它的协议和传输速度是不相关的这一特点。</w:t>
      </w:r>
      <w:r w:rsidRPr="00082FA1">
        <w:t xml:space="preserve"> </w:t>
      </w:r>
    </w:p>
    <w:p w14:paraId="08430365" w14:textId="71B947EA" w:rsidR="00082FA1" w:rsidRDefault="00082FA1">
      <w:r w:rsidRPr="00082FA1">
        <w:t>MSTP:</w:t>
      </w:r>
      <w:r w:rsidR="00D036F1">
        <w:rPr>
          <w:rFonts w:hint="eastAsia"/>
        </w:rPr>
        <w:t>（</w:t>
      </w:r>
      <w:r w:rsidRPr="00082FA1">
        <w:t>P178</w:t>
      </w:r>
      <w:r w:rsidR="00D036F1">
        <w:rPr>
          <w:rFonts w:hint="eastAsia"/>
        </w:rPr>
        <w:t>）基于</w:t>
      </w:r>
      <w:r w:rsidR="00D036F1">
        <w:t>SDH</w:t>
      </w:r>
      <w:r w:rsidR="00D036F1">
        <w:rPr>
          <w:rFonts w:hint="eastAsia"/>
        </w:rPr>
        <w:t>的多业务传送平台，</w:t>
      </w:r>
      <w:r w:rsidR="00EA65E0" w:rsidRPr="00EA65E0">
        <w:rPr>
          <w:rFonts w:hint="eastAsia"/>
        </w:rPr>
        <w:t>基于</w:t>
      </w:r>
      <w:r w:rsidR="00EA65E0" w:rsidRPr="00EA65E0">
        <w:rPr>
          <w:rFonts w:hint="eastAsia"/>
        </w:rPr>
        <w:t xml:space="preserve"> SDH</w:t>
      </w:r>
      <w:r w:rsidR="00EA65E0" w:rsidRPr="00EA65E0">
        <w:rPr>
          <w:rFonts w:hint="eastAsia"/>
        </w:rPr>
        <w:t>平台</w:t>
      </w:r>
      <w:r w:rsidR="00EA65E0" w:rsidRPr="00EA65E0">
        <w:rPr>
          <w:rFonts w:hint="eastAsia"/>
        </w:rPr>
        <w:t>,</w:t>
      </w:r>
      <w:r w:rsidR="00EA65E0" w:rsidRPr="00EA65E0">
        <w:rPr>
          <w:rFonts w:hint="eastAsia"/>
        </w:rPr>
        <w:t>同时实现</w:t>
      </w:r>
      <w:r w:rsidR="00EA65E0" w:rsidRPr="00EA65E0">
        <w:rPr>
          <w:rFonts w:hint="eastAsia"/>
        </w:rPr>
        <w:t>TDM</w:t>
      </w:r>
      <w:r w:rsidR="00EA65E0" w:rsidRPr="00EA65E0">
        <w:rPr>
          <w:rFonts w:hint="eastAsia"/>
        </w:rPr>
        <w:t>、</w:t>
      </w:r>
      <w:r w:rsidR="00EA65E0" w:rsidRPr="00EA65E0">
        <w:rPr>
          <w:rFonts w:hint="eastAsia"/>
        </w:rPr>
        <w:t>ATM</w:t>
      </w:r>
      <w:r w:rsidR="00EA65E0" w:rsidRPr="00EA65E0">
        <w:rPr>
          <w:rFonts w:hint="eastAsia"/>
        </w:rPr>
        <w:t>、以太网等</w:t>
      </w:r>
      <w:r w:rsidR="00EA65E0" w:rsidRPr="00EA65E0">
        <w:rPr>
          <w:rFonts w:hint="eastAsia"/>
        </w:rPr>
        <w:t xml:space="preserve"> </w:t>
      </w:r>
      <w:r w:rsidR="00EA65E0" w:rsidRPr="00EA65E0">
        <w:rPr>
          <w:rFonts w:hint="eastAsia"/>
        </w:rPr>
        <w:t>多种业务的接入、处理和传送</w:t>
      </w:r>
      <w:r w:rsidR="00EA65E0" w:rsidRPr="00EA65E0">
        <w:rPr>
          <w:rFonts w:hint="eastAsia"/>
        </w:rPr>
        <w:t>,</w:t>
      </w:r>
      <w:r w:rsidR="00EA65E0" w:rsidRPr="00EA65E0">
        <w:rPr>
          <w:rFonts w:hint="eastAsia"/>
        </w:rPr>
        <w:t>提供统一网管的多业务节点。</w:t>
      </w:r>
      <w:r w:rsidR="00EA65E0">
        <w:rPr>
          <w:rFonts w:hint="eastAsia"/>
        </w:rPr>
        <w:t>具有</w:t>
      </w:r>
      <w:r w:rsidR="008C19C4">
        <w:rPr>
          <w:rFonts w:hint="eastAsia"/>
        </w:rPr>
        <w:t>业务的带宽灵活配置、</w:t>
      </w:r>
      <w:r w:rsidR="00C73CEF">
        <w:rPr>
          <w:rFonts w:hint="eastAsia"/>
        </w:rPr>
        <w:t>可以根据业务的需要，工作在端口组方式和</w:t>
      </w:r>
      <w:r w:rsidR="00C73CEF">
        <w:t>VLAN</w:t>
      </w:r>
      <w:r w:rsidR="00C73CEF">
        <w:rPr>
          <w:rFonts w:hint="eastAsia"/>
        </w:rPr>
        <w:t>方式、可以工作在全双工、半双工</w:t>
      </w:r>
      <w:r w:rsidR="00EF2AAB">
        <w:rPr>
          <w:rFonts w:hint="eastAsia"/>
        </w:rPr>
        <w:t>和自适应模式下，具备</w:t>
      </w:r>
      <w:r w:rsidR="00EF2AAB">
        <w:t>MAC</w:t>
      </w:r>
      <w:r w:rsidR="00EF2AAB">
        <w:rPr>
          <w:rFonts w:hint="eastAsia"/>
        </w:rPr>
        <w:t>地址自学习功能、</w:t>
      </w:r>
      <w:r w:rsidR="00EF2AAB">
        <w:t>QoS</w:t>
      </w:r>
      <w:r w:rsidR="00EF2AAB">
        <w:rPr>
          <w:rFonts w:hint="eastAsia"/>
        </w:rPr>
        <w:t>设置和对每个客户</w:t>
      </w:r>
      <w:r w:rsidR="00E61662">
        <w:rPr>
          <w:rFonts w:hint="eastAsia"/>
        </w:rPr>
        <w:t>独立运行生成树协议</w:t>
      </w:r>
      <w:r w:rsidR="003C3922">
        <w:rPr>
          <w:rFonts w:hint="eastAsia"/>
        </w:rPr>
        <w:t>的特点</w:t>
      </w:r>
      <w:r w:rsidR="00E61662">
        <w:rPr>
          <w:rFonts w:hint="eastAsia"/>
        </w:rPr>
        <w:t>。</w:t>
      </w:r>
      <w:r w:rsidRPr="00082FA1">
        <w:t xml:space="preserve"> </w:t>
      </w:r>
    </w:p>
    <w:p w14:paraId="758B7071" w14:textId="78002D84" w:rsidR="003C3922" w:rsidRDefault="00082FA1" w:rsidP="003C3922">
      <w:r w:rsidRPr="00082FA1">
        <w:t>OTN:</w:t>
      </w:r>
      <w:r w:rsidR="00EA65E0">
        <w:rPr>
          <w:rFonts w:hint="eastAsia"/>
        </w:rPr>
        <w:t>（</w:t>
      </w:r>
      <w:r w:rsidRPr="00082FA1">
        <w:t>P184</w:t>
      </w:r>
      <w:r w:rsidR="00EA65E0">
        <w:rPr>
          <w:rFonts w:hint="eastAsia"/>
        </w:rPr>
        <w:t>）光传送网，</w:t>
      </w:r>
      <w:r w:rsidR="00E61662">
        <w:rPr>
          <w:rFonts w:hint="eastAsia"/>
        </w:rPr>
        <w:t>是以</w:t>
      </w:r>
      <w:r w:rsidR="00E61662">
        <w:t>WDM</w:t>
      </w:r>
      <w:r w:rsidR="00E61662">
        <w:rPr>
          <w:rFonts w:hint="eastAsia"/>
        </w:rPr>
        <w:t>为基础、在光层组织网络的传送网，是下一代的骨干传送网。</w:t>
      </w:r>
      <w:r w:rsidR="003C3922">
        <w:rPr>
          <w:rFonts w:hint="eastAsia"/>
        </w:rPr>
        <w:t>具有多种客户信号封装和透明传输、大颗粒调度和保护恢复、引入了丰富的开销</w:t>
      </w:r>
      <w:r w:rsidR="003C3922">
        <w:rPr>
          <w:rFonts w:hint="eastAsia"/>
        </w:rPr>
        <w:t>,</w:t>
      </w:r>
      <w:r w:rsidR="003C3922">
        <w:rPr>
          <w:rFonts w:hint="eastAsia"/>
        </w:rPr>
        <w:t>具有完善的性能和故</w:t>
      </w:r>
    </w:p>
    <w:p w14:paraId="58C53EE9" w14:textId="18D2C718" w:rsidR="00477616" w:rsidRPr="00082FA1" w:rsidRDefault="003C3922" w:rsidP="003C3922">
      <w:r>
        <w:rPr>
          <w:rFonts w:hint="eastAsia"/>
        </w:rPr>
        <w:t>障监测能力、增强了组网和保护能力的特点。</w:t>
      </w:r>
    </w:p>
    <w:p w14:paraId="220B654F" w14:textId="77777777" w:rsidR="00477616" w:rsidRDefault="0097153A">
      <w:pPr>
        <w:numPr>
          <w:ilvl w:val="0"/>
          <w:numId w:val="3"/>
        </w:numPr>
        <w:rPr>
          <w:szCs w:val="21"/>
        </w:rPr>
      </w:pPr>
      <w:r>
        <w:rPr>
          <w:rFonts w:hint="eastAsia"/>
          <w:szCs w:val="21"/>
        </w:rPr>
        <w:t>：</w:t>
      </w:r>
    </w:p>
    <w:p w14:paraId="2A3A5A6C" w14:textId="77777777" w:rsidR="00477616" w:rsidRDefault="0097153A">
      <w:pPr>
        <w:rPr>
          <w:b/>
          <w:bCs/>
          <w:szCs w:val="21"/>
        </w:rPr>
      </w:pPr>
      <w:r>
        <w:rPr>
          <w:rFonts w:ascii="宋体" w:eastAsia="宋体" w:hAnsi="宋体" w:cs="宋体" w:hint="eastAsia"/>
          <w:b/>
          <w:bCs/>
          <w:szCs w:val="21"/>
        </w:rPr>
        <w:t>◎</w:t>
      </w:r>
      <w:r>
        <w:rPr>
          <w:rFonts w:hint="eastAsia"/>
          <w:b/>
          <w:bCs/>
          <w:szCs w:val="21"/>
        </w:rPr>
        <w:t>1</w:t>
      </w:r>
      <w:r>
        <w:rPr>
          <w:rFonts w:hint="eastAsia"/>
          <w:b/>
          <w:bCs/>
          <w:szCs w:val="21"/>
        </w:rPr>
        <w:t>、单位换算（</w:t>
      </w:r>
      <w:r>
        <w:rPr>
          <w:rFonts w:hint="eastAsia"/>
          <w:b/>
          <w:bCs/>
          <w:szCs w:val="21"/>
        </w:rPr>
        <w:t>P25</w:t>
      </w:r>
      <w:r>
        <w:rPr>
          <w:rFonts w:hint="eastAsia"/>
          <w:b/>
          <w:bCs/>
          <w:szCs w:val="21"/>
        </w:rPr>
        <w:t>）、基础热噪声电平</w:t>
      </w:r>
    </w:p>
    <w:p w14:paraId="1BABA918" w14:textId="77777777" w:rsidR="00477616" w:rsidRDefault="0097153A">
      <w:r>
        <w:rPr>
          <w:rFonts w:hint="eastAsia"/>
          <w:b/>
          <w:bCs/>
          <w:szCs w:val="21"/>
        </w:rPr>
        <w:t xml:space="preserve">   </w:t>
      </w:r>
      <w:r>
        <w:rPr>
          <w:rFonts w:hint="eastAsia"/>
          <w:szCs w:val="21"/>
        </w:rPr>
        <w:t xml:space="preserve"> </w:t>
      </w:r>
      <w:r>
        <w:rPr>
          <w:noProof/>
        </w:rPr>
        <w:drawing>
          <wp:inline distT="0" distB="0" distL="114300" distR="114300" wp14:anchorId="5C5D7862" wp14:editId="08E03B25">
            <wp:extent cx="5266690" cy="1657350"/>
            <wp:effectExtent l="0" t="0" r="10160" b="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1" cstate="print"/>
                    <a:stretch>
                      <a:fillRect/>
                    </a:stretch>
                  </pic:blipFill>
                  <pic:spPr>
                    <a:xfrm>
                      <a:off x="0" y="0"/>
                      <a:ext cx="5266690" cy="1657350"/>
                    </a:xfrm>
                    <a:prstGeom prst="rect">
                      <a:avLst/>
                    </a:prstGeom>
                    <a:noFill/>
                    <a:ln w="9525">
                      <a:noFill/>
                    </a:ln>
                  </pic:spPr>
                </pic:pic>
              </a:graphicData>
            </a:graphic>
          </wp:inline>
        </w:drawing>
      </w:r>
    </w:p>
    <w:p w14:paraId="4F3866D9" w14:textId="2ACE59D7" w:rsidR="0005260C" w:rsidRPr="0005260C" w:rsidRDefault="00417661" w:rsidP="0005260C">
      <w:pPr>
        <w:rPr>
          <w:szCs w:val="21"/>
        </w:rPr>
      </w:pPr>
      <w:r>
        <w:rPr>
          <w:rFonts w:hint="eastAsia"/>
          <w:szCs w:val="21"/>
        </w:rPr>
        <w:t>室温下热噪声电平：</w:t>
      </w:r>
      <w:r w:rsidR="0005260C" w:rsidRPr="0005260C">
        <w:rPr>
          <w:rFonts w:hint="eastAsia"/>
          <w:szCs w:val="21"/>
        </w:rPr>
        <w:t>2.4</w:t>
      </w:r>
      <w:r w:rsidR="0005260C" w:rsidRPr="0005260C">
        <w:t xml:space="preserve"> </w:t>
      </w:r>
      <w:proofErr w:type="spellStart"/>
      <w:r w:rsidR="0005260C" w:rsidRPr="0005260C">
        <w:rPr>
          <w:szCs w:val="21"/>
        </w:rPr>
        <w:t>dBμV</w:t>
      </w:r>
      <w:proofErr w:type="spellEnd"/>
    </w:p>
    <w:p w14:paraId="68F13008" w14:textId="7E3B5BD6" w:rsidR="00477616" w:rsidRDefault="00763ACC">
      <w:pPr>
        <w:rPr>
          <w:szCs w:val="21"/>
        </w:rPr>
      </w:pPr>
      <w:r>
        <w:rPr>
          <w:szCs w:val="21"/>
        </w:rPr>
        <w:t>NTSC</w:t>
      </w:r>
      <w:r>
        <w:rPr>
          <w:rFonts w:hint="eastAsia"/>
          <w:szCs w:val="21"/>
        </w:rPr>
        <w:t>制</w:t>
      </w:r>
      <w:r w:rsidR="0005260C">
        <w:rPr>
          <w:rFonts w:hint="eastAsia"/>
          <w:szCs w:val="21"/>
        </w:rPr>
        <w:t>下对应</w:t>
      </w:r>
      <w:r>
        <w:rPr>
          <w:rFonts w:hint="eastAsia"/>
          <w:szCs w:val="21"/>
        </w:rPr>
        <w:t>的</w:t>
      </w:r>
      <w:r w:rsidR="0097153A">
        <w:rPr>
          <w:rFonts w:hint="eastAsia"/>
          <w:szCs w:val="21"/>
        </w:rPr>
        <w:t>基础热噪声电平：</w:t>
      </w:r>
      <w:r w:rsidR="0097153A">
        <w:rPr>
          <w:rFonts w:hint="eastAsia"/>
          <w:szCs w:val="21"/>
        </w:rPr>
        <w:t>0.8dB</w:t>
      </w:r>
      <w:r w:rsidR="0097153A">
        <w:rPr>
          <w:rFonts w:ascii="Calibri" w:hAnsi="Calibri" w:cs="Calibri"/>
          <w:szCs w:val="21"/>
        </w:rPr>
        <w:t>μ</w:t>
      </w:r>
      <w:r w:rsidR="0097153A">
        <w:rPr>
          <w:rFonts w:ascii="Calibri" w:hAnsi="Calibri" w:cs="Calibri" w:hint="eastAsia"/>
          <w:szCs w:val="21"/>
        </w:rPr>
        <w:t>V</w:t>
      </w:r>
    </w:p>
    <w:p w14:paraId="07CC8A50" w14:textId="77777777" w:rsidR="00477616" w:rsidRDefault="0097153A">
      <w:pPr>
        <w:rPr>
          <w:b/>
          <w:bCs/>
          <w:szCs w:val="21"/>
        </w:rPr>
      </w:pPr>
      <w:r>
        <w:rPr>
          <w:rFonts w:ascii="宋体" w:eastAsia="宋体" w:hAnsi="宋体" w:cs="宋体" w:hint="eastAsia"/>
          <w:b/>
          <w:bCs/>
          <w:szCs w:val="21"/>
        </w:rPr>
        <w:t>◎</w:t>
      </w:r>
      <w:r>
        <w:rPr>
          <w:rFonts w:hint="eastAsia"/>
          <w:b/>
          <w:bCs/>
          <w:szCs w:val="21"/>
        </w:rPr>
        <w:t>2</w:t>
      </w:r>
      <w:r>
        <w:rPr>
          <w:rFonts w:hint="eastAsia"/>
          <w:b/>
          <w:bCs/>
          <w:szCs w:val="21"/>
        </w:rPr>
        <w:t>、常用的系统指标的定义及其对传输信号的影响</w:t>
      </w:r>
    </w:p>
    <w:p w14:paraId="4CE2C5A6" w14:textId="08A3649D" w:rsidR="00477616" w:rsidRDefault="0097153A">
      <w:r w:rsidRPr="002154DF">
        <w:rPr>
          <w:rFonts w:hint="eastAsia"/>
          <w:bCs/>
        </w:rPr>
        <w:t>载噪比</w:t>
      </w:r>
      <w:r w:rsidR="0018347E">
        <w:rPr>
          <w:bCs/>
        </w:rPr>
        <w:t>CNR</w:t>
      </w:r>
      <w:r w:rsidR="00892DCE">
        <w:rPr>
          <w:rFonts w:hint="eastAsia"/>
          <w:bCs/>
        </w:rPr>
        <w:t>或</w:t>
      </w:r>
      <w:r w:rsidR="00892DCE">
        <w:rPr>
          <w:bCs/>
        </w:rPr>
        <w:t>C/N</w:t>
      </w:r>
      <w:r w:rsidRPr="002154DF">
        <w:rPr>
          <w:rFonts w:hint="eastAsia"/>
        </w:rPr>
        <w:t>：载波功与</w:t>
      </w:r>
      <w:r w:rsidR="006E4B00">
        <w:rPr>
          <w:rFonts w:hint="eastAsia"/>
        </w:rPr>
        <w:t>率</w:t>
      </w:r>
      <w:r w:rsidRPr="002154DF">
        <w:rPr>
          <w:rFonts w:hint="eastAsia"/>
        </w:rPr>
        <w:t>噪声功率之比</w:t>
      </w:r>
      <w:r w:rsidR="00892DCE">
        <w:rPr>
          <w:rFonts w:hint="eastAsia"/>
        </w:rPr>
        <w:t>。</w:t>
      </w:r>
      <w:r w:rsidRPr="002154DF">
        <w:rPr>
          <w:rFonts w:hint="eastAsia"/>
        </w:rPr>
        <w:t>图像中噪波即</w:t>
      </w:r>
      <w:r w:rsidR="00892DCE">
        <w:rPr>
          <w:rFonts w:hint="eastAsia"/>
        </w:rPr>
        <w:t>雪花干扰；</w:t>
      </w:r>
      <w:r w:rsidRPr="002154DF">
        <w:rPr>
          <w:rFonts w:hint="eastAsia"/>
        </w:rPr>
        <w:t>电视伴音和调频广播声音质量：背景噪声如丝丝声、哼声、蜂声和串音等。</w:t>
      </w:r>
    </w:p>
    <w:p w14:paraId="3CAEDB8E" w14:textId="7B512088" w:rsidR="00C625E3" w:rsidRPr="002154DF" w:rsidRDefault="00C625E3">
      <w:r>
        <w:rPr>
          <w:noProof/>
        </w:rPr>
        <w:lastRenderedPageBreak/>
        <w:drawing>
          <wp:inline distT="0" distB="0" distL="0" distR="0" wp14:anchorId="280EE688" wp14:editId="00AA5E65">
            <wp:extent cx="1080135" cy="1043076"/>
            <wp:effectExtent l="0" t="0" r="12065" b="0"/>
            <wp:docPr id="18" name="图片 18" descr="屏幕快照%202017-06-11%20下午7.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6-11%20下午7.12.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3091" cy="1055588"/>
                    </a:xfrm>
                    <a:prstGeom prst="rect">
                      <a:avLst/>
                    </a:prstGeom>
                    <a:noFill/>
                    <a:ln>
                      <a:noFill/>
                    </a:ln>
                  </pic:spPr>
                </pic:pic>
              </a:graphicData>
            </a:graphic>
          </wp:inline>
        </w:drawing>
      </w:r>
    </w:p>
    <w:p w14:paraId="32C5600D" w14:textId="4B7F544D" w:rsidR="00477616" w:rsidRDefault="00F32D41">
      <w:r>
        <w:rPr>
          <w:rFonts w:hint="eastAsia"/>
          <w:bCs/>
        </w:rPr>
        <w:t>信号</w:t>
      </w:r>
      <w:r w:rsidR="0097153A" w:rsidRPr="002154DF">
        <w:rPr>
          <w:rFonts w:hint="eastAsia"/>
          <w:bCs/>
        </w:rPr>
        <w:t>交流声比</w:t>
      </w:r>
      <w:r>
        <w:rPr>
          <w:bCs/>
        </w:rPr>
        <w:t>HM</w:t>
      </w:r>
      <w:r w:rsidR="0097153A" w:rsidRPr="002154DF">
        <w:rPr>
          <w:rFonts w:hint="eastAsia"/>
        </w:rPr>
        <w:t>：</w:t>
      </w:r>
      <w:r>
        <w:rPr>
          <w:rFonts w:hint="eastAsia"/>
        </w:rPr>
        <w:t>交流声调制是指在</w:t>
      </w:r>
      <w:r>
        <w:rPr>
          <w:rFonts w:hint="eastAsia"/>
        </w:rPr>
        <w:t>1k</w:t>
      </w:r>
      <w:r>
        <w:t>Hz</w:t>
      </w:r>
      <w:r>
        <w:rPr>
          <w:rFonts w:hint="eastAsia"/>
        </w:rPr>
        <w:t>以内，</w:t>
      </w:r>
      <w:r>
        <w:rPr>
          <w:rFonts w:hint="eastAsia"/>
        </w:rPr>
        <w:t>50</w:t>
      </w:r>
      <w:r>
        <w:t>Hz</w:t>
      </w:r>
      <w:r>
        <w:rPr>
          <w:rFonts w:hint="eastAsia"/>
        </w:rPr>
        <w:t>电源的交流声及其谐波的干扰</w:t>
      </w:r>
      <w:r w:rsidR="00813FBC">
        <w:rPr>
          <w:rFonts w:hint="eastAsia"/>
        </w:rPr>
        <w:t>。</w:t>
      </w:r>
      <w:r w:rsidR="002154DF" w:rsidRPr="002154DF">
        <w:rPr>
          <w:rFonts w:hint="eastAsia"/>
        </w:rPr>
        <w:t>影响：</w:t>
      </w:r>
      <w:r w:rsidR="0097153A" w:rsidRPr="002154DF">
        <w:rPr>
          <w:rFonts w:hint="eastAsia"/>
        </w:rPr>
        <w:t>图像中上下移动的水平</w:t>
      </w:r>
      <w:r w:rsidR="00813FBC">
        <w:rPr>
          <w:rFonts w:hint="eastAsia"/>
        </w:rPr>
        <w:t>黑道或白道</w:t>
      </w:r>
      <w:r w:rsidR="0012120D">
        <w:rPr>
          <w:rFonts w:hint="eastAsia"/>
        </w:rPr>
        <w:t>即“滚道”，垂直方向产生扭动，严重时画面混乱。</w:t>
      </w:r>
    </w:p>
    <w:p w14:paraId="22F3E671" w14:textId="3DBFAEB8" w:rsidR="00C625E3" w:rsidRPr="002154DF" w:rsidRDefault="008067D4">
      <w:r>
        <w:rPr>
          <w:noProof/>
        </w:rPr>
        <w:drawing>
          <wp:inline distT="0" distB="0" distL="0" distR="0" wp14:anchorId="11D59790" wp14:editId="64DD3EEC">
            <wp:extent cx="1537335" cy="1136655"/>
            <wp:effectExtent l="0" t="0" r="12065" b="6350"/>
            <wp:docPr id="26" name="图片 26" descr="屏幕快照%202017-06-11%20下午7.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7-06-11%20下午7.15.4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2427" cy="1140420"/>
                    </a:xfrm>
                    <a:prstGeom prst="rect">
                      <a:avLst/>
                    </a:prstGeom>
                    <a:noFill/>
                    <a:ln>
                      <a:noFill/>
                    </a:ln>
                  </pic:spPr>
                </pic:pic>
              </a:graphicData>
            </a:graphic>
          </wp:inline>
        </w:drawing>
      </w:r>
    </w:p>
    <w:p w14:paraId="59029808" w14:textId="77C53FDD" w:rsidR="00477616" w:rsidRDefault="0097153A">
      <w:r w:rsidRPr="002154DF">
        <w:rPr>
          <w:rFonts w:hint="eastAsia"/>
          <w:bCs/>
        </w:rPr>
        <w:t>交扰调制比</w:t>
      </w:r>
      <w:r w:rsidR="0012120D">
        <w:rPr>
          <w:bCs/>
        </w:rPr>
        <w:t>CM</w:t>
      </w:r>
      <w:r w:rsidRPr="002154DF">
        <w:rPr>
          <w:rFonts w:hint="eastAsia"/>
        </w:rPr>
        <w:t>：</w:t>
      </w:r>
      <w:r w:rsidR="002154DF" w:rsidRPr="002154DF">
        <w:rPr>
          <w:rFonts w:hint="eastAsia"/>
        </w:rPr>
        <w:t>在被测频道需要的调制包络峰峰值与被测载波上转移调制包络峰峰值之比。影响：</w:t>
      </w:r>
      <w:r w:rsidR="007F26F2">
        <w:rPr>
          <w:rFonts w:hint="eastAsia"/>
        </w:rPr>
        <w:t>两串扰信号同步</w:t>
      </w:r>
      <w:r w:rsidR="000E3851">
        <w:rPr>
          <w:rFonts w:hint="eastAsia"/>
        </w:rPr>
        <w:t>时看到另一节目弱信号，不同步时串入图像产生漂动，串入信号失真时画面出现杂乱无章的麻点或不规则移动的花纹。</w:t>
      </w:r>
    </w:p>
    <w:p w14:paraId="1ECDF628" w14:textId="1345511F" w:rsidR="008067D4" w:rsidRPr="002154DF" w:rsidRDefault="008067D4">
      <w:r>
        <w:rPr>
          <w:noProof/>
        </w:rPr>
        <w:drawing>
          <wp:inline distT="0" distB="0" distL="0" distR="0" wp14:anchorId="0341043E" wp14:editId="412102B0">
            <wp:extent cx="1537335" cy="1136409"/>
            <wp:effectExtent l="0" t="0" r="12065" b="6985"/>
            <wp:docPr id="27" name="图片 27" descr="屏幕快照%202017-06-11%20下午7.1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06-11%20下午7.15.5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1470" cy="1146858"/>
                    </a:xfrm>
                    <a:prstGeom prst="rect">
                      <a:avLst/>
                    </a:prstGeom>
                    <a:noFill/>
                    <a:ln>
                      <a:noFill/>
                    </a:ln>
                  </pic:spPr>
                </pic:pic>
              </a:graphicData>
            </a:graphic>
          </wp:inline>
        </w:drawing>
      </w:r>
    </w:p>
    <w:p w14:paraId="538F456B" w14:textId="55B80BE8" w:rsidR="00477616" w:rsidRPr="002154DF" w:rsidRDefault="00AE5137">
      <w:r>
        <w:rPr>
          <w:rFonts w:hint="eastAsia"/>
          <w:bCs/>
        </w:rPr>
        <w:t>微分相位失真</w:t>
      </w:r>
      <w:r>
        <w:rPr>
          <w:bCs/>
        </w:rPr>
        <w:t>DP</w:t>
      </w:r>
      <w:r w:rsidR="0097153A" w:rsidRPr="002154DF">
        <w:rPr>
          <w:rFonts w:hint="eastAsia"/>
          <w:bCs/>
        </w:rPr>
        <w:t>：</w:t>
      </w:r>
      <w:r>
        <w:rPr>
          <w:rFonts w:hint="eastAsia"/>
        </w:rPr>
        <w:t>在不同亮度电平上彩色副载波相位的变化。影响：图像在不同亮度处颜色发生变化。</w:t>
      </w:r>
    </w:p>
    <w:p w14:paraId="3A6703E5" w14:textId="7AA13556" w:rsidR="00477616" w:rsidRDefault="00AE5137" w:rsidP="001D5D72">
      <w:r>
        <w:rPr>
          <w:rFonts w:hint="eastAsia"/>
        </w:rPr>
        <w:t>载波组合</w:t>
      </w:r>
      <w:r w:rsidR="0097153A" w:rsidRPr="002154DF">
        <w:rPr>
          <w:rFonts w:hint="eastAsia"/>
        </w:rPr>
        <w:t>二次差拍</w:t>
      </w:r>
      <w:r>
        <w:rPr>
          <w:rFonts w:hint="eastAsia"/>
        </w:rPr>
        <w:t>比</w:t>
      </w:r>
      <w:r>
        <w:t>C/CSO</w:t>
      </w:r>
      <w:r w:rsidR="0097153A" w:rsidRPr="002154DF">
        <w:rPr>
          <w:rFonts w:hint="eastAsia"/>
        </w:rPr>
        <w:t>：图像载波电平与带内成簇聚集的二次差拍产物的复合电平之比。</w:t>
      </w:r>
      <w:r w:rsidR="00612142" w:rsidRPr="00612142">
        <w:rPr>
          <w:rFonts w:hint="eastAsia"/>
        </w:rPr>
        <w:t>≥</w:t>
      </w:r>
      <w:r w:rsidR="00612142">
        <w:rPr>
          <w:rFonts w:hint="eastAsia"/>
        </w:rPr>
        <w:t>54d</w:t>
      </w:r>
      <w:r w:rsidR="00612142">
        <w:t>B</w:t>
      </w:r>
      <w:r w:rsidR="00612142">
        <w:rPr>
          <w:rFonts w:hint="eastAsia"/>
        </w:rPr>
        <w:t>。</w:t>
      </w:r>
      <w:r w:rsidR="002154DF" w:rsidRPr="002154DF">
        <w:rPr>
          <w:rFonts w:hint="eastAsia"/>
        </w:rPr>
        <w:t>影响：</w:t>
      </w:r>
      <w:r w:rsidR="0097153A" w:rsidRPr="002154DF">
        <w:rPr>
          <w:rFonts w:hint="eastAsia"/>
        </w:rPr>
        <w:t>使电视机接收屏幕上</w:t>
      </w:r>
      <w:r w:rsidR="001D5D72">
        <w:rPr>
          <w:rFonts w:hint="eastAsia"/>
        </w:rPr>
        <w:t>图像中移动的垂直、倾斜或水平网纹。</w:t>
      </w:r>
      <w:r w:rsidR="00A913DE">
        <w:rPr>
          <w:rFonts w:hint="eastAsia"/>
        </w:rPr>
        <w:t>。</w:t>
      </w:r>
    </w:p>
    <w:p w14:paraId="7087112C" w14:textId="3E43381E" w:rsidR="00A913DE" w:rsidRPr="00A913DE" w:rsidRDefault="00A913DE">
      <w:r>
        <w:rPr>
          <w:noProof/>
        </w:rPr>
        <w:drawing>
          <wp:inline distT="0" distB="0" distL="0" distR="0" wp14:anchorId="56BEF303" wp14:editId="49143D03">
            <wp:extent cx="1537335" cy="1146119"/>
            <wp:effectExtent l="0" t="0" r="0" b="0"/>
            <wp:docPr id="20" name="图片 20" descr="屏幕快照%202017-06-11%20下午7.1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6-11%20下午7.13.5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3581" cy="1165686"/>
                    </a:xfrm>
                    <a:prstGeom prst="rect">
                      <a:avLst/>
                    </a:prstGeom>
                    <a:noFill/>
                    <a:ln>
                      <a:noFill/>
                    </a:ln>
                  </pic:spPr>
                </pic:pic>
              </a:graphicData>
            </a:graphic>
          </wp:inline>
        </w:drawing>
      </w:r>
    </w:p>
    <w:p w14:paraId="1D0D42DB" w14:textId="0D617DF8" w:rsidR="00477616" w:rsidRDefault="00612142">
      <w:r>
        <w:rPr>
          <w:rFonts w:hint="eastAsia"/>
          <w:bCs/>
        </w:rPr>
        <w:t>载波组合</w:t>
      </w:r>
      <w:r w:rsidR="0097153A" w:rsidRPr="002154DF">
        <w:rPr>
          <w:rFonts w:hint="eastAsia"/>
          <w:bCs/>
        </w:rPr>
        <w:t>三次差拍</w:t>
      </w:r>
      <w:r>
        <w:rPr>
          <w:rFonts w:hint="eastAsia"/>
          <w:bCs/>
        </w:rPr>
        <w:t>比</w:t>
      </w:r>
      <w:r>
        <w:rPr>
          <w:bCs/>
        </w:rPr>
        <w:t>C/CTB</w:t>
      </w:r>
      <w:r>
        <w:rPr>
          <w:rFonts w:hint="eastAsia"/>
        </w:rPr>
        <w:t>：</w:t>
      </w:r>
      <w:r w:rsidR="002154DF" w:rsidRPr="002154DF">
        <w:rPr>
          <w:rFonts w:hint="eastAsia"/>
        </w:rPr>
        <w:t>某个图像载波电平与聚集在该频道的图像载频附近形成簇的复合三次差拍产物之比。</w:t>
      </w:r>
      <w:r w:rsidRPr="00612142">
        <w:rPr>
          <w:rFonts w:hint="eastAsia"/>
        </w:rPr>
        <w:t>≥</w:t>
      </w:r>
      <w:r>
        <w:rPr>
          <w:rFonts w:hint="eastAsia"/>
        </w:rPr>
        <w:t>54d</w:t>
      </w:r>
      <w:r>
        <w:t>B</w:t>
      </w:r>
      <w:r>
        <w:rPr>
          <w:rFonts w:hint="eastAsia"/>
        </w:rPr>
        <w:t>。</w:t>
      </w:r>
      <w:r w:rsidR="002154DF" w:rsidRPr="002154DF">
        <w:rPr>
          <w:rFonts w:hint="eastAsia"/>
        </w:rPr>
        <w:t>影响：</w:t>
      </w:r>
      <w:r w:rsidR="001D5D72" w:rsidRPr="001D5D72">
        <w:rPr>
          <w:rFonts w:hint="eastAsia"/>
        </w:rPr>
        <w:t>图像中差拍噪声</w:t>
      </w:r>
      <w:r w:rsidR="001D5D72">
        <w:rPr>
          <w:rFonts w:hint="eastAsia"/>
        </w:rPr>
        <w:t>，</w:t>
      </w:r>
      <w:r w:rsidR="001D5D72" w:rsidRPr="001D5D72">
        <w:rPr>
          <w:rFonts w:hint="eastAsia"/>
        </w:rPr>
        <w:t>水平</w:t>
      </w:r>
      <w:r w:rsidR="001D5D72" w:rsidRPr="001D5D72">
        <w:rPr>
          <w:rFonts w:hint="eastAsia"/>
        </w:rPr>
        <w:t xml:space="preserve"> </w:t>
      </w:r>
      <w:r w:rsidR="001D5D72" w:rsidRPr="001D5D72">
        <w:rPr>
          <w:rFonts w:hint="eastAsia"/>
        </w:rPr>
        <w:t>条纹。</w:t>
      </w:r>
    </w:p>
    <w:p w14:paraId="013BDE25" w14:textId="06A438D9" w:rsidR="00A913DE" w:rsidRDefault="00A913DE">
      <w:r>
        <w:rPr>
          <w:noProof/>
        </w:rPr>
        <w:drawing>
          <wp:inline distT="0" distB="0" distL="0" distR="0" wp14:anchorId="750284FD" wp14:editId="5E7B564E">
            <wp:extent cx="1537335" cy="1129237"/>
            <wp:effectExtent l="0" t="0" r="12065" b="0"/>
            <wp:docPr id="25" name="图片 25" descr="屏幕快照%202017-06-11%20下午7.1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6-11%20下午7.14.3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6520" cy="1150675"/>
                    </a:xfrm>
                    <a:prstGeom prst="rect">
                      <a:avLst/>
                    </a:prstGeom>
                    <a:noFill/>
                    <a:ln>
                      <a:noFill/>
                    </a:ln>
                  </pic:spPr>
                </pic:pic>
              </a:graphicData>
            </a:graphic>
          </wp:inline>
        </w:drawing>
      </w:r>
    </w:p>
    <w:p w14:paraId="14471E0E" w14:textId="1BBE2E49" w:rsidR="004573D9" w:rsidRPr="002154DF" w:rsidRDefault="004573D9">
      <w:r w:rsidRPr="004573D9">
        <w:rPr>
          <w:rFonts w:hint="eastAsia"/>
        </w:rPr>
        <w:t>【注】横条纹产生的原因：载波复合三次差拍比较低，①放大器本身非线性指标未达标；②放大器输出电平过高。</w:t>
      </w:r>
    </w:p>
    <w:p w14:paraId="04F4D663" w14:textId="77777777" w:rsidR="00477616" w:rsidRDefault="0097153A">
      <w:pPr>
        <w:rPr>
          <w:szCs w:val="21"/>
        </w:rPr>
      </w:pPr>
      <w:r w:rsidRPr="002154DF">
        <w:rPr>
          <w:rFonts w:hint="eastAsia"/>
          <w:b/>
          <w:szCs w:val="21"/>
        </w:rPr>
        <w:t>3</w:t>
      </w:r>
      <w:r w:rsidRPr="002154DF">
        <w:rPr>
          <w:rFonts w:hint="eastAsia"/>
          <w:b/>
          <w:szCs w:val="21"/>
        </w:rPr>
        <w:t>、</w:t>
      </w:r>
      <w:r w:rsidRPr="002154DF">
        <w:rPr>
          <w:rFonts w:hint="eastAsia"/>
          <w:b/>
          <w:szCs w:val="21"/>
        </w:rPr>
        <w:t>CNR/CSO/CTB</w:t>
      </w:r>
      <w:r w:rsidRPr="002154DF">
        <w:rPr>
          <w:rFonts w:hint="eastAsia"/>
          <w:b/>
          <w:szCs w:val="21"/>
        </w:rPr>
        <w:t>的计算</w:t>
      </w:r>
      <w:r w:rsidR="002154DF">
        <w:rPr>
          <w:rFonts w:hint="eastAsia"/>
          <w:szCs w:val="21"/>
        </w:rPr>
        <w:t>【计算还是自己看看</w:t>
      </w:r>
      <w:r w:rsidR="002154DF">
        <w:rPr>
          <w:rFonts w:hint="eastAsia"/>
          <w:szCs w:val="21"/>
        </w:rPr>
        <w:t>PPT</w:t>
      </w:r>
      <w:r w:rsidR="002154DF">
        <w:rPr>
          <w:rFonts w:hint="eastAsia"/>
          <w:szCs w:val="21"/>
        </w:rPr>
        <w:t>吧。太多了】</w:t>
      </w:r>
    </w:p>
    <w:p w14:paraId="3FD13CCD" w14:textId="77777777" w:rsidR="00477616" w:rsidRDefault="0097153A">
      <w:pPr>
        <w:rPr>
          <w:b/>
          <w:bCs/>
          <w:szCs w:val="21"/>
        </w:rPr>
      </w:pPr>
      <w:r>
        <w:rPr>
          <w:rFonts w:hint="eastAsia"/>
          <w:szCs w:val="21"/>
        </w:rPr>
        <w:t xml:space="preserve">   </w:t>
      </w:r>
      <w:r>
        <w:rPr>
          <w:rFonts w:hint="eastAsia"/>
          <w:szCs w:val="21"/>
        </w:rPr>
        <w:t>单个</w:t>
      </w:r>
      <w:r>
        <w:rPr>
          <w:rFonts w:hint="eastAsia"/>
          <w:szCs w:val="21"/>
        </w:rPr>
        <w:t xml:space="preserve"> </w:t>
      </w:r>
      <w:r>
        <w:rPr>
          <w:rFonts w:hint="eastAsia"/>
          <w:b/>
          <w:bCs/>
          <w:szCs w:val="21"/>
        </w:rPr>
        <w:t xml:space="preserve">                                                 </w:t>
      </w:r>
    </w:p>
    <w:p w14:paraId="59165E16" w14:textId="77777777" w:rsidR="00477616" w:rsidRDefault="0097153A">
      <w:r>
        <w:rPr>
          <w:noProof/>
        </w:rPr>
        <w:lastRenderedPageBreak/>
        <w:drawing>
          <wp:inline distT="0" distB="0" distL="114300" distR="114300" wp14:anchorId="1D49B15E" wp14:editId="2F261C18">
            <wp:extent cx="3589655" cy="2186940"/>
            <wp:effectExtent l="0" t="0" r="1079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stretch>
                      <a:fillRect/>
                    </a:stretch>
                  </pic:blipFill>
                  <pic:spPr>
                    <a:xfrm>
                      <a:off x="0" y="0"/>
                      <a:ext cx="3589655" cy="2186940"/>
                    </a:xfrm>
                    <a:prstGeom prst="rect">
                      <a:avLst/>
                    </a:prstGeom>
                    <a:noFill/>
                    <a:ln w="9525">
                      <a:noFill/>
                    </a:ln>
                  </pic:spPr>
                </pic:pic>
              </a:graphicData>
            </a:graphic>
          </wp:inline>
        </w:drawing>
      </w:r>
    </w:p>
    <w:p w14:paraId="4A24551F" w14:textId="2E6FDA7B" w:rsidR="00477616" w:rsidRDefault="0097153A">
      <w:r>
        <w:rPr>
          <w:rFonts w:hint="eastAsia"/>
          <w:szCs w:val="21"/>
        </w:rPr>
        <w:t>多个级联（参数相同</w:t>
      </w:r>
      <w:r w:rsidR="008067D4">
        <w:rPr>
          <w:rFonts w:hint="eastAsia"/>
          <w:szCs w:val="21"/>
        </w:rPr>
        <w:t>－公式</w:t>
      </w:r>
      <w:r>
        <w:rPr>
          <w:rFonts w:hint="eastAsia"/>
          <w:szCs w:val="21"/>
        </w:rPr>
        <w:t>/</w:t>
      </w:r>
      <w:r>
        <w:rPr>
          <w:rFonts w:hint="eastAsia"/>
          <w:szCs w:val="21"/>
        </w:rPr>
        <w:t>不同</w:t>
      </w:r>
      <w:r w:rsidR="008067D4">
        <w:rPr>
          <w:rFonts w:hint="eastAsia"/>
          <w:szCs w:val="21"/>
        </w:rPr>
        <w:t>－查表法</w:t>
      </w:r>
      <w:r>
        <w:rPr>
          <w:rFonts w:hint="eastAsia"/>
          <w:szCs w:val="21"/>
        </w:rPr>
        <w:t>）</w:t>
      </w:r>
    </w:p>
    <w:p w14:paraId="6EE26C03" w14:textId="77777777" w:rsidR="00477616" w:rsidRDefault="0097153A">
      <w:pPr>
        <w:rPr>
          <w:b/>
          <w:bCs/>
          <w:szCs w:val="21"/>
        </w:rPr>
      </w:pPr>
      <w:r>
        <w:rPr>
          <w:noProof/>
        </w:rPr>
        <w:drawing>
          <wp:inline distT="0" distB="0" distL="114300" distR="114300" wp14:anchorId="6410A05B" wp14:editId="6CE4A284">
            <wp:extent cx="2296160" cy="1407160"/>
            <wp:effectExtent l="0" t="0" r="889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stretch>
                      <a:fillRect/>
                    </a:stretch>
                  </pic:blipFill>
                  <pic:spPr>
                    <a:xfrm>
                      <a:off x="0" y="0"/>
                      <a:ext cx="2296160" cy="1407160"/>
                    </a:xfrm>
                    <a:prstGeom prst="rect">
                      <a:avLst/>
                    </a:prstGeom>
                    <a:noFill/>
                    <a:ln w="9525">
                      <a:noFill/>
                    </a:ln>
                  </pic:spPr>
                </pic:pic>
              </a:graphicData>
            </a:graphic>
          </wp:inline>
        </w:drawing>
      </w:r>
      <w:r>
        <w:rPr>
          <w:noProof/>
        </w:rPr>
        <w:drawing>
          <wp:inline distT="0" distB="0" distL="114300" distR="114300" wp14:anchorId="1A3B8B88" wp14:editId="79649155">
            <wp:extent cx="2411095" cy="1372870"/>
            <wp:effectExtent l="0" t="0" r="825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cstate="print"/>
                    <a:stretch>
                      <a:fillRect/>
                    </a:stretch>
                  </pic:blipFill>
                  <pic:spPr>
                    <a:xfrm>
                      <a:off x="0" y="0"/>
                      <a:ext cx="2411095" cy="1372870"/>
                    </a:xfrm>
                    <a:prstGeom prst="rect">
                      <a:avLst/>
                    </a:prstGeom>
                    <a:noFill/>
                    <a:ln w="9525">
                      <a:noFill/>
                    </a:ln>
                  </pic:spPr>
                </pic:pic>
              </a:graphicData>
            </a:graphic>
          </wp:inline>
        </w:drawing>
      </w:r>
    </w:p>
    <w:p w14:paraId="7F56A28D" w14:textId="77777777" w:rsidR="00477616" w:rsidRPr="002154DF" w:rsidRDefault="002154DF" w:rsidP="002154DF">
      <w:pPr>
        <w:rPr>
          <w:b/>
          <w:bCs/>
          <w:szCs w:val="21"/>
        </w:rPr>
      </w:pPr>
      <w:r>
        <w:rPr>
          <w:rFonts w:asciiTheme="minorEastAsia" w:hAnsiTheme="minorEastAsia" w:hint="eastAsia"/>
          <w:b/>
          <w:bCs/>
          <w:szCs w:val="21"/>
        </w:rPr>
        <w:t>◎</w:t>
      </w:r>
      <w:r>
        <w:rPr>
          <w:rFonts w:hint="eastAsia"/>
          <w:b/>
          <w:bCs/>
          <w:szCs w:val="21"/>
        </w:rPr>
        <w:t>4</w:t>
      </w:r>
      <w:r>
        <w:rPr>
          <w:rFonts w:hint="eastAsia"/>
          <w:b/>
          <w:bCs/>
          <w:szCs w:val="21"/>
        </w:rPr>
        <w:t>、</w:t>
      </w:r>
      <w:r w:rsidR="0097153A" w:rsidRPr="002154DF">
        <w:rPr>
          <w:rFonts w:hint="eastAsia"/>
          <w:b/>
          <w:bCs/>
          <w:szCs w:val="21"/>
        </w:rPr>
        <w:t>输入电平与</w:t>
      </w:r>
      <w:r w:rsidR="0097153A" w:rsidRPr="002154DF">
        <w:rPr>
          <w:rFonts w:hint="eastAsia"/>
          <w:b/>
          <w:bCs/>
          <w:szCs w:val="21"/>
        </w:rPr>
        <w:t>CNR/CSO/CTB</w:t>
      </w:r>
      <w:r w:rsidR="0097153A" w:rsidRPr="002154DF">
        <w:rPr>
          <w:rFonts w:hint="eastAsia"/>
          <w:b/>
          <w:bCs/>
          <w:szCs w:val="21"/>
        </w:rPr>
        <w:t>的关系</w:t>
      </w:r>
    </w:p>
    <w:p w14:paraId="39A6F7FB" w14:textId="40CD80D3" w:rsidR="002154DF" w:rsidRDefault="002154DF" w:rsidP="002154DF">
      <w:pPr>
        <w:rPr>
          <w:szCs w:val="21"/>
        </w:rPr>
      </w:pPr>
      <w:r>
        <w:rPr>
          <w:rFonts w:hint="eastAsia"/>
          <w:szCs w:val="21"/>
        </w:rPr>
        <w:t>CNR</w:t>
      </w:r>
      <w:r>
        <w:rPr>
          <w:rFonts w:hint="eastAsia"/>
          <w:szCs w:val="21"/>
        </w:rPr>
        <w:t>：</w:t>
      </w:r>
      <w:r w:rsidR="00FC31CA">
        <w:rPr>
          <w:rFonts w:hint="eastAsia"/>
          <w:szCs w:val="21"/>
        </w:rPr>
        <w:t>放大器的输入电平和输出电平越高，其载噪比就越高。</w:t>
      </w:r>
      <w:r w:rsidR="00FC31CA" w:rsidRPr="00FC31CA">
        <w:rPr>
          <w:rFonts w:hint="eastAsia"/>
          <w:szCs w:val="21"/>
        </w:rPr>
        <w:t>输入信号电平升高</w:t>
      </w:r>
      <w:r w:rsidR="00FC31CA" w:rsidRPr="00FC31CA">
        <w:rPr>
          <w:rFonts w:hint="eastAsia"/>
          <w:szCs w:val="21"/>
        </w:rPr>
        <w:t>1 dB</w:t>
      </w:r>
      <w:r w:rsidR="00FC31CA" w:rsidRPr="00FC31CA">
        <w:rPr>
          <w:rFonts w:hint="eastAsia"/>
          <w:szCs w:val="21"/>
        </w:rPr>
        <w:t>，</w:t>
      </w:r>
      <w:r w:rsidR="00FC31CA" w:rsidRPr="00FC31CA">
        <w:rPr>
          <w:rFonts w:hint="eastAsia"/>
          <w:szCs w:val="21"/>
        </w:rPr>
        <w:t>CNR</w:t>
      </w:r>
      <w:r w:rsidR="00FC31CA" w:rsidRPr="00FC31CA">
        <w:rPr>
          <w:rFonts w:hint="eastAsia"/>
          <w:szCs w:val="21"/>
        </w:rPr>
        <w:t>升高</w:t>
      </w:r>
      <w:r w:rsidR="00FC31CA" w:rsidRPr="00FC31CA">
        <w:rPr>
          <w:rFonts w:hint="eastAsia"/>
          <w:szCs w:val="21"/>
        </w:rPr>
        <w:t>1 dB</w:t>
      </w:r>
    </w:p>
    <w:p w14:paraId="55841C4B" w14:textId="603FEC0B" w:rsidR="0097153A" w:rsidRPr="002154DF" w:rsidRDefault="002154DF" w:rsidP="002154DF">
      <w:pPr>
        <w:rPr>
          <w:szCs w:val="21"/>
        </w:rPr>
      </w:pPr>
      <w:r>
        <w:rPr>
          <w:rFonts w:hint="eastAsia"/>
          <w:szCs w:val="21"/>
        </w:rPr>
        <w:t>CSO</w:t>
      </w:r>
      <w:r>
        <w:rPr>
          <w:rFonts w:hint="eastAsia"/>
          <w:szCs w:val="21"/>
        </w:rPr>
        <w:t>：</w:t>
      </w:r>
      <w:r w:rsidR="00B230EC">
        <w:rPr>
          <w:rFonts w:hint="eastAsia"/>
          <w:szCs w:val="21"/>
        </w:rPr>
        <w:t>系统输出电平每降低</w:t>
      </w:r>
      <w:r w:rsidR="00B230EC">
        <w:rPr>
          <w:rFonts w:hint="eastAsia"/>
          <w:szCs w:val="21"/>
        </w:rPr>
        <w:t>1</w:t>
      </w:r>
      <w:r w:rsidR="00B230EC">
        <w:rPr>
          <w:szCs w:val="21"/>
        </w:rPr>
        <w:t>dB</w:t>
      </w:r>
      <w:r w:rsidR="00B230EC">
        <w:rPr>
          <w:rFonts w:hint="eastAsia"/>
          <w:szCs w:val="21"/>
        </w:rPr>
        <w:t>，</w:t>
      </w:r>
      <w:r w:rsidR="00B230EC">
        <w:rPr>
          <w:szCs w:val="21"/>
        </w:rPr>
        <w:t>C/CSO</w:t>
      </w:r>
      <w:r w:rsidR="00B230EC">
        <w:rPr>
          <w:rFonts w:hint="eastAsia"/>
          <w:szCs w:val="21"/>
        </w:rPr>
        <w:t>提高</w:t>
      </w:r>
      <w:r w:rsidR="00B230EC" w:rsidRPr="00B230EC">
        <w:rPr>
          <w:szCs w:val="21"/>
        </w:rPr>
        <w:t>1dB</w:t>
      </w:r>
      <w:r w:rsidR="0097153A" w:rsidRPr="002154DF">
        <w:rPr>
          <w:rFonts w:hint="eastAsia"/>
          <w:szCs w:val="21"/>
        </w:rPr>
        <w:t>。</w:t>
      </w:r>
    </w:p>
    <w:p w14:paraId="483E475B" w14:textId="6EC7AB05" w:rsidR="002154DF" w:rsidRDefault="002154DF">
      <w:pPr>
        <w:rPr>
          <w:szCs w:val="21"/>
        </w:rPr>
      </w:pPr>
      <w:r>
        <w:rPr>
          <w:rFonts w:hint="eastAsia"/>
          <w:szCs w:val="21"/>
        </w:rPr>
        <w:t>CTB</w:t>
      </w:r>
      <w:r>
        <w:rPr>
          <w:rFonts w:hint="eastAsia"/>
          <w:szCs w:val="21"/>
        </w:rPr>
        <w:t>：</w:t>
      </w:r>
      <w:r w:rsidRPr="002154DF">
        <w:rPr>
          <w:rFonts w:hint="eastAsia"/>
          <w:szCs w:val="21"/>
        </w:rPr>
        <w:t>在一般使用的线性范围内，系统输出电平每降低</w:t>
      </w:r>
      <w:r w:rsidRPr="002154DF">
        <w:rPr>
          <w:szCs w:val="21"/>
        </w:rPr>
        <w:t>1dB</w:t>
      </w:r>
      <w:r w:rsidRPr="002154DF">
        <w:rPr>
          <w:rFonts w:hint="eastAsia"/>
          <w:szCs w:val="21"/>
        </w:rPr>
        <w:t>，载波复合三次差拍比提高</w:t>
      </w:r>
      <w:r w:rsidRPr="002154DF">
        <w:rPr>
          <w:szCs w:val="21"/>
        </w:rPr>
        <w:t>2dB</w:t>
      </w:r>
      <w:r w:rsidR="00BF3457">
        <w:rPr>
          <w:rFonts w:hint="eastAsia"/>
          <w:szCs w:val="21"/>
        </w:rPr>
        <w:t>。</w:t>
      </w:r>
    </w:p>
    <w:p w14:paraId="18444D4C" w14:textId="4E1A1C1B" w:rsidR="00477616" w:rsidRDefault="0097153A">
      <w:pPr>
        <w:rPr>
          <w:b/>
          <w:szCs w:val="21"/>
        </w:rPr>
      </w:pPr>
      <w:r w:rsidRPr="002154DF">
        <w:rPr>
          <w:rFonts w:hint="eastAsia"/>
          <w:b/>
          <w:szCs w:val="21"/>
        </w:rPr>
        <w:t>5</w:t>
      </w:r>
      <w:r w:rsidRPr="002154DF">
        <w:rPr>
          <w:rFonts w:hint="eastAsia"/>
          <w:b/>
          <w:szCs w:val="21"/>
        </w:rPr>
        <w:t>、常见的数字系统指标</w:t>
      </w:r>
      <w:r w:rsidR="00BF3457" w:rsidRPr="00BF3457">
        <w:rPr>
          <w:rFonts w:hint="eastAsia"/>
          <w:b/>
          <w:szCs w:val="21"/>
        </w:rPr>
        <w:t>（</w:t>
      </w:r>
      <w:r w:rsidR="00BF3457" w:rsidRPr="00BF3457">
        <w:rPr>
          <w:rFonts w:hint="eastAsia"/>
          <w:b/>
          <w:szCs w:val="21"/>
        </w:rPr>
        <w:t>MER</w:t>
      </w:r>
      <w:r w:rsidR="00BF3457" w:rsidRPr="00BF3457">
        <w:rPr>
          <w:rFonts w:hint="eastAsia"/>
          <w:b/>
          <w:szCs w:val="21"/>
        </w:rPr>
        <w:t>、</w:t>
      </w:r>
      <w:r w:rsidR="00BF3457" w:rsidRPr="00BF3457">
        <w:rPr>
          <w:rFonts w:hint="eastAsia"/>
          <w:b/>
          <w:szCs w:val="21"/>
        </w:rPr>
        <w:t>BER</w:t>
      </w:r>
      <w:r w:rsidR="00BF3457" w:rsidRPr="00BF3457">
        <w:rPr>
          <w:rFonts w:hint="eastAsia"/>
          <w:b/>
          <w:szCs w:val="21"/>
        </w:rPr>
        <w:t>）</w:t>
      </w:r>
    </w:p>
    <w:p w14:paraId="6A02738B" w14:textId="4DD47259" w:rsidR="004573D9" w:rsidRPr="004573D9" w:rsidRDefault="004573D9">
      <w:pPr>
        <w:rPr>
          <w:szCs w:val="21"/>
        </w:rPr>
      </w:pPr>
      <w:r>
        <w:rPr>
          <w:rFonts w:hint="eastAsia"/>
          <w:szCs w:val="21"/>
        </w:rPr>
        <w:t>调制误码比</w:t>
      </w:r>
      <w:r w:rsidRPr="004573D9">
        <w:rPr>
          <w:szCs w:val="21"/>
        </w:rPr>
        <w:t>MER</w:t>
      </w:r>
      <w:r>
        <w:rPr>
          <w:rFonts w:hint="eastAsia"/>
          <w:szCs w:val="21"/>
        </w:rPr>
        <w:t>：</w:t>
      </w:r>
      <w:r w:rsidR="00C16C7C" w:rsidRPr="00C16C7C">
        <w:rPr>
          <w:rFonts w:hint="eastAsia"/>
          <w:szCs w:val="21"/>
        </w:rPr>
        <w:t>数字电视信号的理想符号功率与噪声功率之比</w:t>
      </w:r>
      <w:r w:rsidR="00C16C7C">
        <w:rPr>
          <w:rFonts w:hint="eastAsia"/>
          <w:szCs w:val="21"/>
        </w:rPr>
        <w:t>，</w:t>
      </w:r>
      <w:r w:rsidR="00C16C7C" w:rsidRPr="00C16C7C">
        <w:rPr>
          <w:rFonts w:hint="eastAsia"/>
          <w:szCs w:val="21"/>
        </w:rPr>
        <w:t>反映了数字电视信号经传输后损伤的程度</w:t>
      </w:r>
      <w:r w:rsidR="00C16C7C">
        <w:rPr>
          <w:rFonts w:hint="eastAsia"/>
          <w:szCs w:val="21"/>
        </w:rPr>
        <w:t>，</w:t>
      </w:r>
      <w:r w:rsidR="00C16C7C" w:rsidRPr="00C16C7C">
        <w:rPr>
          <w:rFonts w:hint="eastAsia"/>
          <w:szCs w:val="21"/>
        </w:rPr>
        <w:t>是衡量数字电视系统的重要指标。</w:t>
      </w:r>
      <w:r w:rsidR="00C16C7C">
        <w:rPr>
          <w:rFonts w:hint="eastAsia"/>
          <w:szCs w:val="21"/>
        </w:rPr>
        <w:t>值越大代表系统性能越好。</w:t>
      </w:r>
    </w:p>
    <w:p w14:paraId="7B179135" w14:textId="3C6C95A3" w:rsidR="004573D9" w:rsidRPr="004573D9" w:rsidRDefault="00B800BF">
      <w:pPr>
        <w:rPr>
          <w:szCs w:val="21"/>
        </w:rPr>
      </w:pPr>
      <w:r>
        <w:rPr>
          <w:rFonts w:hint="eastAsia"/>
          <w:szCs w:val="21"/>
        </w:rPr>
        <w:t>比特误码率</w:t>
      </w:r>
      <w:r w:rsidR="004573D9" w:rsidRPr="004573D9">
        <w:rPr>
          <w:szCs w:val="21"/>
        </w:rPr>
        <w:t>BER</w:t>
      </w:r>
      <w:r w:rsidR="00031DF3">
        <w:rPr>
          <w:rFonts w:hint="eastAsia"/>
          <w:szCs w:val="21"/>
        </w:rPr>
        <w:t>：符号被推挤进入相邻符号范围从而导致那些符号被误解的概率。值越低代表系统性能越好。</w:t>
      </w:r>
    </w:p>
    <w:p w14:paraId="72ED9696" w14:textId="77777777" w:rsidR="00477616" w:rsidRDefault="0097153A">
      <w:pPr>
        <w:rPr>
          <w:b/>
          <w:bCs/>
          <w:szCs w:val="21"/>
        </w:rPr>
      </w:pPr>
      <w:r>
        <w:rPr>
          <w:rFonts w:hint="eastAsia"/>
          <w:b/>
          <w:bCs/>
          <w:szCs w:val="21"/>
        </w:rPr>
        <w:t>第三章：</w:t>
      </w:r>
    </w:p>
    <w:p w14:paraId="1FB6E1B2" w14:textId="0A6DC9F3" w:rsidR="00477616" w:rsidRPr="001D5D72" w:rsidRDefault="0097153A">
      <w:pPr>
        <w:rPr>
          <w:b/>
          <w:bCs/>
          <w:szCs w:val="21"/>
        </w:rPr>
      </w:pPr>
      <w:r>
        <w:rPr>
          <w:rFonts w:ascii="宋体" w:eastAsia="宋体" w:hAnsi="宋体" w:hint="eastAsia"/>
          <w:b/>
          <w:bCs/>
          <w:szCs w:val="21"/>
        </w:rPr>
        <w:t>◎</w:t>
      </w:r>
      <w:r>
        <w:rPr>
          <w:rFonts w:hint="eastAsia"/>
          <w:b/>
          <w:bCs/>
          <w:szCs w:val="21"/>
        </w:rPr>
        <w:t>1</w:t>
      </w:r>
      <w:r>
        <w:rPr>
          <w:rFonts w:hint="eastAsia"/>
          <w:b/>
          <w:bCs/>
          <w:szCs w:val="21"/>
        </w:rPr>
        <w:t>、</w:t>
      </w:r>
      <w:r w:rsidR="00031DF3" w:rsidRPr="00031DF3">
        <w:rPr>
          <w:rFonts w:hint="eastAsia"/>
          <w:b/>
          <w:bCs/>
          <w:szCs w:val="21"/>
        </w:rPr>
        <w:t>前端系统的软硬件组成以及各部分的功能</w:t>
      </w:r>
      <w:r w:rsidR="00031DF3" w:rsidRPr="00031DF3">
        <w:rPr>
          <w:rFonts w:hint="eastAsia"/>
          <w:b/>
          <w:bCs/>
          <w:szCs w:val="21"/>
        </w:rPr>
        <w:t>(</w:t>
      </w:r>
      <w:r w:rsidR="00031DF3" w:rsidRPr="00031DF3">
        <w:rPr>
          <w:rFonts w:hint="eastAsia"/>
          <w:b/>
          <w:bCs/>
          <w:szCs w:val="21"/>
        </w:rPr>
        <w:t>编码、复用、加扰、调制、</w:t>
      </w:r>
      <w:r w:rsidR="00031DF3" w:rsidRPr="00031DF3">
        <w:rPr>
          <w:rFonts w:hint="eastAsia"/>
          <w:b/>
          <w:bCs/>
          <w:szCs w:val="21"/>
        </w:rPr>
        <w:t>EPG</w:t>
      </w:r>
      <w:r w:rsidR="00031DF3" w:rsidRPr="00031DF3">
        <w:rPr>
          <w:rFonts w:hint="eastAsia"/>
          <w:b/>
          <w:bCs/>
          <w:szCs w:val="21"/>
        </w:rPr>
        <w:t>、</w:t>
      </w:r>
      <w:r w:rsidR="00031DF3" w:rsidRPr="00031DF3">
        <w:rPr>
          <w:rFonts w:hint="eastAsia"/>
          <w:b/>
          <w:bCs/>
          <w:szCs w:val="21"/>
        </w:rPr>
        <w:t>CAS</w:t>
      </w:r>
      <w:r w:rsidR="00031DF3" w:rsidRPr="00031DF3">
        <w:rPr>
          <w:rFonts w:hint="eastAsia"/>
          <w:b/>
          <w:bCs/>
          <w:szCs w:val="21"/>
        </w:rPr>
        <w:t>、</w:t>
      </w:r>
      <w:r w:rsidR="00031DF3" w:rsidRPr="00031DF3">
        <w:rPr>
          <w:rFonts w:hint="eastAsia"/>
          <w:b/>
          <w:bCs/>
          <w:szCs w:val="21"/>
        </w:rPr>
        <w:t>SMS</w:t>
      </w:r>
      <w:r w:rsidR="00031DF3" w:rsidRPr="00031DF3">
        <w:rPr>
          <w:rFonts w:hint="eastAsia"/>
          <w:b/>
          <w:bCs/>
          <w:szCs w:val="21"/>
        </w:rPr>
        <w:t>、</w:t>
      </w:r>
      <w:r w:rsidR="00031DF3" w:rsidRPr="00031DF3">
        <w:rPr>
          <w:rFonts w:hint="eastAsia"/>
          <w:b/>
          <w:bCs/>
          <w:szCs w:val="21"/>
        </w:rPr>
        <w:t>BOSS</w:t>
      </w:r>
      <w:r w:rsidR="00031DF3" w:rsidRPr="00031DF3">
        <w:rPr>
          <w:rFonts w:hint="eastAsia"/>
          <w:b/>
          <w:bCs/>
          <w:szCs w:val="21"/>
        </w:rPr>
        <w:t>等</w:t>
      </w:r>
      <w:r w:rsidR="00031DF3">
        <w:rPr>
          <w:rFonts w:hint="eastAsia"/>
          <w:b/>
          <w:bCs/>
          <w:szCs w:val="21"/>
        </w:rPr>
        <w:t>)</w:t>
      </w:r>
    </w:p>
    <w:p w14:paraId="45FD1E0A" w14:textId="7C818AB5" w:rsidR="00477616" w:rsidRDefault="0097153A">
      <w:r>
        <w:rPr>
          <w:rFonts w:hint="eastAsia"/>
          <w:szCs w:val="21"/>
        </w:rPr>
        <w:t>前端系统——硬件设备</w:t>
      </w:r>
      <w:r>
        <w:rPr>
          <w:rFonts w:hint="eastAsia"/>
          <w:szCs w:val="21"/>
        </w:rPr>
        <w:t>1</w:t>
      </w:r>
      <w:r>
        <w:rPr>
          <w:rFonts w:hint="eastAsia"/>
          <w:szCs w:val="21"/>
        </w:rPr>
        <w:t>、节目源接收设备</w:t>
      </w:r>
      <w:r w:rsidR="001D5D72" w:rsidRPr="001D5D72">
        <w:rPr>
          <w:rFonts w:hint="eastAsia"/>
          <w:szCs w:val="21"/>
        </w:rPr>
        <w:t>2</w:t>
      </w:r>
      <w:r w:rsidR="001D5D72" w:rsidRPr="001D5D72">
        <w:rPr>
          <w:rFonts w:hint="eastAsia"/>
          <w:szCs w:val="21"/>
        </w:rPr>
        <w:t>、前端信号处理设备</w:t>
      </w:r>
    </w:p>
    <w:p w14:paraId="1A763E33" w14:textId="00636588" w:rsidR="002154DF" w:rsidRDefault="0097153A">
      <w:r>
        <w:rPr>
          <w:rFonts w:hint="eastAsia"/>
        </w:rPr>
        <w:t>前端系统——软件系统</w:t>
      </w:r>
      <w:r>
        <w:rPr>
          <w:rFonts w:hint="eastAsia"/>
        </w:rPr>
        <w:t>1</w:t>
      </w:r>
      <w:r>
        <w:rPr>
          <w:rFonts w:hint="eastAsia"/>
        </w:rPr>
        <w:t>、</w:t>
      </w:r>
      <w:r>
        <w:rPr>
          <w:rFonts w:hint="eastAsia"/>
        </w:rPr>
        <w:t>EPG</w:t>
      </w:r>
      <w:r>
        <w:rPr>
          <w:rFonts w:hint="eastAsia"/>
        </w:rPr>
        <w:t>——电子节目指南</w:t>
      </w:r>
      <w:r>
        <w:rPr>
          <w:rFonts w:hint="eastAsia"/>
        </w:rPr>
        <w:t>2</w:t>
      </w:r>
      <w:r>
        <w:rPr>
          <w:rFonts w:hint="eastAsia"/>
        </w:rPr>
        <w:t>、</w:t>
      </w:r>
      <w:r>
        <w:rPr>
          <w:rFonts w:hint="eastAsia"/>
        </w:rPr>
        <w:t>SMS</w:t>
      </w:r>
      <w:r>
        <w:rPr>
          <w:rFonts w:hint="eastAsia"/>
        </w:rPr>
        <w:t>——用户管理系统</w:t>
      </w:r>
      <w:r>
        <w:rPr>
          <w:rFonts w:hint="eastAsia"/>
        </w:rPr>
        <w:t>3</w:t>
      </w:r>
      <w:r>
        <w:rPr>
          <w:rFonts w:hint="eastAsia"/>
        </w:rPr>
        <w:t>、</w:t>
      </w:r>
      <w:r>
        <w:rPr>
          <w:rFonts w:hint="eastAsia"/>
        </w:rPr>
        <w:t>CAS</w:t>
      </w:r>
      <w:r>
        <w:rPr>
          <w:rFonts w:hint="eastAsia"/>
        </w:rPr>
        <w:t>——条件接收系统</w:t>
      </w:r>
      <w:r w:rsidR="001D5D72" w:rsidRPr="001D5D72">
        <w:rPr>
          <w:rFonts w:hint="eastAsia"/>
        </w:rPr>
        <w:t>4</w:t>
      </w:r>
      <w:r w:rsidR="001D5D72">
        <w:rPr>
          <w:rFonts w:hint="eastAsia"/>
        </w:rPr>
        <w:t>、其他数据、增值业务系</w:t>
      </w:r>
      <w:r>
        <w:rPr>
          <w:rFonts w:hint="eastAsia"/>
        </w:rPr>
        <w:t>统</w:t>
      </w:r>
    </w:p>
    <w:p w14:paraId="453CF8D4" w14:textId="77777777" w:rsidR="00477616" w:rsidRDefault="00477616">
      <w:r>
        <w:rPr>
          <w:rFonts w:hint="eastAsia"/>
        </w:rPr>
        <w:fldChar w:fldCharType="begin"/>
      </w:r>
      <w:r w:rsidR="0097153A">
        <w:rPr>
          <w:rFonts w:hint="eastAsia"/>
        </w:rPr>
        <w:instrText xml:space="preserve"> = 1 \* GB3 \* MERGEFORMAT </w:instrText>
      </w:r>
      <w:r>
        <w:rPr>
          <w:rFonts w:hint="eastAsia"/>
        </w:rPr>
        <w:fldChar w:fldCharType="separate"/>
      </w:r>
      <w:r w:rsidR="0097153A">
        <w:t>①</w:t>
      </w:r>
      <w:r>
        <w:rPr>
          <w:rFonts w:hint="eastAsia"/>
        </w:rPr>
        <w:fldChar w:fldCharType="end"/>
      </w:r>
      <w:r w:rsidR="0097153A">
        <w:rPr>
          <w:rFonts w:hint="eastAsia"/>
        </w:rPr>
        <w:t>编码器功能</w:t>
      </w:r>
      <w:r w:rsidR="0097153A">
        <w:rPr>
          <w:rFonts w:hint="eastAsia"/>
        </w:rPr>
        <w:t>:</w:t>
      </w:r>
      <w:r w:rsidR="0097153A">
        <w:rPr>
          <w:rFonts w:hint="eastAsia"/>
        </w:rPr>
        <w:t>将模拟节目编码成数字节目、将码率高的节目压缩、将码率变化大的节目限制</w:t>
      </w:r>
    </w:p>
    <w:p w14:paraId="4F22AFBC" w14:textId="77777777" w:rsidR="00477616" w:rsidRDefault="00477616" w:rsidP="002154DF">
      <w:pPr>
        <w:rPr>
          <w:szCs w:val="21"/>
        </w:rPr>
      </w:pPr>
      <w:r>
        <w:rPr>
          <w:rFonts w:hint="eastAsia"/>
          <w:szCs w:val="21"/>
        </w:rPr>
        <w:fldChar w:fldCharType="begin"/>
      </w:r>
      <w:r w:rsidR="0097153A">
        <w:rPr>
          <w:rFonts w:hint="eastAsia"/>
          <w:szCs w:val="21"/>
        </w:rPr>
        <w:instrText xml:space="preserve"> = 2 \* GB3 \* MERGEFORMAT </w:instrText>
      </w:r>
      <w:r>
        <w:rPr>
          <w:rFonts w:hint="eastAsia"/>
          <w:szCs w:val="21"/>
        </w:rPr>
        <w:fldChar w:fldCharType="separate"/>
      </w:r>
      <w:r w:rsidR="0097153A">
        <w:t>②</w:t>
      </w:r>
      <w:r>
        <w:rPr>
          <w:rFonts w:hint="eastAsia"/>
          <w:szCs w:val="21"/>
        </w:rPr>
        <w:fldChar w:fldCharType="end"/>
      </w:r>
      <w:r w:rsidR="0097153A">
        <w:rPr>
          <w:rFonts w:hint="eastAsia"/>
          <w:szCs w:val="21"/>
        </w:rPr>
        <w:t>复用器的功能</w:t>
      </w:r>
      <w:r w:rsidR="0097153A">
        <w:rPr>
          <w:rFonts w:hint="eastAsia"/>
          <w:szCs w:val="21"/>
        </w:rPr>
        <w:t>:</w:t>
      </w:r>
      <w:r w:rsidR="0097153A">
        <w:rPr>
          <w:rFonts w:hint="eastAsia"/>
          <w:szCs w:val="21"/>
        </w:rPr>
        <w:t>将未经过复用的单路流、</w:t>
      </w:r>
      <w:r w:rsidR="0097153A">
        <w:rPr>
          <w:rFonts w:hint="eastAsia"/>
          <w:szCs w:val="21"/>
        </w:rPr>
        <w:t>PSI/SI</w:t>
      </w:r>
      <w:r w:rsidR="0097153A">
        <w:rPr>
          <w:rFonts w:hint="eastAsia"/>
          <w:szCs w:val="21"/>
        </w:rPr>
        <w:t>和其他数据复接为带有各种数据类型的多节目流；将已复用的流解复用过滤其中的无用流或者替换其中的具体内容，然后从本地插入节目或者数据进行再复用处理；</w:t>
      </w:r>
      <w:r w:rsidR="0097153A">
        <w:rPr>
          <w:rFonts w:hint="eastAsia"/>
          <w:szCs w:val="21"/>
        </w:rPr>
        <w:t>PSI/SI</w:t>
      </w:r>
      <w:r w:rsidR="0097153A">
        <w:rPr>
          <w:rFonts w:hint="eastAsia"/>
          <w:szCs w:val="21"/>
        </w:rPr>
        <w:t>的生成和发送；支持私有描述符的编辑和插入；支持传输流的统计复用。</w:t>
      </w:r>
    </w:p>
    <w:p w14:paraId="00BCAD85" w14:textId="77777777" w:rsidR="00477616" w:rsidRDefault="00477616">
      <w:pPr>
        <w:rPr>
          <w:szCs w:val="21"/>
        </w:rPr>
      </w:pPr>
      <w:r>
        <w:rPr>
          <w:rFonts w:hint="eastAsia"/>
          <w:szCs w:val="21"/>
        </w:rPr>
        <w:fldChar w:fldCharType="begin"/>
      </w:r>
      <w:r w:rsidR="0097153A">
        <w:rPr>
          <w:rFonts w:hint="eastAsia"/>
          <w:szCs w:val="21"/>
        </w:rPr>
        <w:instrText xml:space="preserve"> = 3 \* GB3 \* MERGEFORMAT </w:instrText>
      </w:r>
      <w:r>
        <w:rPr>
          <w:rFonts w:hint="eastAsia"/>
          <w:szCs w:val="21"/>
        </w:rPr>
        <w:fldChar w:fldCharType="separate"/>
      </w:r>
      <w:r w:rsidR="0097153A">
        <w:t>③</w:t>
      </w:r>
      <w:r>
        <w:rPr>
          <w:rFonts w:hint="eastAsia"/>
          <w:szCs w:val="21"/>
        </w:rPr>
        <w:fldChar w:fldCharType="end"/>
      </w:r>
      <w:r w:rsidR="0097153A">
        <w:rPr>
          <w:rFonts w:hint="eastAsia"/>
          <w:szCs w:val="21"/>
        </w:rPr>
        <w:t>加扰器功能：在</w:t>
      </w:r>
      <w:r w:rsidR="0097153A">
        <w:rPr>
          <w:rFonts w:hint="eastAsia"/>
          <w:szCs w:val="21"/>
        </w:rPr>
        <w:t>CAS</w:t>
      </w:r>
      <w:r w:rsidR="0097153A">
        <w:rPr>
          <w:rFonts w:hint="eastAsia"/>
          <w:szCs w:val="21"/>
        </w:rPr>
        <w:t>的控制下对复用的</w:t>
      </w:r>
      <w:r w:rsidR="0097153A">
        <w:rPr>
          <w:rFonts w:hint="eastAsia"/>
          <w:szCs w:val="21"/>
        </w:rPr>
        <w:t>TS</w:t>
      </w:r>
      <w:r w:rsidR="0097153A">
        <w:rPr>
          <w:rFonts w:hint="eastAsia"/>
          <w:szCs w:val="21"/>
        </w:rPr>
        <w:t>流进行加扰，使未授权的用户无法获取节目。</w:t>
      </w:r>
    </w:p>
    <w:p w14:paraId="61598235" w14:textId="49A5FA6C" w:rsidR="00477616" w:rsidRDefault="00477616" w:rsidP="002154DF">
      <w:r>
        <w:rPr>
          <w:rFonts w:hint="eastAsia"/>
          <w:szCs w:val="21"/>
        </w:rPr>
        <w:fldChar w:fldCharType="begin"/>
      </w:r>
      <w:r w:rsidR="0097153A">
        <w:rPr>
          <w:rFonts w:hint="eastAsia"/>
          <w:szCs w:val="21"/>
        </w:rPr>
        <w:instrText xml:space="preserve"> = 4 \* GB3 \* MERGEFORMAT </w:instrText>
      </w:r>
      <w:r>
        <w:rPr>
          <w:rFonts w:hint="eastAsia"/>
          <w:szCs w:val="21"/>
        </w:rPr>
        <w:fldChar w:fldCharType="separate"/>
      </w:r>
      <w:r w:rsidR="0097153A">
        <w:t>④</w:t>
      </w:r>
      <w:r>
        <w:rPr>
          <w:rFonts w:hint="eastAsia"/>
          <w:szCs w:val="21"/>
        </w:rPr>
        <w:fldChar w:fldCharType="end"/>
      </w:r>
      <w:r w:rsidR="0097153A">
        <w:rPr>
          <w:rFonts w:hint="eastAsia"/>
          <w:szCs w:val="21"/>
        </w:rPr>
        <w:t>CAS</w:t>
      </w:r>
      <w:r w:rsidR="00310E6E">
        <w:rPr>
          <w:rFonts w:hint="eastAsia"/>
          <w:szCs w:val="21"/>
        </w:rPr>
        <w:t>条件接收系统</w:t>
      </w:r>
      <w:r w:rsidR="0097153A">
        <w:rPr>
          <w:rFonts w:hint="eastAsia"/>
          <w:szCs w:val="21"/>
        </w:rPr>
        <w:t>的基本功能：对数字电视进行加密管理、通过</w:t>
      </w:r>
      <w:r w:rsidR="0097153A">
        <w:rPr>
          <w:rFonts w:hint="eastAsia"/>
          <w:szCs w:val="21"/>
        </w:rPr>
        <w:t>SMS</w:t>
      </w:r>
      <w:r w:rsidR="0097153A">
        <w:rPr>
          <w:rFonts w:hint="eastAsia"/>
          <w:szCs w:val="21"/>
        </w:rPr>
        <w:t>对用户收费进行管理；附加功能：支持</w:t>
      </w:r>
      <w:r w:rsidR="0097153A">
        <w:rPr>
          <w:rFonts w:hint="eastAsia"/>
          <w:szCs w:val="21"/>
        </w:rPr>
        <w:t>IPPV</w:t>
      </w:r>
      <w:r w:rsidR="0097153A">
        <w:rPr>
          <w:rFonts w:hint="eastAsia"/>
          <w:szCs w:val="21"/>
        </w:rPr>
        <w:t>等运营模式、用户对智能卡的管理</w:t>
      </w:r>
      <w:r w:rsidR="0097153A">
        <w:rPr>
          <w:rFonts w:hint="eastAsia"/>
        </w:rPr>
        <w:t xml:space="preserve">   </w:t>
      </w:r>
    </w:p>
    <w:p w14:paraId="41E5229E" w14:textId="7F84E0FD" w:rsidR="00477616" w:rsidRDefault="00477616">
      <w:r>
        <w:fldChar w:fldCharType="begin"/>
      </w:r>
      <w:r w:rsidR="0097153A">
        <w:instrText xml:space="preserve"> = 5 \* GB3 \* MERGEFORMAT </w:instrText>
      </w:r>
      <w:r>
        <w:fldChar w:fldCharType="separate"/>
      </w:r>
      <w:r w:rsidR="0097153A">
        <w:t>⑤</w:t>
      </w:r>
      <w:r>
        <w:fldChar w:fldCharType="end"/>
      </w:r>
      <w:r w:rsidR="0097153A">
        <w:rPr>
          <w:rFonts w:hint="eastAsia"/>
        </w:rPr>
        <w:t>SMS</w:t>
      </w:r>
      <w:r w:rsidR="00310E6E">
        <w:rPr>
          <w:rFonts w:hint="eastAsia"/>
        </w:rPr>
        <w:t>用户管理</w:t>
      </w:r>
      <w:r w:rsidR="0097153A">
        <w:rPr>
          <w:rFonts w:hint="eastAsia"/>
        </w:rPr>
        <w:t>系统的基本功能（</w:t>
      </w:r>
      <w:r w:rsidR="0097153A">
        <w:rPr>
          <w:rFonts w:hint="eastAsia"/>
        </w:rPr>
        <w:t>1</w:t>
      </w:r>
      <w:r w:rsidR="0097153A">
        <w:rPr>
          <w:rFonts w:hint="eastAsia"/>
        </w:rPr>
        <w:t>）用户管理（</w:t>
      </w:r>
      <w:r w:rsidR="0097153A">
        <w:rPr>
          <w:rFonts w:hint="eastAsia"/>
        </w:rPr>
        <w:t>2</w:t>
      </w:r>
      <w:r w:rsidR="0097153A">
        <w:rPr>
          <w:rFonts w:hint="eastAsia"/>
        </w:rPr>
        <w:t>）产品管理（</w:t>
      </w:r>
      <w:r w:rsidR="0097153A">
        <w:rPr>
          <w:rFonts w:hint="eastAsia"/>
        </w:rPr>
        <w:t>3</w:t>
      </w:r>
      <w:r w:rsidR="0097153A">
        <w:rPr>
          <w:rFonts w:hint="eastAsia"/>
        </w:rPr>
        <w:t>）订购管理（</w:t>
      </w:r>
      <w:r w:rsidR="0097153A">
        <w:rPr>
          <w:rFonts w:hint="eastAsia"/>
        </w:rPr>
        <w:t>4</w:t>
      </w:r>
      <w:r w:rsidR="0097153A">
        <w:rPr>
          <w:rFonts w:hint="eastAsia"/>
        </w:rPr>
        <w:t>）授权信息管理（</w:t>
      </w:r>
      <w:r w:rsidR="0097153A">
        <w:rPr>
          <w:rFonts w:hint="eastAsia"/>
        </w:rPr>
        <w:t>5</w:t>
      </w:r>
      <w:r w:rsidR="0097153A">
        <w:rPr>
          <w:rFonts w:hint="eastAsia"/>
        </w:rPr>
        <w:t>）计费管理（</w:t>
      </w:r>
      <w:r w:rsidR="0097153A">
        <w:rPr>
          <w:rFonts w:hint="eastAsia"/>
        </w:rPr>
        <w:t>6</w:t>
      </w:r>
      <w:r w:rsidR="0097153A">
        <w:rPr>
          <w:rFonts w:hint="eastAsia"/>
        </w:rPr>
        <w:t>）收费管理（</w:t>
      </w:r>
      <w:r w:rsidR="0097153A">
        <w:rPr>
          <w:rFonts w:hint="eastAsia"/>
        </w:rPr>
        <w:t>7</w:t>
      </w:r>
      <w:r w:rsidR="0097153A">
        <w:rPr>
          <w:rFonts w:hint="eastAsia"/>
        </w:rPr>
        <w:t>）权限管理（</w:t>
      </w:r>
      <w:r w:rsidR="0097153A">
        <w:rPr>
          <w:rFonts w:hint="eastAsia"/>
        </w:rPr>
        <w:t>8</w:t>
      </w:r>
      <w:r w:rsidR="0097153A">
        <w:rPr>
          <w:rFonts w:hint="eastAsia"/>
        </w:rPr>
        <w:t>）接口管理（</w:t>
      </w:r>
      <w:r w:rsidR="0097153A">
        <w:rPr>
          <w:rFonts w:hint="eastAsia"/>
        </w:rPr>
        <w:t>9</w:t>
      </w:r>
      <w:r w:rsidR="0097153A">
        <w:rPr>
          <w:rFonts w:hint="eastAsia"/>
        </w:rPr>
        <w:t>）资源管理（</w:t>
      </w:r>
      <w:r w:rsidR="0097153A">
        <w:rPr>
          <w:rFonts w:hint="eastAsia"/>
        </w:rPr>
        <w:t>10</w:t>
      </w:r>
      <w:r w:rsidR="0097153A">
        <w:rPr>
          <w:rFonts w:hint="eastAsia"/>
        </w:rPr>
        <w:t>）报表管理</w:t>
      </w:r>
    </w:p>
    <w:p w14:paraId="0E6DD3E7" w14:textId="27B84F5C" w:rsidR="00477616" w:rsidRDefault="0097153A">
      <w:r>
        <w:rPr>
          <w:noProof/>
        </w:rPr>
        <w:drawing>
          <wp:anchor distT="0" distB="0" distL="114300" distR="114300" simplePos="0" relativeHeight="251650048" behindDoc="1" locked="0" layoutInCell="1" allowOverlap="1" wp14:anchorId="22285B2C" wp14:editId="1844567D">
            <wp:simplePos x="0" y="0"/>
            <wp:positionH relativeFrom="column">
              <wp:posOffset>1769380</wp:posOffset>
            </wp:positionH>
            <wp:positionV relativeFrom="paragraph">
              <wp:posOffset>5783</wp:posOffset>
            </wp:positionV>
            <wp:extent cx="2075815" cy="1176020"/>
            <wp:effectExtent l="0" t="0" r="635" b="5080"/>
            <wp:wrapNone/>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0" cstate="print"/>
                    <a:stretch>
                      <a:fillRect/>
                    </a:stretch>
                  </pic:blipFill>
                  <pic:spPr>
                    <a:xfrm>
                      <a:off x="0" y="0"/>
                      <a:ext cx="2075815" cy="1176020"/>
                    </a:xfrm>
                    <a:prstGeom prst="rect">
                      <a:avLst/>
                    </a:prstGeom>
                    <a:noFill/>
                    <a:ln w="9525">
                      <a:noFill/>
                    </a:ln>
                  </pic:spPr>
                </pic:pic>
              </a:graphicData>
            </a:graphic>
          </wp:anchor>
        </w:drawing>
      </w:r>
      <w:r w:rsidR="00477616">
        <w:rPr>
          <w:rFonts w:hint="eastAsia"/>
        </w:rPr>
        <w:fldChar w:fldCharType="begin"/>
      </w:r>
      <w:r>
        <w:rPr>
          <w:rFonts w:hint="eastAsia"/>
        </w:rPr>
        <w:instrText xml:space="preserve"> = 6 \* GB3 \* MERGEFORMAT </w:instrText>
      </w:r>
      <w:r w:rsidR="00477616">
        <w:rPr>
          <w:rFonts w:hint="eastAsia"/>
        </w:rPr>
        <w:fldChar w:fldCharType="separate"/>
      </w:r>
      <w:r>
        <w:t>⑥</w:t>
      </w:r>
      <w:r w:rsidR="00477616">
        <w:rPr>
          <w:rFonts w:hint="eastAsia"/>
        </w:rPr>
        <w:fldChar w:fldCharType="end"/>
      </w:r>
      <w:r>
        <w:rPr>
          <w:rFonts w:hint="eastAsia"/>
        </w:rPr>
        <w:t>EPG</w:t>
      </w:r>
      <w:r w:rsidR="00310E6E">
        <w:rPr>
          <w:rFonts w:hint="eastAsia"/>
        </w:rPr>
        <w:t>电子节目指南</w:t>
      </w:r>
      <w:r>
        <w:rPr>
          <w:rFonts w:hint="eastAsia"/>
        </w:rPr>
        <w:t>功能：</w:t>
      </w:r>
    </w:p>
    <w:p w14:paraId="266709DB" w14:textId="23155136" w:rsidR="00477616" w:rsidRDefault="00477616"/>
    <w:p w14:paraId="59F1CE3B" w14:textId="77777777" w:rsidR="00477616" w:rsidRDefault="00477616"/>
    <w:p w14:paraId="2C8185B3" w14:textId="77777777" w:rsidR="00477616" w:rsidRDefault="00477616"/>
    <w:p w14:paraId="7FF2FCD0" w14:textId="77777777" w:rsidR="00477616" w:rsidRDefault="00477616"/>
    <w:p w14:paraId="27D9C122" w14:textId="77777777" w:rsidR="00477616" w:rsidRDefault="00477616"/>
    <w:p w14:paraId="5B9EE8A9" w14:textId="1A33995F" w:rsidR="00F262D9" w:rsidRDefault="00310E6E">
      <w:r w:rsidRPr="00310E6E">
        <w:rPr>
          <w:rFonts w:hint="eastAsia"/>
        </w:rPr>
        <w:lastRenderedPageBreak/>
        <w:t>⑦</w:t>
      </w:r>
      <w:r>
        <w:t>BOSS</w:t>
      </w:r>
      <w:r>
        <w:rPr>
          <w:rFonts w:hint="eastAsia"/>
        </w:rPr>
        <w:t>业务运营支撑系统功能：</w:t>
      </w:r>
      <w:r w:rsidR="00AF3714">
        <w:rPr>
          <w:rFonts w:hint="eastAsia"/>
        </w:rPr>
        <w:t>（</w:t>
      </w:r>
      <w:r w:rsidR="00AF3714">
        <w:rPr>
          <w:rFonts w:hint="eastAsia"/>
        </w:rPr>
        <w:t>1</w:t>
      </w:r>
      <w:r w:rsidR="00AF3714">
        <w:rPr>
          <w:rFonts w:hint="eastAsia"/>
        </w:rPr>
        <w:t>）系统管理（</w:t>
      </w:r>
      <w:r w:rsidR="00AF3714">
        <w:rPr>
          <w:rFonts w:hint="eastAsia"/>
        </w:rPr>
        <w:t>2</w:t>
      </w:r>
      <w:r w:rsidR="00AF3714">
        <w:rPr>
          <w:rFonts w:hint="eastAsia"/>
        </w:rPr>
        <w:t>）客户管理子系统（</w:t>
      </w:r>
      <w:r w:rsidR="00AF3714">
        <w:rPr>
          <w:rFonts w:hint="eastAsia"/>
        </w:rPr>
        <w:t>3</w:t>
      </w:r>
      <w:r w:rsidR="00AF3714">
        <w:rPr>
          <w:rFonts w:hint="eastAsia"/>
        </w:rPr>
        <w:t>）营业管理（</w:t>
      </w:r>
      <w:r w:rsidR="00AF3714">
        <w:rPr>
          <w:rFonts w:hint="eastAsia"/>
        </w:rPr>
        <w:t>4</w:t>
      </w:r>
      <w:r w:rsidR="00AF3714">
        <w:rPr>
          <w:rFonts w:hint="eastAsia"/>
        </w:rPr>
        <w:t>）产品管理（</w:t>
      </w:r>
      <w:r w:rsidR="00AF3714">
        <w:rPr>
          <w:rFonts w:hint="eastAsia"/>
        </w:rPr>
        <w:t>5</w:t>
      </w:r>
      <w:r w:rsidR="00AF3714">
        <w:rPr>
          <w:rFonts w:hint="eastAsia"/>
        </w:rPr>
        <w:t>）计费管理（</w:t>
      </w:r>
      <w:r w:rsidR="00AF3714">
        <w:rPr>
          <w:rFonts w:hint="eastAsia"/>
        </w:rPr>
        <w:t>6</w:t>
      </w:r>
      <w:r w:rsidR="00AF3714">
        <w:rPr>
          <w:rFonts w:hint="eastAsia"/>
        </w:rPr>
        <w:t>）资源设备管理（</w:t>
      </w:r>
      <w:r w:rsidR="00AF3714">
        <w:rPr>
          <w:rFonts w:hint="eastAsia"/>
        </w:rPr>
        <w:t>7</w:t>
      </w:r>
      <w:r w:rsidR="00AF3714">
        <w:rPr>
          <w:rFonts w:hint="eastAsia"/>
        </w:rPr>
        <w:t>）统计报表管理（</w:t>
      </w:r>
      <w:r w:rsidR="00AF3714">
        <w:rPr>
          <w:rFonts w:hint="eastAsia"/>
        </w:rPr>
        <w:t>8</w:t>
      </w:r>
      <w:r w:rsidR="00AF3714">
        <w:rPr>
          <w:rFonts w:hint="eastAsia"/>
        </w:rPr>
        <w:t>）账务管理（</w:t>
      </w:r>
      <w:r w:rsidR="00AF3714">
        <w:rPr>
          <w:rFonts w:hint="eastAsia"/>
        </w:rPr>
        <w:t>9</w:t>
      </w:r>
      <w:r w:rsidR="00AF3714">
        <w:rPr>
          <w:rFonts w:hint="eastAsia"/>
        </w:rPr>
        <w:t>）客服与工单管理（</w:t>
      </w:r>
      <w:r w:rsidR="00AF3714">
        <w:rPr>
          <w:rFonts w:hint="eastAsia"/>
        </w:rPr>
        <w:t>10</w:t>
      </w:r>
      <w:r w:rsidR="00AF3714">
        <w:rPr>
          <w:rFonts w:hint="eastAsia"/>
        </w:rPr>
        <w:t>）对外接口管理</w:t>
      </w:r>
    </w:p>
    <w:p w14:paraId="3D8BBCD9" w14:textId="3D12EA5E" w:rsidR="00357E4E" w:rsidRPr="009B5588" w:rsidRDefault="00357E4E">
      <w:pPr>
        <w:rPr>
          <w:b/>
          <w:bCs/>
          <w:szCs w:val="21"/>
        </w:rPr>
      </w:pPr>
      <w:r>
        <w:rPr>
          <w:rFonts w:hint="eastAsia"/>
          <w:b/>
          <w:bCs/>
          <w:szCs w:val="21"/>
        </w:rPr>
        <w:t>2</w:t>
      </w:r>
      <w:r>
        <w:rPr>
          <w:rFonts w:hint="eastAsia"/>
          <w:b/>
          <w:bCs/>
          <w:szCs w:val="21"/>
        </w:rPr>
        <w:t>、</w:t>
      </w:r>
      <w:r w:rsidRPr="00357E4E">
        <w:rPr>
          <w:rFonts w:hint="eastAsia"/>
          <w:b/>
          <w:bCs/>
          <w:szCs w:val="21"/>
        </w:rPr>
        <w:t>QAM</w:t>
      </w:r>
      <w:r w:rsidRPr="00357E4E">
        <w:rPr>
          <w:rFonts w:hint="eastAsia"/>
          <w:b/>
          <w:bCs/>
          <w:szCs w:val="21"/>
        </w:rPr>
        <w:t>调制数据率的计算</w:t>
      </w:r>
      <w:r w:rsidR="00AF1C10">
        <w:rPr>
          <w:b/>
          <w:bCs/>
          <w:szCs w:val="21"/>
        </w:rPr>
        <w:t>P69</w:t>
      </w:r>
    </w:p>
    <w:p w14:paraId="72A8BBC2" w14:textId="77777777" w:rsidR="009B5588" w:rsidRDefault="009B5588" w:rsidP="00357E4E">
      <w:pPr>
        <w:rPr>
          <w:b/>
          <w:bCs/>
          <w:szCs w:val="21"/>
        </w:rPr>
      </w:pPr>
      <w:r>
        <w:rPr>
          <w:rFonts w:hint="eastAsia"/>
          <w:b/>
          <w:bCs/>
          <w:noProof/>
          <w:szCs w:val="21"/>
        </w:rPr>
        <w:drawing>
          <wp:inline distT="0" distB="0" distL="0" distR="0" wp14:anchorId="34937701" wp14:editId="50431FFE">
            <wp:extent cx="2830680" cy="1448394"/>
            <wp:effectExtent l="0" t="0" r="0" b="0"/>
            <wp:docPr id="29" name="图片 29" descr="屏幕快照%202017-06-11%20下午8.2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6-11%20下午8.28.0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6003" cy="1456234"/>
                    </a:xfrm>
                    <a:prstGeom prst="rect">
                      <a:avLst/>
                    </a:prstGeom>
                    <a:noFill/>
                    <a:ln>
                      <a:noFill/>
                    </a:ln>
                  </pic:spPr>
                </pic:pic>
              </a:graphicData>
            </a:graphic>
          </wp:inline>
        </w:drawing>
      </w:r>
    </w:p>
    <w:p w14:paraId="67D2FBB5" w14:textId="4E37EA27" w:rsidR="00477616" w:rsidRDefault="00357E4E" w:rsidP="00357E4E">
      <w:pPr>
        <w:rPr>
          <w:b/>
          <w:bCs/>
          <w:szCs w:val="21"/>
        </w:rPr>
      </w:pPr>
      <w:r>
        <w:rPr>
          <w:rFonts w:hint="eastAsia"/>
          <w:b/>
          <w:bCs/>
          <w:szCs w:val="21"/>
        </w:rPr>
        <w:t>3</w:t>
      </w:r>
      <w:r>
        <w:rPr>
          <w:rFonts w:hint="eastAsia"/>
          <w:b/>
          <w:bCs/>
          <w:szCs w:val="21"/>
        </w:rPr>
        <w:t>、</w:t>
      </w:r>
      <w:r w:rsidR="0097153A">
        <w:rPr>
          <w:rFonts w:hint="eastAsia"/>
          <w:b/>
          <w:bCs/>
          <w:szCs w:val="21"/>
        </w:rPr>
        <w:t>机顶盒解析</w:t>
      </w:r>
      <w:r w:rsidR="0097153A">
        <w:rPr>
          <w:rFonts w:hint="eastAsia"/>
          <w:b/>
          <w:bCs/>
          <w:szCs w:val="21"/>
        </w:rPr>
        <w:t>EPG</w:t>
      </w:r>
      <w:r w:rsidR="0097153A">
        <w:rPr>
          <w:rFonts w:hint="eastAsia"/>
          <w:b/>
          <w:bCs/>
          <w:szCs w:val="21"/>
        </w:rPr>
        <w:t>流程</w:t>
      </w:r>
    </w:p>
    <w:p w14:paraId="7A507947" w14:textId="506DBB36" w:rsidR="00F262D9" w:rsidRDefault="00F262D9" w:rsidP="00F262D9">
      <w:pPr>
        <w:rPr>
          <w:b/>
          <w:bCs/>
          <w:szCs w:val="21"/>
        </w:rPr>
      </w:pPr>
      <w:r>
        <w:rPr>
          <w:noProof/>
        </w:rPr>
        <w:drawing>
          <wp:inline distT="0" distB="0" distL="0" distR="0" wp14:anchorId="75939E0E" wp14:editId="16A55B31">
            <wp:extent cx="1968180" cy="1186558"/>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9300" cy="1193262"/>
                    </a:xfrm>
                    <a:prstGeom prst="rect">
                      <a:avLst/>
                    </a:prstGeom>
                    <a:noFill/>
                    <a:ln w="9525">
                      <a:noFill/>
                      <a:miter/>
                    </a:ln>
                  </pic:spPr>
                </pic:pic>
              </a:graphicData>
            </a:graphic>
          </wp:inline>
        </w:drawing>
      </w:r>
    </w:p>
    <w:bookmarkStart w:id="0" w:name="OLE_LINK1"/>
    <w:p w14:paraId="240F3E19" w14:textId="66FCF3AB" w:rsidR="00477616" w:rsidRDefault="00754892">
      <w:pPr>
        <w:rPr>
          <w:b/>
          <w:bCs/>
          <w:szCs w:val="21"/>
        </w:rPr>
      </w:pPr>
      <w:r>
        <w:rPr>
          <w:noProof/>
        </w:rPr>
        <mc:AlternateContent>
          <mc:Choice Requires="wps">
            <w:drawing>
              <wp:anchor distT="0" distB="0" distL="114300" distR="114300" simplePos="0" relativeHeight="251661312" behindDoc="0" locked="0" layoutInCell="1" allowOverlap="1" wp14:anchorId="787A9998" wp14:editId="5EC90FA5">
                <wp:simplePos x="0" y="0"/>
                <wp:positionH relativeFrom="column">
                  <wp:posOffset>3480273</wp:posOffset>
                </wp:positionH>
                <wp:positionV relativeFrom="paragraph">
                  <wp:posOffset>103491</wp:posOffset>
                </wp:positionV>
                <wp:extent cx="200025" cy="0"/>
                <wp:effectExtent l="56515" t="94615" r="73660" b="108585"/>
                <wp:wrapNone/>
                <wp:docPr id="1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635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40BCE49B" id="_x0000_t32" coordsize="21600,21600" o:spt="32" o:oned="t" path="m0,0l21600,21600e" filled="f">
                <v:path arrowok="t" fillok="f" o:connecttype="none"/>
                <o:lock v:ext="edit" shapetype="t"/>
              </v:shapetype>
              <v:shape id="AutoShape 8" o:spid="_x0000_s1026" type="#_x0000_t32" style="position:absolute;left:0;text-align:left;margin-left:274.05pt;margin-top:8.15pt;width:15.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" strokecolor="#5b9bd5 [3204]" strokeweight=".5pt">
                <v:stroke endarrow="open" joinstyle="miter"/>
              </v:shape>
            </w:pict>
          </mc:Fallback>
        </mc:AlternateContent>
      </w:r>
      <w:r w:rsidR="00F3242B">
        <w:rPr>
          <w:noProof/>
        </w:rPr>
        <mc:AlternateContent>
          <mc:Choice Requires="wps">
            <w:drawing>
              <wp:anchor distT="0" distB="0" distL="114300" distR="114300" simplePos="0" relativeHeight="251664384" behindDoc="0" locked="0" layoutInCell="1" allowOverlap="1" wp14:anchorId="6419FDE0" wp14:editId="542D605A">
                <wp:simplePos x="0" y="0"/>
                <wp:positionH relativeFrom="column">
                  <wp:posOffset>5171440</wp:posOffset>
                </wp:positionH>
                <wp:positionV relativeFrom="paragraph">
                  <wp:posOffset>116840</wp:posOffset>
                </wp:positionV>
                <wp:extent cx="200025" cy="0"/>
                <wp:effectExtent l="53340" t="91440" r="76835" b="111760"/>
                <wp:wrapNone/>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635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2EFF82AB" id="_x0000_t32" coordsize="21600,21600" o:spt="32" o:oned="t" path="m0,0l21600,21600e" filled="f">
                <v:path arrowok="t" fillok="f" o:connecttype="none"/>
                <o:lock v:ext="edit" shapetype="t"/>
              </v:shapetype>
              <v:shape id="AutoShape 2" o:spid="_x0000_s1026" type="#_x0000_t32" style="position:absolute;left:0;text-align:left;margin-left:407.2pt;margin-top:9.2pt;width:15.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" strokecolor="#5b9bd5 [3204]" strokeweight=".5pt">
                <v:stroke endarrow="open" joinstyle="miter"/>
              </v:shape>
            </w:pict>
          </mc:Fallback>
        </mc:AlternateContent>
      </w:r>
      <w:r w:rsidR="00F3242B">
        <w:rPr>
          <w:noProof/>
        </w:rPr>
        <mc:AlternateContent>
          <mc:Choice Requires="wps">
            <w:drawing>
              <wp:anchor distT="0" distB="0" distL="114300" distR="114300" simplePos="0" relativeHeight="251660288" behindDoc="0" locked="0" layoutInCell="1" allowOverlap="1" wp14:anchorId="6BD63EB3" wp14:editId="111CE827">
                <wp:simplePos x="0" y="0"/>
                <wp:positionH relativeFrom="column">
                  <wp:posOffset>4323715</wp:posOffset>
                </wp:positionH>
                <wp:positionV relativeFrom="paragraph">
                  <wp:posOffset>95885</wp:posOffset>
                </wp:positionV>
                <wp:extent cx="200025" cy="0"/>
                <wp:effectExtent l="56515" t="83185" r="60960" b="120015"/>
                <wp:wrapNone/>
                <wp:docPr id="1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635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F0A86DC" id="AutoShape 9" o:spid="_x0000_s1026" type="#_x0000_t32" style="position:absolute;left:0;text-align:left;margin-left:340.45pt;margin-top:7.55pt;width:15.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" strokecolor="#5b9bd5 [3204]" strokeweight=".5pt">
                <v:stroke endarrow="open" joinstyle="miter"/>
              </v:shape>
            </w:pict>
          </mc:Fallback>
        </mc:AlternateContent>
      </w:r>
      <w:r w:rsidR="00F3242B">
        <w:rPr>
          <w:noProof/>
        </w:rPr>
        <mc:AlternateContent>
          <mc:Choice Requires="wps">
            <w:drawing>
              <wp:anchor distT="0" distB="0" distL="114300" distR="114300" simplePos="0" relativeHeight="251663360" behindDoc="0" locked="0" layoutInCell="1" allowOverlap="1" wp14:anchorId="088A10CF" wp14:editId="33B39A95">
                <wp:simplePos x="0" y="0"/>
                <wp:positionH relativeFrom="column">
                  <wp:posOffset>2609215</wp:posOffset>
                </wp:positionH>
                <wp:positionV relativeFrom="paragraph">
                  <wp:posOffset>105410</wp:posOffset>
                </wp:positionV>
                <wp:extent cx="200025" cy="0"/>
                <wp:effectExtent l="56515" t="92710" r="73660" b="11049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635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D3DF65A" id="AutoShape 7" o:spid="_x0000_s1026" type="#_x0000_t32" style="position:absolute;left:0;text-align:left;margin-left:205.45pt;margin-top:8.3pt;width:15.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" strokecolor="#5b9bd5 [3204]" strokeweight=".5pt">
                <v:stroke endarrow="open" joinstyle="miter"/>
              </v:shape>
            </w:pict>
          </mc:Fallback>
        </mc:AlternateContent>
      </w:r>
      <w:r w:rsidR="00F3242B">
        <w:rPr>
          <w:noProof/>
        </w:rPr>
        <mc:AlternateContent>
          <mc:Choice Requires="wps">
            <w:drawing>
              <wp:anchor distT="0" distB="0" distL="114300" distR="114300" simplePos="0" relativeHeight="251662336" behindDoc="0" locked="0" layoutInCell="1" allowOverlap="1" wp14:anchorId="0C3E279D" wp14:editId="47827193">
                <wp:simplePos x="0" y="0"/>
                <wp:positionH relativeFrom="column">
                  <wp:posOffset>1713865</wp:posOffset>
                </wp:positionH>
                <wp:positionV relativeFrom="paragraph">
                  <wp:posOffset>113030</wp:posOffset>
                </wp:positionV>
                <wp:extent cx="200025" cy="0"/>
                <wp:effectExtent l="50165" t="87630" r="80010" b="115570"/>
                <wp:wrapNone/>
                <wp:docPr id="1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635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17B764C" id="AutoShape 6" o:spid="_x0000_s1026" type="#_x0000_t32" style="position:absolute;left:0;text-align:left;margin-left:134.95pt;margin-top:8.9pt;width:15.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" strokecolor="#5b9bd5 [3204]" strokeweight=".5pt">
                <v:stroke endarrow="open" joinstyle="miter"/>
              </v:shape>
            </w:pict>
          </mc:Fallback>
        </mc:AlternateContent>
      </w:r>
      <w:r w:rsidR="00F3242B">
        <w:rPr>
          <w:noProof/>
        </w:rPr>
        <mc:AlternateContent>
          <mc:Choice Requires="wps">
            <w:drawing>
              <wp:anchor distT="0" distB="0" distL="114300" distR="114300" simplePos="0" relativeHeight="251659264" behindDoc="0" locked="0" layoutInCell="1" allowOverlap="1" wp14:anchorId="724BEF70" wp14:editId="662D9020">
                <wp:simplePos x="0" y="0"/>
                <wp:positionH relativeFrom="column">
                  <wp:posOffset>847090</wp:posOffset>
                </wp:positionH>
                <wp:positionV relativeFrom="paragraph">
                  <wp:posOffset>93980</wp:posOffset>
                </wp:positionV>
                <wp:extent cx="200025" cy="0"/>
                <wp:effectExtent l="46990" t="93980" r="57785" b="109220"/>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635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60973C9" id="AutoShape 5" o:spid="_x0000_s1026" type="#_x0000_t32" style="position:absolute;left:0;text-align:left;margin-left:66.7pt;margin-top:7.4pt;width:15.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" strokecolor="#5b9bd5 [3204]" strokeweight=".5pt">
                <v:stroke endarrow="open" joinstyle="miter"/>
              </v:shape>
            </w:pict>
          </mc:Fallback>
        </mc:AlternateContent>
      </w:r>
      <w:bookmarkEnd w:id="0"/>
      <w:r w:rsidR="0097153A">
        <w:rPr>
          <w:rFonts w:hint="eastAsia"/>
        </w:rPr>
        <w:t>锁定物理频道</w:t>
      </w:r>
      <w:r w:rsidR="0097153A">
        <w:rPr>
          <w:rFonts w:hint="eastAsia"/>
        </w:rPr>
        <w:t xml:space="preserve">    </w:t>
      </w:r>
      <w:r w:rsidR="0097153A">
        <w:rPr>
          <w:rFonts w:hint="eastAsia"/>
        </w:rPr>
        <w:t>分析</w:t>
      </w:r>
      <w:r w:rsidR="0097153A">
        <w:rPr>
          <w:rFonts w:hint="eastAsia"/>
        </w:rPr>
        <w:t>NIT</w:t>
      </w:r>
      <w:r w:rsidR="0097153A">
        <w:rPr>
          <w:rFonts w:hint="eastAsia"/>
        </w:rPr>
        <w:t>表</w:t>
      </w:r>
      <w:r w:rsidR="0097153A">
        <w:rPr>
          <w:rFonts w:hint="eastAsia"/>
        </w:rPr>
        <w:t xml:space="preserve">   </w:t>
      </w:r>
      <w:r w:rsidR="0097153A">
        <w:rPr>
          <w:rFonts w:hint="eastAsia"/>
        </w:rPr>
        <w:t>分析</w:t>
      </w:r>
      <w:r w:rsidR="0097153A">
        <w:rPr>
          <w:rFonts w:hint="eastAsia"/>
        </w:rPr>
        <w:t>SDT</w:t>
      </w:r>
      <w:r w:rsidR="0097153A">
        <w:rPr>
          <w:rFonts w:hint="eastAsia"/>
        </w:rPr>
        <w:t>表</w:t>
      </w:r>
      <w:r w:rsidR="0097153A">
        <w:rPr>
          <w:rFonts w:hint="eastAsia"/>
        </w:rPr>
        <w:t xml:space="preserve">   </w:t>
      </w:r>
      <w:r w:rsidR="0097153A">
        <w:rPr>
          <w:rFonts w:hint="eastAsia"/>
        </w:rPr>
        <w:t>分析</w:t>
      </w:r>
      <w:r w:rsidR="0097153A">
        <w:rPr>
          <w:rFonts w:hint="eastAsia"/>
        </w:rPr>
        <w:t>PAT</w:t>
      </w:r>
      <w:r>
        <w:rPr>
          <w:rFonts w:hint="eastAsia"/>
        </w:rPr>
        <w:t>表</w:t>
      </w:r>
      <w:r w:rsidR="0097153A">
        <w:rPr>
          <w:rFonts w:hint="eastAsia"/>
        </w:rPr>
        <w:t xml:space="preserve">   </w:t>
      </w:r>
      <w:r w:rsidR="0097153A">
        <w:rPr>
          <w:rFonts w:hint="eastAsia"/>
        </w:rPr>
        <w:t>分析</w:t>
      </w:r>
      <w:r w:rsidR="0097153A">
        <w:rPr>
          <w:rFonts w:hint="eastAsia"/>
        </w:rPr>
        <w:t>PMT</w:t>
      </w:r>
      <w:r w:rsidR="0097153A">
        <w:rPr>
          <w:rFonts w:hint="eastAsia"/>
        </w:rPr>
        <w:t>表</w:t>
      </w:r>
      <w:r w:rsidR="0097153A">
        <w:rPr>
          <w:rFonts w:hint="eastAsia"/>
        </w:rPr>
        <w:t xml:space="preserve">   </w:t>
      </w:r>
      <w:r w:rsidR="0097153A">
        <w:rPr>
          <w:rFonts w:hint="eastAsia"/>
        </w:rPr>
        <w:t>分析</w:t>
      </w:r>
      <w:r w:rsidR="0097153A">
        <w:rPr>
          <w:rFonts w:hint="eastAsia"/>
        </w:rPr>
        <w:t>EIT</w:t>
      </w:r>
      <w:r w:rsidR="0097153A">
        <w:rPr>
          <w:rFonts w:hint="eastAsia"/>
        </w:rPr>
        <w:t>表</w:t>
      </w:r>
      <w:r w:rsidR="0097153A">
        <w:rPr>
          <w:rFonts w:hint="eastAsia"/>
        </w:rPr>
        <w:t xml:space="preserve">    </w:t>
      </w:r>
      <w:r w:rsidR="0097153A">
        <w:rPr>
          <w:rFonts w:hint="eastAsia"/>
        </w:rPr>
        <w:t>接收</w:t>
      </w:r>
      <w:r w:rsidR="0097153A">
        <w:rPr>
          <w:rFonts w:hint="eastAsia"/>
        </w:rPr>
        <w:t>TDT</w:t>
      </w:r>
      <w:r w:rsidR="0097153A">
        <w:rPr>
          <w:rFonts w:hint="eastAsia"/>
        </w:rPr>
        <w:t>表</w:t>
      </w:r>
    </w:p>
    <w:p w14:paraId="30E4EFCB" w14:textId="1B26C169" w:rsidR="00754892" w:rsidRPr="00754892" w:rsidRDefault="0097153A" w:rsidP="00754892">
      <w:pPr>
        <w:rPr>
          <w:b/>
          <w:bCs/>
          <w:szCs w:val="21"/>
        </w:rPr>
      </w:pPr>
      <w:r>
        <w:rPr>
          <w:rFonts w:ascii="宋体" w:eastAsia="宋体" w:hAnsi="宋体" w:hint="eastAsia"/>
          <w:b/>
          <w:bCs/>
          <w:szCs w:val="21"/>
        </w:rPr>
        <w:t>◎</w:t>
      </w:r>
      <w:r w:rsidR="00754892">
        <w:rPr>
          <w:rFonts w:hint="eastAsia"/>
          <w:b/>
          <w:bCs/>
          <w:szCs w:val="21"/>
        </w:rPr>
        <w:t>4</w:t>
      </w:r>
      <w:r>
        <w:rPr>
          <w:rFonts w:hint="eastAsia"/>
          <w:b/>
          <w:bCs/>
          <w:szCs w:val="21"/>
        </w:rPr>
        <w:t>、</w:t>
      </w:r>
      <w:r w:rsidR="00754892" w:rsidRPr="00754892">
        <w:rPr>
          <w:rFonts w:hint="eastAsia"/>
          <w:b/>
          <w:bCs/>
          <w:szCs w:val="21"/>
        </w:rPr>
        <w:t>SI</w:t>
      </w:r>
      <w:r w:rsidR="00754892" w:rsidRPr="00754892">
        <w:rPr>
          <w:rFonts w:hint="eastAsia"/>
          <w:b/>
          <w:bCs/>
          <w:szCs w:val="21"/>
        </w:rPr>
        <w:t>、</w:t>
      </w:r>
      <w:r w:rsidR="00754892" w:rsidRPr="00754892">
        <w:rPr>
          <w:rFonts w:hint="eastAsia"/>
          <w:b/>
          <w:bCs/>
          <w:szCs w:val="21"/>
        </w:rPr>
        <w:t>PSI</w:t>
      </w:r>
      <w:r w:rsidR="00754892" w:rsidRPr="00754892">
        <w:rPr>
          <w:rFonts w:hint="eastAsia"/>
          <w:b/>
          <w:bCs/>
          <w:szCs w:val="21"/>
        </w:rPr>
        <w:t>的概念及特点</w:t>
      </w:r>
    </w:p>
    <w:p w14:paraId="390C5AD7" w14:textId="26B84697" w:rsidR="0097153A" w:rsidRPr="0097153A" w:rsidRDefault="0097153A" w:rsidP="0097153A">
      <w:pPr>
        <w:rPr>
          <w:bCs/>
          <w:szCs w:val="21"/>
        </w:rPr>
      </w:pPr>
      <w:r w:rsidRPr="0097153A">
        <w:rPr>
          <w:bCs/>
          <w:szCs w:val="21"/>
        </w:rPr>
        <w:t>SI</w:t>
      </w:r>
      <w:r w:rsidR="000D658C">
        <w:rPr>
          <w:rFonts w:hint="eastAsia"/>
          <w:bCs/>
          <w:szCs w:val="21"/>
        </w:rPr>
        <w:t>服务信息：</w:t>
      </w:r>
      <w:r w:rsidRPr="0097153A">
        <w:rPr>
          <w:rFonts w:hint="eastAsia"/>
          <w:bCs/>
          <w:szCs w:val="21"/>
        </w:rPr>
        <w:t>由</w:t>
      </w:r>
      <w:r w:rsidRPr="0097153A">
        <w:rPr>
          <w:bCs/>
          <w:szCs w:val="21"/>
        </w:rPr>
        <w:t>BAT</w:t>
      </w:r>
      <w:r w:rsidRPr="0097153A">
        <w:rPr>
          <w:rFonts w:hint="eastAsia"/>
          <w:bCs/>
          <w:szCs w:val="21"/>
        </w:rPr>
        <w:t>、</w:t>
      </w:r>
      <w:r w:rsidRPr="0097153A">
        <w:rPr>
          <w:bCs/>
          <w:szCs w:val="21"/>
        </w:rPr>
        <w:t>SDT</w:t>
      </w:r>
      <w:r w:rsidRPr="0097153A">
        <w:rPr>
          <w:rFonts w:hint="eastAsia"/>
          <w:bCs/>
          <w:szCs w:val="21"/>
        </w:rPr>
        <w:t>、</w:t>
      </w:r>
      <w:r w:rsidRPr="0097153A">
        <w:rPr>
          <w:bCs/>
          <w:szCs w:val="21"/>
        </w:rPr>
        <w:t>EIT</w:t>
      </w:r>
      <w:r w:rsidRPr="0097153A">
        <w:rPr>
          <w:rFonts w:hint="eastAsia"/>
          <w:bCs/>
          <w:szCs w:val="21"/>
        </w:rPr>
        <w:t>、</w:t>
      </w:r>
      <w:r w:rsidRPr="0097153A">
        <w:rPr>
          <w:bCs/>
          <w:szCs w:val="21"/>
        </w:rPr>
        <w:t>TDT</w:t>
      </w:r>
      <w:r w:rsidRPr="0097153A">
        <w:rPr>
          <w:rFonts w:hint="eastAsia"/>
          <w:bCs/>
          <w:szCs w:val="21"/>
        </w:rPr>
        <w:t>、</w:t>
      </w:r>
      <w:r w:rsidRPr="0097153A">
        <w:rPr>
          <w:bCs/>
          <w:szCs w:val="21"/>
        </w:rPr>
        <w:t>RST</w:t>
      </w:r>
      <w:r w:rsidRPr="0097153A">
        <w:rPr>
          <w:rFonts w:hint="eastAsia"/>
          <w:bCs/>
          <w:szCs w:val="21"/>
        </w:rPr>
        <w:t>、</w:t>
      </w:r>
      <w:r w:rsidRPr="0097153A">
        <w:rPr>
          <w:bCs/>
          <w:szCs w:val="21"/>
        </w:rPr>
        <w:t>TOT</w:t>
      </w:r>
      <w:r w:rsidRPr="0097153A">
        <w:rPr>
          <w:rFonts w:hint="eastAsia"/>
          <w:bCs/>
          <w:szCs w:val="21"/>
        </w:rPr>
        <w:t>、</w:t>
      </w:r>
      <w:r w:rsidRPr="0097153A">
        <w:rPr>
          <w:bCs/>
          <w:szCs w:val="21"/>
        </w:rPr>
        <w:t>ST</w:t>
      </w:r>
      <w:r w:rsidRPr="0097153A">
        <w:rPr>
          <w:rFonts w:hint="eastAsia"/>
          <w:bCs/>
          <w:szCs w:val="21"/>
        </w:rPr>
        <w:t>、</w:t>
      </w:r>
      <w:r w:rsidRPr="0097153A">
        <w:rPr>
          <w:bCs/>
          <w:szCs w:val="21"/>
        </w:rPr>
        <w:t>SIT</w:t>
      </w:r>
      <w:r w:rsidRPr="0097153A">
        <w:rPr>
          <w:rFonts w:hint="eastAsia"/>
          <w:bCs/>
          <w:szCs w:val="21"/>
        </w:rPr>
        <w:t>、</w:t>
      </w:r>
      <w:r w:rsidRPr="0097153A">
        <w:rPr>
          <w:bCs/>
          <w:szCs w:val="21"/>
        </w:rPr>
        <w:t>DIT</w:t>
      </w:r>
      <w:r w:rsidR="00E60674">
        <w:rPr>
          <w:rFonts w:hint="eastAsia"/>
          <w:bCs/>
          <w:szCs w:val="21"/>
        </w:rPr>
        <w:t>九个表构成，使用户能在多码流中快速找出自己需要的业务。</w:t>
      </w:r>
      <w:r w:rsidR="00A72BA2" w:rsidRPr="00A72BA2">
        <w:rPr>
          <w:rFonts w:hint="eastAsia"/>
          <w:bCs/>
          <w:szCs w:val="21"/>
        </w:rPr>
        <w:t>PSI</w:t>
      </w:r>
      <w:r w:rsidR="00A72BA2" w:rsidRPr="00A72BA2">
        <w:rPr>
          <w:rFonts w:hint="eastAsia"/>
          <w:bCs/>
          <w:szCs w:val="21"/>
        </w:rPr>
        <w:t>只提供了复用码流的信息，</w:t>
      </w:r>
      <w:r w:rsidR="00A72BA2" w:rsidRPr="00A72BA2">
        <w:rPr>
          <w:rFonts w:hint="eastAsia"/>
          <w:bCs/>
          <w:szCs w:val="21"/>
        </w:rPr>
        <w:t>SI</w:t>
      </w:r>
      <w:r w:rsidR="00A72BA2" w:rsidRPr="00A72BA2">
        <w:rPr>
          <w:rFonts w:hint="eastAsia"/>
          <w:bCs/>
          <w:szCs w:val="21"/>
        </w:rPr>
        <w:t>提供了相关业务和时间的识别信息；</w:t>
      </w:r>
      <w:r w:rsidR="00A72BA2" w:rsidRPr="00A72BA2">
        <w:rPr>
          <w:rFonts w:hint="eastAsia"/>
          <w:bCs/>
          <w:szCs w:val="21"/>
        </w:rPr>
        <w:t>SI</w:t>
      </w:r>
      <w:r w:rsidR="00A72BA2" w:rsidRPr="00A72BA2">
        <w:rPr>
          <w:rFonts w:hint="eastAsia"/>
          <w:bCs/>
          <w:szCs w:val="21"/>
        </w:rPr>
        <w:t>插在广播数据流中，不是用专门的数据通道传送；</w:t>
      </w:r>
      <w:r w:rsidR="00A72BA2" w:rsidRPr="00A72BA2">
        <w:rPr>
          <w:rFonts w:hint="eastAsia"/>
          <w:bCs/>
          <w:szCs w:val="21"/>
        </w:rPr>
        <w:t xml:space="preserve"> SI</w:t>
      </w:r>
      <w:r w:rsidR="00A72BA2" w:rsidRPr="00A72BA2">
        <w:rPr>
          <w:rFonts w:hint="eastAsia"/>
          <w:bCs/>
          <w:szCs w:val="21"/>
        </w:rPr>
        <w:t>是接收机选择业务的数据信息，主要作用是选择业务；</w:t>
      </w:r>
      <w:r w:rsidR="00A72BA2" w:rsidRPr="00A72BA2">
        <w:rPr>
          <w:rFonts w:hint="eastAsia"/>
          <w:bCs/>
          <w:szCs w:val="21"/>
        </w:rPr>
        <w:t>SI</w:t>
      </w:r>
      <w:r w:rsidR="00A72BA2" w:rsidRPr="00A72BA2">
        <w:rPr>
          <w:rFonts w:hint="eastAsia"/>
          <w:bCs/>
          <w:szCs w:val="21"/>
        </w:rPr>
        <w:t>是构成电子节目指南</w:t>
      </w:r>
      <w:r w:rsidR="00A72BA2" w:rsidRPr="00A72BA2">
        <w:rPr>
          <w:rFonts w:hint="eastAsia"/>
          <w:bCs/>
          <w:szCs w:val="21"/>
        </w:rPr>
        <w:t>EPG</w:t>
      </w:r>
      <w:r w:rsidR="00A72BA2" w:rsidRPr="00A72BA2">
        <w:rPr>
          <w:rFonts w:hint="eastAsia"/>
          <w:bCs/>
          <w:szCs w:val="21"/>
        </w:rPr>
        <w:t>的基础数据；</w:t>
      </w:r>
      <w:r w:rsidR="00A72BA2" w:rsidRPr="00A72BA2">
        <w:rPr>
          <w:rFonts w:hint="eastAsia"/>
          <w:bCs/>
          <w:szCs w:val="21"/>
        </w:rPr>
        <w:t xml:space="preserve"> </w:t>
      </w:r>
      <w:r w:rsidR="00A72BA2" w:rsidRPr="00A72BA2">
        <w:rPr>
          <w:rFonts w:hint="eastAsia"/>
          <w:bCs/>
          <w:szCs w:val="21"/>
        </w:rPr>
        <w:t>除</w:t>
      </w:r>
      <w:r w:rsidR="00A72BA2" w:rsidRPr="00A72BA2">
        <w:rPr>
          <w:rFonts w:hint="eastAsia"/>
          <w:bCs/>
          <w:szCs w:val="21"/>
        </w:rPr>
        <w:t>EIT</w:t>
      </w:r>
      <w:r w:rsidR="00A72BA2" w:rsidRPr="00A72BA2">
        <w:rPr>
          <w:rFonts w:hint="eastAsia"/>
          <w:bCs/>
          <w:szCs w:val="21"/>
        </w:rPr>
        <w:t>外其他</w:t>
      </w:r>
      <w:r w:rsidR="00A72BA2" w:rsidRPr="00A72BA2">
        <w:rPr>
          <w:rFonts w:hint="eastAsia"/>
          <w:bCs/>
          <w:szCs w:val="21"/>
        </w:rPr>
        <w:t>SI</w:t>
      </w:r>
      <w:r w:rsidR="00A72BA2" w:rsidRPr="00A72BA2">
        <w:rPr>
          <w:rFonts w:hint="eastAsia"/>
          <w:bCs/>
          <w:szCs w:val="21"/>
        </w:rPr>
        <w:t>信息不能加扰。</w:t>
      </w:r>
    </w:p>
    <w:p w14:paraId="3B292BDF" w14:textId="2FD55E8A" w:rsidR="0097153A" w:rsidRDefault="0097153A" w:rsidP="0097153A">
      <w:pPr>
        <w:rPr>
          <w:bCs/>
          <w:szCs w:val="21"/>
        </w:rPr>
      </w:pPr>
      <w:r w:rsidRPr="0097153A">
        <w:rPr>
          <w:bCs/>
          <w:szCs w:val="21"/>
        </w:rPr>
        <w:t>PSI</w:t>
      </w:r>
      <w:r w:rsidR="00A72BA2" w:rsidRPr="0097153A">
        <w:rPr>
          <w:rFonts w:hint="eastAsia"/>
          <w:bCs/>
          <w:szCs w:val="21"/>
        </w:rPr>
        <w:t>节目特定信息</w:t>
      </w:r>
      <w:r w:rsidRPr="0097153A">
        <w:rPr>
          <w:rFonts w:hint="eastAsia"/>
          <w:bCs/>
          <w:szCs w:val="21"/>
        </w:rPr>
        <w:t>：由</w:t>
      </w:r>
      <w:r w:rsidRPr="0097153A">
        <w:rPr>
          <w:bCs/>
          <w:szCs w:val="21"/>
        </w:rPr>
        <w:t>NIT</w:t>
      </w:r>
      <w:r w:rsidRPr="0097153A">
        <w:rPr>
          <w:rFonts w:hint="eastAsia"/>
          <w:bCs/>
          <w:szCs w:val="21"/>
        </w:rPr>
        <w:t>、</w:t>
      </w:r>
      <w:r w:rsidRPr="0097153A">
        <w:rPr>
          <w:bCs/>
          <w:szCs w:val="21"/>
        </w:rPr>
        <w:t>PAT</w:t>
      </w:r>
      <w:r w:rsidRPr="0097153A">
        <w:rPr>
          <w:rFonts w:hint="eastAsia"/>
          <w:bCs/>
          <w:szCs w:val="21"/>
        </w:rPr>
        <w:t>、</w:t>
      </w:r>
      <w:r w:rsidRPr="0097153A">
        <w:rPr>
          <w:bCs/>
          <w:szCs w:val="21"/>
        </w:rPr>
        <w:t>PMT</w:t>
      </w:r>
      <w:r w:rsidRPr="0097153A">
        <w:rPr>
          <w:rFonts w:hint="eastAsia"/>
          <w:bCs/>
          <w:szCs w:val="21"/>
        </w:rPr>
        <w:t>、</w:t>
      </w:r>
      <w:r w:rsidRPr="0097153A">
        <w:rPr>
          <w:bCs/>
          <w:szCs w:val="21"/>
        </w:rPr>
        <w:t>CAT</w:t>
      </w:r>
      <w:r w:rsidRPr="0097153A">
        <w:rPr>
          <w:rFonts w:hint="eastAsia"/>
          <w:bCs/>
          <w:szCs w:val="21"/>
        </w:rPr>
        <w:t>表构成。</w:t>
      </w:r>
      <w:r w:rsidRPr="0097153A">
        <w:rPr>
          <w:rFonts w:hint="eastAsia"/>
          <w:bCs/>
          <w:szCs w:val="21"/>
        </w:rPr>
        <w:t xml:space="preserve"> </w:t>
      </w:r>
      <w:r w:rsidRPr="0097153A">
        <w:rPr>
          <w:bCs/>
          <w:szCs w:val="21"/>
        </w:rPr>
        <w:t>PSI</w:t>
      </w:r>
      <w:r w:rsidRPr="0097153A">
        <w:rPr>
          <w:rFonts w:hint="eastAsia"/>
          <w:bCs/>
          <w:szCs w:val="21"/>
        </w:rPr>
        <w:t>提供了复用码流的信息；</w:t>
      </w:r>
      <w:r w:rsidRPr="0097153A">
        <w:rPr>
          <w:bCs/>
          <w:szCs w:val="21"/>
        </w:rPr>
        <w:t>PSI</w:t>
      </w:r>
      <w:r w:rsidRPr="0097153A">
        <w:rPr>
          <w:rFonts w:hint="eastAsia"/>
          <w:bCs/>
          <w:szCs w:val="21"/>
        </w:rPr>
        <w:t>信息封装在</w:t>
      </w:r>
      <w:r w:rsidRPr="0097153A">
        <w:rPr>
          <w:bCs/>
          <w:szCs w:val="21"/>
        </w:rPr>
        <w:t>SECTION</w:t>
      </w:r>
      <w:r w:rsidRPr="0097153A">
        <w:rPr>
          <w:rFonts w:hint="eastAsia"/>
          <w:bCs/>
          <w:szCs w:val="21"/>
        </w:rPr>
        <w:t>中传输；</w:t>
      </w:r>
      <w:r w:rsidRPr="0097153A">
        <w:rPr>
          <w:bCs/>
          <w:szCs w:val="21"/>
        </w:rPr>
        <w:t>PSI</w:t>
      </w:r>
      <w:r w:rsidRPr="0097153A">
        <w:rPr>
          <w:rFonts w:hint="eastAsia"/>
          <w:bCs/>
          <w:szCs w:val="21"/>
        </w:rPr>
        <w:t>不能加扰。</w:t>
      </w:r>
    </w:p>
    <w:p w14:paraId="2A835C3D" w14:textId="6CEF6264" w:rsidR="004D020E" w:rsidRPr="004D020E" w:rsidRDefault="00B548A8" w:rsidP="004D020E">
      <w:pPr>
        <w:rPr>
          <w:b/>
          <w:bCs/>
          <w:szCs w:val="21"/>
        </w:rPr>
      </w:pPr>
      <w:r>
        <w:rPr>
          <w:rFonts w:hint="eastAsia"/>
          <w:b/>
          <w:bCs/>
          <w:szCs w:val="21"/>
        </w:rPr>
        <w:t>4</w:t>
      </w:r>
      <w:r>
        <w:rPr>
          <w:rFonts w:hint="eastAsia"/>
          <w:b/>
          <w:bCs/>
          <w:szCs w:val="21"/>
        </w:rPr>
        <w:t>、</w:t>
      </w:r>
      <w:r w:rsidR="004D020E" w:rsidRPr="004D020E">
        <w:rPr>
          <w:rFonts w:hint="eastAsia"/>
          <w:b/>
          <w:bCs/>
          <w:szCs w:val="21"/>
        </w:rPr>
        <w:t>CAS</w:t>
      </w:r>
      <w:r w:rsidR="00CD2378" w:rsidRPr="00CD2378">
        <w:rPr>
          <w:rFonts w:hint="eastAsia"/>
          <w:b/>
          <w:bCs/>
          <w:szCs w:val="21"/>
        </w:rPr>
        <w:t>条件接收系统</w:t>
      </w:r>
      <w:r w:rsidR="004D020E" w:rsidRPr="004D020E">
        <w:rPr>
          <w:rFonts w:hint="eastAsia"/>
          <w:b/>
          <w:bCs/>
          <w:szCs w:val="21"/>
        </w:rPr>
        <w:t>的原理</w:t>
      </w:r>
      <w:r w:rsidR="004D020E" w:rsidRPr="004D020E">
        <w:rPr>
          <w:rFonts w:hint="eastAsia"/>
          <w:b/>
          <w:bCs/>
          <w:szCs w:val="21"/>
        </w:rPr>
        <w:t>(</w:t>
      </w:r>
      <w:r w:rsidR="004D020E" w:rsidRPr="004D020E">
        <w:rPr>
          <w:rFonts w:hint="eastAsia"/>
          <w:b/>
          <w:bCs/>
          <w:szCs w:val="21"/>
        </w:rPr>
        <w:t>三重安全体系</w:t>
      </w:r>
      <w:r w:rsidR="004D020E" w:rsidRPr="004D020E">
        <w:rPr>
          <w:rFonts w:hint="eastAsia"/>
          <w:b/>
          <w:bCs/>
          <w:szCs w:val="21"/>
        </w:rPr>
        <w:t>)</w:t>
      </w:r>
    </w:p>
    <w:p w14:paraId="3F3401F1" w14:textId="29A6524A" w:rsidR="00477616" w:rsidRDefault="004D020E">
      <w:pPr>
        <w:rPr>
          <w:b/>
          <w:bCs/>
          <w:szCs w:val="21"/>
        </w:rPr>
      </w:pPr>
      <w:r w:rsidRPr="004D020E">
        <w:rPr>
          <w:b/>
          <w:bCs/>
          <w:noProof/>
          <w:szCs w:val="21"/>
        </w:rPr>
        <w:t xml:space="preserve"> </w:t>
      </w:r>
      <w:r w:rsidR="0095114B">
        <w:rPr>
          <w:b/>
          <w:bCs/>
          <w:noProof/>
          <w:szCs w:val="21"/>
        </w:rPr>
        <w:drawing>
          <wp:inline distT="0" distB="0" distL="0" distR="0" wp14:anchorId="448F5FCD" wp14:editId="359B80BB">
            <wp:extent cx="3941352" cy="2094797"/>
            <wp:effectExtent l="0" t="0" r="0" b="0"/>
            <wp:docPr id="30" name="图片 30" descr="IMG_9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982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2233" cy="2105895"/>
                    </a:xfrm>
                    <a:prstGeom prst="rect">
                      <a:avLst/>
                    </a:prstGeom>
                    <a:noFill/>
                    <a:ln>
                      <a:noFill/>
                    </a:ln>
                  </pic:spPr>
                </pic:pic>
              </a:graphicData>
            </a:graphic>
          </wp:inline>
        </w:drawing>
      </w:r>
    </w:p>
    <w:p w14:paraId="60DEBDCA" w14:textId="77777777" w:rsidR="00CC343D" w:rsidRDefault="00B548A8" w:rsidP="00CC343D">
      <w:pPr>
        <w:rPr>
          <w:b/>
          <w:bCs/>
          <w:szCs w:val="21"/>
        </w:rPr>
      </w:pPr>
      <w:r>
        <w:rPr>
          <w:rFonts w:ascii="宋体" w:eastAsia="宋体" w:hAnsi="宋体" w:hint="eastAsia"/>
          <w:b/>
          <w:bCs/>
          <w:szCs w:val="21"/>
        </w:rPr>
        <w:t>◎</w:t>
      </w:r>
      <w:r>
        <w:rPr>
          <w:rFonts w:hint="eastAsia"/>
          <w:b/>
          <w:bCs/>
          <w:szCs w:val="21"/>
        </w:rPr>
        <w:t>5</w:t>
      </w:r>
      <w:r>
        <w:rPr>
          <w:rFonts w:hint="eastAsia"/>
          <w:b/>
          <w:bCs/>
          <w:szCs w:val="21"/>
        </w:rPr>
        <w:t>、</w:t>
      </w:r>
      <w:r w:rsidR="00CC343D" w:rsidRPr="00CC343D">
        <w:rPr>
          <w:rFonts w:hint="eastAsia"/>
          <w:b/>
          <w:bCs/>
          <w:szCs w:val="21"/>
        </w:rPr>
        <w:t>加扰、加密的区别；同密、多密的区别</w:t>
      </w:r>
    </w:p>
    <w:p w14:paraId="76356FFD" w14:textId="13E2D36E" w:rsidR="00CC343D" w:rsidRDefault="00CC343D" w:rsidP="00CC343D">
      <w:pPr>
        <w:rPr>
          <w:bCs/>
          <w:szCs w:val="21"/>
        </w:rPr>
      </w:pPr>
      <w:r w:rsidRPr="00CC343D">
        <w:rPr>
          <w:rFonts w:hint="eastAsia"/>
          <w:bCs/>
          <w:szCs w:val="21"/>
        </w:rPr>
        <w:t>加扰是通过控制字</w:t>
      </w:r>
      <w:r w:rsidRPr="00CC343D">
        <w:rPr>
          <w:bCs/>
          <w:szCs w:val="21"/>
        </w:rPr>
        <w:t>CW</w:t>
      </w:r>
      <w:r>
        <w:rPr>
          <w:rFonts w:hint="eastAsia"/>
          <w:bCs/>
          <w:szCs w:val="21"/>
        </w:rPr>
        <w:t>对传输流进行顺序扰乱并</w:t>
      </w:r>
      <w:r w:rsidR="00B65C23">
        <w:rPr>
          <w:rFonts w:hint="eastAsia"/>
          <w:bCs/>
          <w:szCs w:val="21"/>
        </w:rPr>
        <w:t>按位加密的过程，而加密部分实际完成</w:t>
      </w:r>
      <w:r w:rsidR="0006264F">
        <w:rPr>
          <w:rFonts w:hint="eastAsia"/>
          <w:bCs/>
          <w:szCs w:val="21"/>
        </w:rPr>
        <w:t>对控制字的保护。</w:t>
      </w:r>
    </w:p>
    <w:p w14:paraId="7819E13D" w14:textId="6531F5DB" w:rsidR="0006264F" w:rsidRDefault="00B72D0F" w:rsidP="00CC343D">
      <w:pPr>
        <w:rPr>
          <w:bCs/>
          <w:szCs w:val="21"/>
        </w:rPr>
      </w:pPr>
      <w:r>
        <w:rPr>
          <w:rFonts w:hint="eastAsia"/>
          <w:bCs/>
          <w:szCs w:val="21"/>
        </w:rPr>
        <w:t>同密：</w:t>
      </w:r>
      <w:r w:rsidR="003D7B24">
        <w:rPr>
          <w:rFonts w:hint="eastAsia"/>
          <w:bCs/>
          <w:szCs w:val="21"/>
        </w:rPr>
        <w:t>两个或两个以上的</w:t>
      </w:r>
      <w:r w:rsidR="005C79A6">
        <w:rPr>
          <w:bCs/>
          <w:szCs w:val="21"/>
        </w:rPr>
        <w:t>CA</w:t>
      </w:r>
      <w:r w:rsidR="005C79A6">
        <w:rPr>
          <w:rFonts w:hint="eastAsia"/>
          <w:bCs/>
          <w:szCs w:val="21"/>
        </w:rPr>
        <w:t>系统</w:t>
      </w:r>
      <w:r w:rsidR="003D7B24">
        <w:rPr>
          <w:rFonts w:hint="eastAsia"/>
          <w:bCs/>
          <w:szCs w:val="21"/>
        </w:rPr>
        <w:t>对同一个传输流进行加扰</w:t>
      </w:r>
      <w:r w:rsidR="005C79A6">
        <w:rPr>
          <w:rFonts w:hint="eastAsia"/>
          <w:bCs/>
          <w:szCs w:val="21"/>
        </w:rPr>
        <w:t>，都遵循通用加扰算法，只有控制</w:t>
      </w:r>
      <w:r w:rsidR="007115FB">
        <w:rPr>
          <w:rFonts w:hint="eastAsia"/>
          <w:bCs/>
          <w:szCs w:val="21"/>
        </w:rPr>
        <w:t>加密部分，成本低。</w:t>
      </w:r>
    </w:p>
    <w:p w14:paraId="06603823" w14:textId="3B6197AF" w:rsidR="00477616" w:rsidRPr="00D47DAC" w:rsidRDefault="007172AB" w:rsidP="00CC343D">
      <w:pPr>
        <w:rPr>
          <w:bCs/>
          <w:szCs w:val="21"/>
        </w:rPr>
      </w:pPr>
      <w:r>
        <w:rPr>
          <w:rFonts w:hint="eastAsia"/>
          <w:bCs/>
          <w:szCs w:val="21"/>
        </w:rPr>
        <w:t>多密：不同的</w:t>
      </w:r>
      <w:r>
        <w:rPr>
          <w:bCs/>
          <w:szCs w:val="21"/>
        </w:rPr>
        <w:t>CA</w:t>
      </w:r>
      <w:r>
        <w:rPr>
          <w:rFonts w:hint="eastAsia"/>
          <w:bCs/>
          <w:szCs w:val="21"/>
        </w:rPr>
        <w:t>系统由不同的加扰算法，集成到智能卡上，成本较高。</w:t>
      </w:r>
      <w:r w:rsidR="0097153A">
        <w:rPr>
          <w:rFonts w:hint="eastAsia"/>
          <w:b/>
          <w:bCs/>
          <w:szCs w:val="21"/>
        </w:rPr>
        <w:t xml:space="preserve">  </w:t>
      </w:r>
    </w:p>
    <w:p w14:paraId="5EB41DE1" w14:textId="77777777" w:rsidR="008B77B6" w:rsidRPr="008B77B6" w:rsidRDefault="00B548A8" w:rsidP="008B77B6">
      <w:pPr>
        <w:rPr>
          <w:b/>
          <w:bCs/>
          <w:szCs w:val="21"/>
        </w:rPr>
      </w:pPr>
      <w:r>
        <w:rPr>
          <w:rFonts w:ascii="宋体" w:eastAsia="宋体" w:hAnsi="宋体" w:hint="eastAsia"/>
          <w:b/>
          <w:bCs/>
          <w:szCs w:val="21"/>
        </w:rPr>
        <w:t>◎</w:t>
      </w:r>
      <w:r>
        <w:rPr>
          <w:rFonts w:hint="eastAsia"/>
          <w:b/>
          <w:bCs/>
          <w:szCs w:val="21"/>
        </w:rPr>
        <w:t>6</w:t>
      </w:r>
      <w:r>
        <w:rPr>
          <w:rFonts w:hint="eastAsia"/>
          <w:b/>
          <w:bCs/>
          <w:szCs w:val="21"/>
        </w:rPr>
        <w:t>、</w:t>
      </w:r>
      <w:r w:rsidR="008B77B6" w:rsidRPr="008B77B6">
        <w:rPr>
          <w:rFonts w:hint="eastAsia"/>
          <w:b/>
          <w:bCs/>
          <w:szCs w:val="21"/>
        </w:rPr>
        <w:t>机卡分离、</w:t>
      </w:r>
      <w:r w:rsidR="008B77B6" w:rsidRPr="008B77B6">
        <w:rPr>
          <w:rFonts w:hint="eastAsia"/>
          <w:b/>
          <w:bCs/>
          <w:szCs w:val="21"/>
        </w:rPr>
        <w:t>DCAS</w:t>
      </w:r>
      <w:r w:rsidR="008B77B6" w:rsidRPr="008B77B6">
        <w:rPr>
          <w:rFonts w:hint="eastAsia"/>
          <w:b/>
          <w:bCs/>
          <w:szCs w:val="21"/>
        </w:rPr>
        <w:t>等概念</w:t>
      </w:r>
    </w:p>
    <w:p w14:paraId="34565D86" w14:textId="414B0289" w:rsidR="00477616" w:rsidRDefault="00DE0C5A" w:rsidP="00B548A8">
      <w:pPr>
        <w:rPr>
          <w:szCs w:val="21"/>
        </w:rPr>
      </w:pPr>
      <w:r w:rsidRPr="00A94784">
        <w:rPr>
          <w:rFonts w:hint="eastAsia"/>
          <w:szCs w:val="21"/>
        </w:rPr>
        <w:t>机卡分离：指接收机</w:t>
      </w:r>
      <w:r w:rsidRPr="00A94784">
        <w:rPr>
          <w:rFonts w:hint="eastAsia"/>
          <w:szCs w:val="21"/>
        </w:rPr>
        <w:t xml:space="preserve"> (</w:t>
      </w:r>
      <w:r w:rsidRPr="00A94784">
        <w:rPr>
          <w:rFonts w:hint="eastAsia"/>
          <w:szCs w:val="21"/>
        </w:rPr>
        <w:t>机顶盒</w:t>
      </w:r>
      <w:r w:rsidRPr="00A94784">
        <w:rPr>
          <w:rFonts w:hint="eastAsia"/>
          <w:szCs w:val="21"/>
        </w:rPr>
        <w:t>)</w:t>
      </w:r>
      <w:r w:rsidRPr="00A94784">
        <w:rPr>
          <w:rFonts w:hint="eastAsia"/>
          <w:szCs w:val="21"/>
        </w:rPr>
        <w:t>和</w:t>
      </w:r>
      <w:r w:rsidRPr="00A94784">
        <w:rPr>
          <w:rFonts w:hint="eastAsia"/>
          <w:szCs w:val="21"/>
        </w:rPr>
        <w:t>CA</w:t>
      </w:r>
      <w:r w:rsidR="00F615E0" w:rsidRPr="00A94784">
        <w:rPr>
          <w:rFonts w:hint="eastAsia"/>
          <w:szCs w:val="21"/>
        </w:rPr>
        <w:t>功能的</w:t>
      </w:r>
      <w:r w:rsidRPr="00A94784">
        <w:rPr>
          <w:rFonts w:hint="eastAsia"/>
          <w:szCs w:val="21"/>
        </w:rPr>
        <w:t>分离</w:t>
      </w:r>
      <w:r w:rsidR="00A94784" w:rsidRPr="00A94784">
        <w:rPr>
          <w:rFonts w:hint="eastAsia"/>
          <w:szCs w:val="21"/>
        </w:rPr>
        <w:t>（中间件做在卡上）</w:t>
      </w:r>
    </w:p>
    <w:p w14:paraId="4F892669" w14:textId="05FC3867" w:rsidR="00D47DAC" w:rsidRPr="00D47DAC" w:rsidRDefault="00A73FC6" w:rsidP="00D47DAC">
      <w:pPr>
        <w:rPr>
          <w:szCs w:val="21"/>
        </w:rPr>
      </w:pPr>
      <w:r>
        <w:rPr>
          <w:szCs w:val="21"/>
        </w:rPr>
        <w:t>DCAS</w:t>
      </w:r>
      <w:r w:rsidR="00D47DAC">
        <w:rPr>
          <w:szCs w:val="21"/>
        </w:rPr>
        <w:t>:</w:t>
      </w:r>
      <w:r w:rsidR="00D47DAC" w:rsidRPr="00D47DAC">
        <w:rPr>
          <w:rFonts w:hint="eastAsia"/>
          <w:szCs w:val="21"/>
        </w:rPr>
        <w:t>可下载条件接收系统</w:t>
      </w:r>
      <w:r w:rsidR="00D47DAC">
        <w:rPr>
          <w:szCs w:val="21"/>
        </w:rPr>
        <w:t>,</w:t>
      </w:r>
      <w:r w:rsidR="00D47DAC" w:rsidRPr="00D47DAC">
        <w:rPr>
          <w:rFonts w:hint="eastAsia"/>
          <w:szCs w:val="21"/>
        </w:rPr>
        <w:t>是指将解密数字电视内容的应用软件、算法、密钥通过在线下载的方式下载到数字电</w:t>
      </w:r>
    </w:p>
    <w:p w14:paraId="03E11986" w14:textId="380C7A72" w:rsidR="00A94784" w:rsidRPr="00A94784" w:rsidRDefault="00D47DAC" w:rsidP="00D47DAC">
      <w:pPr>
        <w:rPr>
          <w:szCs w:val="21"/>
        </w:rPr>
      </w:pPr>
      <w:r w:rsidRPr="00D47DAC">
        <w:rPr>
          <w:rFonts w:hint="eastAsia"/>
          <w:szCs w:val="21"/>
        </w:rPr>
        <w:t>视终端的一种先进的适合智能数字电视平台的</w:t>
      </w:r>
      <w:r w:rsidRPr="00D47DAC">
        <w:rPr>
          <w:rFonts w:hint="eastAsia"/>
          <w:szCs w:val="21"/>
        </w:rPr>
        <w:t xml:space="preserve">CAS </w:t>
      </w:r>
      <w:r w:rsidRPr="00D47DAC">
        <w:rPr>
          <w:rFonts w:hint="eastAsia"/>
          <w:szCs w:val="21"/>
        </w:rPr>
        <w:t>加密技术。</w:t>
      </w:r>
    </w:p>
    <w:p w14:paraId="704EAA1B" w14:textId="77777777" w:rsidR="00477616" w:rsidRDefault="0097153A">
      <w:pPr>
        <w:numPr>
          <w:ilvl w:val="0"/>
          <w:numId w:val="6"/>
        </w:numPr>
        <w:rPr>
          <w:b/>
          <w:bCs/>
          <w:szCs w:val="21"/>
        </w:rPr>
      </w:pPr>
      <w:r>
        <w:rPr>
          <w:rFonts w:hint="eastAsia"/>
          <w:b/>
          <w:bCs/>
          <w:szCs w:val="21"/>
        </w:rPr>
        <w:t>：</w:t>
      </w:r>
    </w:p>
    <w:p w14:paraId="3031FF44" w14:textId="77777777" w:rsidR="00487233" w:rsidRPr="00487233" w:rsidRDefault="00B548A8" w:rsidP="00487233">
      <w:pPr>
        <w:rPr>
          <w:b/>
          <w:bCs/>
          <w:szCs w:val="21"/>
        </w:rPr>
      </w:pPr>
      <w:r>
        <w:rPr>
          <w:rFonts w:hint="eastAsia"/>
          <w:b/>
          <w:bCs/>
          <w:szCs w:val="21"/>
        </w:rPr>
        <w:t>1</w:t>
      </w:r>
      <w:r>
        <w:rPr>
          <w:rFonts w:hint="eastAsia"/>
          <w:b/>
          <w:bCs/>
          <w:szCs w:val="21"/>
        </w:rPr>
        <w:t>、</w:t>
      </w:r>
      <w:r w:rsidR="00487233" w:rsidRPr="00487233">
        <w:rPr>
          <w:rFonts w:hint="eastAsia"/>
          <w:b/>
          <w:bCs/>
          <w:szCs w:val="21"/>
        </w:rPr>
        <w:t>光纤的结构、原理、损耗系数、波长、型号及特点</w:t>
      </w:r>
    </w:p>
    <w:p w14:paraId="0B1ECAF3" w14:textId="636BDC64" w:rsidR="00477616" w:rsidRDefault="0097153A">
      <w:pPr>
        <w:rPr>
          <w:szCs w:val="21"/>
        </w:rPr>
      </w:pPr>
      <w:r>
        <w:rPr>
          <w:rFonts w:hint="eastAsia"/>
          <w:szCs w:val="21"/>
        </w:rPr>
        <w:lastRenderedPageBreak/>
        <w:t>结构：</w:t>
      </w:r>
      <w:r w:rsidR="00B845D8">
        <w:rPr>
          <w:rFonts w:hint="eastAsia"/>
          <w:szCs w:val="21"/>
        </w:rPr>
        <w:t>塑料保护</w:t>
      </w:r>
      <w:r>
        <w:rPr>
          <w:rFonts w:hint="eastAsia"/>
          <w:szCs w:val="21"/>
        </w:rPr>
        <w:t>层、</w:t>
      </w:r>
      <w:r w:rsidR="00B845D8">
        <w:rPr>
          <w:rFonts w:hint="eastAsia"/>
          <w:szCs w:val="21"/>
        </w:rPr>
        <w:t>纤外</w:t>
      </w:r>
      <w:r>
        <w:rPr>
          <w:rFonts w:hint="eastAsia"/>
          <w:szCs w:val="21"/>
        </w:rPr>
        <w:t>涂敷层、包层、纤芯</w:t>
      </w:r>
    </w:p>
    <w:p w14:paraId="0C3A423F" w14:textId="2FC5F76E" w:rsidR="00D061B4" w:rsidRPr="00D061B4" w:rsidRDefault="00D061B4">
      <w:pPr>
        <w:rPr>
          <w:szCs w:val="21"/>
        </w:rPr>
      </w:pPr>
      <w:r>
        <w:rPr>
          <w:rFonts w:hint="eastAsia"/>
          <w:szCs w:val="21"/>
        </w:rPr>
        <w:t>原理：</w:t>
      </w:r>
      <w:r w:rsidR="00AA1B72" w:rsidRPr="00AA1B72">
        <w:rPr>
          <w:rFonts w:hint="eastAsia"/>
          <w:szCs w:val="21"/>
        </w:rPr>
        <w:t>光的全反射原理：纤芯材料的折射率＞包层材料的折射率（里面的＞外面的）</w:t>
      </w:r>
    </w:p>
    <w:p w14:paraId="375C84C6" w14:textId="77777777" w:rsidR="00477616" w:rsidRDefault="0097153A" w:rsidP="00B548A8">
      <w:pPr>
        <w:rPr>
          <w:szCs w:val="21"/>
        </w:rPr>
      </w:pPr>
      <w:r>
        <w:rPr>
          <w:rFonts w:hint="eastAsia"/>
          <w:szCs w:val="21"/>
        </w:rPr>
        <w:t>损耗系数α：单位距离</w:t>
      </w:r>
      <w:r>
        <w:rPr>
          <w:rFonts w:hint="eastAsia"/>
          <w:szCs w:val="21"/>
        </w:rPr>
        <w:t>(</w:t>
      </w:r>
      <w:r>
        <w:rPr>
          <w:rFonts w:hint="eastAsia"/>
          <w:szCs w:val="21"/>
        </w:rPr>
        <w:t>公里</w:t>
      </w:r>
      <w:r>
        <w:rPr>
          <w:rFonts w:hint="eastAsia"/>
          <w:szCs w:val="21"/>
        </w:rPr>
        <w:t>)</w:t>
      </w:r>
      <w:r>
        <w:rPr>
          <w:rFonts w:hint="eastAsia"/>
          <w:szCs w:val="21"/>
        </w:rPr>
        <w:t>光信号能量衰减的分贝值。α</w:t>
      </w:r>
      <w:r>
        <w:rPr>
          <w:rFonts w:hint="eastAsia"/>
          <w:szCs w:val="21"/>
        </w:rPr>
        <w:t xml:space="preserve"> [dB/km] =</w:t>
      </w:r>
      <w:r>
        <w:rPr>
          <w:rFonts w:hint="eastAsia"/>
          <w:szCs w:val="21"/>
        </w:rPr>
        <w:t>（</w:t>
      </w:r>
      <w:r>
        <w:rPr>
          <w:rFonts w:hint="eastAsia"/>
          <w:szCs w:val="21"/>
        </w:rPr>
        <w:t>1/L</w:t>
      </w:r>
      <w:r>
        <w:rPr>
          <w:rFonts w:hint="eastAsia"/>
          <w:szCs w:val="21"/>
        </w:rPr>
        <w:t>）</w:t>
      </w:r>
      <w:r>
        <w:rPr>
          <w:rFonts w:hint="eastAsia"/>
          <w:szCs w:val="21"/>
        </w:rPr>
        <w:t xml:space="preserve"> [ P2 </w:t>
      </w:r>
      <w:r>
        <w:rPr>
          <w:rFonts w:hint="eastAsia"/>
          <w:szCs w:val="21"/>
        </w:rPr>
        <w:t>（</w:t>
      </w:r>
      <w:r>
        <w:rPr>
          <w:rFonts w:hint="eastAsia"/>
          <w:szCs w:val="21"/>
        </w:rPr>
        <w:t xml:space="preserve"> dB </w:t>
      </w:r>
      <w:r>
        <w:rPr>
          <w:rFonts w:hint="eastAsia"/>
          <w:szCs w:val="21"/>
        </w:rPr>
        <w:t>）</w:t>
      </w:r>
      <w:r>
        <w:rPr>
          <w:rFonts w:hint="eastAsia"/>
          <w:szCs w:val="21"/>
        </w:rPr>
        <w:t xml:space="preserve"> -P1 </w:t>
      </w:r>
      <w:r>
        <w:rPr>
          <w:rFonts w:hint="eastAsia"/>
          <w:szCs w:val="21"/>
        </w:rPr>
        <w:t>（</w:t>
      </w:r>
      <w:r>
        <w:rPr>
          <w:rFonts w:hint="eastAsia"/>
          <w:szCs w:val="21"/>
        </w:rPr>
        <w:t xml:space="preserve"> dB </w:t>
      </w:r>
      <w:r>
        <w:rPr>
          <w:rFonts w:hint="eastAsia"/>
          <w:szCs w:val="21"/>
        </w:rPr>
        <w:t>）</w:t>
      </w:r>
      <w:r>
        <w:rPr>
          <w:rFonts w:hint="eastAsia"/>
          <w:szCs w:val="21"/>
        </w:rPr>
        <w:t xml:space="preserve"> ]</w:t>
      </w:r>
    </w:p>
    <w:p w14:paraId="555B19C7" w14:textId="593E033D" w:rsidR="003A62FA" w:rsidRDefault="003A62FA" w:rsidP="003A62FA">
      <w:pPr>
        <w:rPr>
          <w:szCs w:val="21"/>
        </w:rPr>
      </w:pPr>
      <w:r>
        <w:rPr>
          <w:rFonts w:hint="eastAsia"/>
          <w:szCs w:val="21"/>
        </w:rPr>
        <w:t>波长：</w:t>
      </w:r>
      <w:r w:rsidRPr="003A62FA">
        <w:rPr>
          <w:rFonts w:hint="eastAsia"/>
          <w:szCs w:val="21"/>
        </w:rPr>
        <w:t>光纤的损耗与它所传输光的波长有关</w:t>
      </w:r>
      <w:r>
        <w:rPr>
          <w:rFonts w:hint="eastAsia"/>
          <w:szCs w:val="21"/>
        </w:rPr>
        <w:t>。</w:t>
      </w:r>
      <w:r w:rsidRPr="003A62FA">
        <w:rPr>
          <w:rFonts w:hint="eastAsia"/>
          <w:szCs w:val="21"/>
        </w:rPr>
        <w:t>三个极小值常把这三个波长称为光纤传输的</w:t>
      </w:r>
      <w:r w:rsidR="001C54BF">
        <w:rPr>
          <w:rFonts w:hint="eastAsia"/>
          <w:szCs w:val="21"/>
        </w:rPr>
        <w:t>三个窗口，其中，</w:t>
      </w:r>
      <w:r w:rsidRPr="003A62FA">
        <w:rPr>
          <w:szCs w:val="21"/>
        </w:rPr>
        <w:t>850nm</w:t>
      </w:r>
      <w:r w:rsidRPr="003A62FA">
        <w:rPr>
          <w:rFonts w:hint="eastAsia"/>
          <w:szCs w:val="21"/>
        </w:rPr>
        <w:t>附近的损耗最大</w:t>
      </w:r>
      <w:r w:rsidRPr="003A62FA">
        <w:rPr>
          <w:szCs w:val="21"/>
        </w:rPr>
        <w:t>,</w:t>
      </w:r>
      <w:r w:rsidRPr="003A62FA">
        <w:rPr>
          <w:rFonts w:hint="eastAsia"/>
          <w:szCs w:val="21"/>
        </w:rPr>
        <w:t>约</w:t>
      </w:r>
      <w:r w:rsidRPr="003A62FA">
        <w:rPr>
          <w:szCs w:val="21"/>
        </w:rPr>
        <w:t>3~ 4dB/km,1310nm</w:t>
      </w:r>
      <w:r w:rsidRPr="003A62FA">
        <w:rPr>
          <w:rFonts w:hint="eastAsia"/>
          <w:szCs w:val="21"/>
        </w:rPr>
        <w:t>附近的损耗次之</w:t>
      </w:r>
      <w:r w:rsidRPr="003A62FA">
        <w:rPr>
          <w:szCs w:val="21"/>
        </w:rPr>
        <w:t>,</w:t>
      </w:r>
      <w:r w:rsidRPr="003A62FA">
        <w:rPr>
          <w:rFonts w:hint="eastAsia"/>
          <w:szCs w:val="21"/>
        </w:rPr>
        <w:t>约</w:t>
      </w:r>
      <w:r w:rsidRPr="003A62FA">
        <w:rPr>
          <w:szCs w:val="21"/>
        </w:rPr>
        <w:t xml:space="preserve"> 0.35dB/km,1550nm</w:t>
      </w:r>
      <w:r w:rsidRPr="003A62FA">
        <w:rPr>
          <w:rFonts w:hint="eastAsia"/>
          <w:szCs w:val="21"/>
        </w:rPr>
        <w:t>附近的损耗最小</w:t>
      </w:r>
      <w:r w:rsidRPr="003A62FA">
        <w:rPr>
          <w:szCs w:val="21"/>
        </w:rPr>
        <w:t>,</w:t>
      </w:r>
      <w:r w:rsidRPr="003A62FA">
        <w:rPr>
          <w:rFonts w:hint="eastAsia"/>
          <w:szCs w:val="21"/>
        </w:rPr>
        <w:t>可达</w:t>
      </w:r>
      <w:r w:rsidRPr="003A62FA">
        <w:rPr>
          <w:szCs w:val="21"/>
        </w:rPr>
        <w:t xml:space="preserve"> 0.19dB/km</w:t>
      </w:r>
      <w:r w:rsidRPr="003A62FA">
        <w:rPr>
          <w:rFonts w:hint="eastAsia"/>
          <w:szCs w:val="21"/>
        </w:rPr>
        <w:t>以下。</w:t>
      </w:r>
    </w:p>
    <w:p w14:paraId="501180CA" w14:textId="46A1F3DD" w:rsidR="00EE3EEA" w:rsidRDefault="00EE3EEA" w:rsidP="003A62FA">
      <w:pPr>
        <w:rPr>
          <w:szCs w:val="21"/>
        </w:rPr>
      </w:pPr>
      <w:r>
        <w:rPr>
          <w:rFonts w:hint="eastAsia"/>
          <w:szCs w:val="21"/>
        </w:rPr>
        <w:t>型号：</w:t>
      </w:r>
      <w:r w:rsidR="00954283" w:rsidRPr="00954283">
        <w:rPr>
          <w:rFonts w:hint="eastAsia"/>
          <w:szCs w:val="21"/>
        </w:rPr>
        <w:t>根据我国国家标准规定</w:t>
      </w:r>
      <w:r w:rsidR="00954283" w:rsidRPr="00954283">
        <w:rPr>
          <w:rFonts w:hint="eastAsia"/>
          <w:szCs w:val="21"/>
        </w:rPr>
        <w:t>:</w:t>
      </w:r>
      <w:r w:rsidR="00954283" w:rsidRPr="00954283">
        <w:rPr>
          <w:rFonts w:hint="eastAsia"/>
          <w:szCs w:val="21"/>
        </w:rPr>
        <w:t>用大写</w:t>
      </w:r>
      <w:r w:rsidR="00954283" w:rsidRPr="00954283">
        <w:rPr>
          <w:rFonts w:hint="eastAsia"/>
          <w:szCs w:val="21"/>
        </w:rPr>
        <w:t>A</w:t>
      </w:r>
      <w:r w:rsidR="00954283" w:rsidRPr="00954283">
        <w:rPr>
          <w:rFonts w:hint="eastAsia"/>
          <w:szCs w:val="21"/>
        </w:rPr>
        <w:t>表示多模光纤</w:t>
      </w:r>
      <w:r w:rsidR="00954283" w:rsidRPr="00954283">
        <w:rPr>
          <w:rFonts w:hint="eastAsia"/>
          <w:szCs w:val="21"/>
        </w:rPr>
        <w:t>,</w:t>
      </w:r>
      <w:r w:rsidR="00954283" w:rsidRPr="00954283">
        <w:rPr>
          <w:rFonts w:hint="eastAsia"/>
          <w:szCs w:val="21"/>
        </w:rPr>
        <w:t>大写</w:t>
      </w:r>
      <w:r w:rsidR="00954283" w:rsidRPr="00954283">
        <w:rPr>
          <w:rFonts w:hint="eastAsia"/>
          <w:szCs w:val="21"/>
        </w:rPr>
        <w:t>B</w:t>
      </w:r>
      <w:r w:rsidR="00954283" w:rsidRPr="00954283">
        <w:rPr>
          <w:rFonts w:hint="eastAsia"/>
          <w:szCs w:val="21"/>
        </w:rPr>
        <w:t>表示单模</w:t>
      </w:r>
      <w:r w:rsidR="00954283" w:rsidRPr="00954283">
        <w:rPr>
          <w:rFonts w:hint="eastAsia"/>
          <w:szCs w:val="21"/>
        </w:rPr>
        <w:t xml:space="preserve"> </w:t>
      </w:r>
      <w:r w:rsidR="00954283" w:rsidRPr="00954283">
        <w:rPr>
          <w:rFonts w:hint="eastAsia"/>
          <w:szCs w:val="21"/>
        </w:rPr>
        <w:t>光纤</w:t>
      </w:r>
      <w:r w:rsidR="00954283" w:rsidRPr="00954283">
        <w:rPr>
          <w:rFonts w:hint="eastAsia"/>
          <w:szCs w:val="21"/>
        </w:rPr>
        <w:t>,</w:t>
      </w:r>
      <w:r w:rsidR="00954283" w:rsidRPr="00954283">
        <w:rPr>
          <w:rFonts w:hint="eastAsia"/>
          <w:szCs w:val="21"/>
        </w:rPr>
        <w:t>再以数字和小写字母表示不同种类光纤。</w:t>
      </w:r>
      <w:r w:rsidR="00362F85" w:rsidRPr="00362F85">
        <w:rPr>
          <w:rFonts w:hint="eastAsia"/>
          <w:szCs w:val="21"/>
        </w:rPr>
        <w:t>目前</w:t>
      </w:r>
      <w:r w:rsidR="00362F85" w:rsidRPr="00362F85">
        <w:rPr>
          <w:rFonts w:hint="eastAsia"/>
          <w:szCs w:val="21"/>
        </w:rPr>
        <w:t>ITU-T</w:t>
      </w:r>
      <w:r w:rsidR="00362F85" w:rsidRPr="00362F85">
        <w:rPr>
          <w:rFonts w:hint="eastAsia"/>
          <w:szCs w:val="21"/>
        </w:rPr>
        <w:t>规定的光纤代号有</w:t>
      </w:r>
      <w:r w:rsidR="00362F85" w:rsidRPr="00362F85">
        <w:rPr>
          <w:rFonts w:hint="eastAsia"/>
          <w:szCs w:val="21"/>
        </w:rPr>
        <w:t>G.651</w:t>
      </w:r>
      <w:r w:rsidR="00362F85" w:rsidRPr="00362F85">
        <w:rPr>
          <w:rFonts w:hint="eastAsia"/>
          <w:szCs w:val="21"/>
        </w:rPr>
        <w:t>光纤</w:t>
      </w:r>
      <w:r w:rsidR="00362F85" w:rsidRPr="00362F85">
        <w:rPr>
          <w:rFonts w:hint="eastAsia"/>
          <w:szCs w:val="21"/>
        </w:rPr>
        <w:t>(</w:t>
      </w:r>
      <w:r w:rsidR="00362F85" w:rsidRPr="00362F85">
        <w:rPr>
          <w:rFonts w:hint="eastAsia"/>
          <w:szCs w:val="21"/>
        </w:rPr>
        <w:t>多模光</w:t>
      </w:r>
      <w:r w:rsidR="00362F85" w:rsidRPr="00362F85">
        <w:rPr>
          <w:rFonts w:hint="eastAsia"/>
          <w:szCs w:val="21"/>
        </w:rPr>
        <w:t xml:space="preserve"> </w:t>
      </w:r>
      <w:r w:rsidR="00362F85" w:rsidRPr="00362F85">
        <w:rPr>
          <w:rFonts w:hint="eastAsia"/>
          <w:szCs w:val="21"/>
        </w:rPr>
        <w:t>纤</w:t>
      </w:r>
      <w:r w:rsidR="00362F85" w:rsidRPr="00362F85">
        <w:rPr>
          <w:rFonts w:hint="eastAsia"/>
          <w:szCs w:val="21"/>
        </w:rPr>
        <w:t>),G.652</w:t>
      </w:r>
      <w:r w:rsidR="00362F85" w:rsidRPr="00362F85">
        <w:rPr>
          <w:rFonts w:hint="eastAsia"/>
          <w:szCs w:val="21"/>
        </w:rPr>
        <w:t>光纤</w:t>
      </w:r>
      <w:r w:rsidR="00362F85" w:rsidRPr="00362F85">
        <w:rPr>
          <w:rFonts w:hint="eastAsia"/>
          <w:szCs w:val="21"/>
        </w:rPr>
        <w:t>(</w:t>
      </w:r>
      <w:r w:rsidR="00362F85" w:rsidRPr="00362F85">
        <w:rPr>
          <w:rFonts w:hint="eastAsia"/>
          <w:szCs w:val="21"/>
        </w:rPr>
        <w:t>常规单模光纤</w:t>
      </w:r>
      <w:r w:rsidR="00362F85" w:rsidRPr="00362F85">
        <w:rPr>
          <w:rFonts w:hint="eastAsia"/>
          <w:szCs w:val="21"/>
        </w:rPr>
        <w:t>),G.653</w:t>
      </w:r>
      <w:r w:rsidR="00362F85" w:rsidRPr="00362F85">
        <w:rPr>
          <w:rFonts w:hint="eastAsia"/>
          <w:szCs w:val="21"/>
        </w:rPr>
        <w:t>光纤</w:t>
      </w:r>
      <w:r w:rsidR="00362F85" w:rsidRPr="00362F85">
        <w:rPr>
          <w:rFonts w:hint="eastAsia"/>
          <w:szCs w:val="21"/>
        </w:rPr>
        <w:t xml:space="preserve"> (</w:t>
      </w:r>
      <w:r w:rsidR="00362F85" w:rsidRPr="00362F85">
        <w:rPr>
          <w:rFonts w:hint="eastAsia"/>
          <w:szCs w:val="21"/>
        </w:rPr>
        <w:t>色散位移光纤</w:t>
      </w:r>
      <w:r w:rsidR="00362F85" w:rsidRPr="00362F85">
        <w:rPr>
          <w:rFonts w:hint="eastAsia"/>
          <w:szCs w:val="21"/>
        </w:rPr>
        <w:t>),G.654</w:t>
      </w:r>
      <w:r w:rsidR="00362F85" w:rsidRPr="00362F85">
        <w:rPr>
          <w:rFonts w:hint="eastAsia"/>
          <w:szCs w:val="21"/>
        </w:rPr>
        <w:t>光纤</w:t>
      </w:r>
      <w:r w:rsidR="00362F85" w:rsidRPr="00362F85">
        <w:rPr>
          <w:rFonts w:hint="eastAsia"/>
          <w:szCs w:val="21"/>
        </w:rPr>
        <w:t>(</w:t>
      </w:r>
      <w:r w:rsidR="00362F85" w:rsidRPr="00362F85">
        <w:rPr>
          <w:rFonts w:hint="eastAsia"/>
          <w:szCs w:val="21"/>
        </w:rPr>
        <w:t>低损耗光纤</w:t>
      </w:r>
      <w:r w:rsidR="00362F85" w:rsidRPr="00362F85">
        <w:rPr>
          <w:rFonts w:hint="eastAsia"/>
          <w:szCs w:val="21"/>
        </w:rPr>
        <w:t>) ,G.655</w:t>
      </w:r>
      <w:r w:rsidR="00362F85" w:rsidRPr="00362F85">
        <w:rPr>
          <w:rFonts w:hint="eastAsia"/>
          <w:szCs w:val="21"/>
        </w:rPr>
        <w:t>光纤</w:t>
      </w:r>
      <w:r w:rsidR="00362F85" w:rsidRPr="00362F85">
        <w:rPr>
          <w:rFonts w:hint="eastAsia"/>
          <w:szCs w:val="21"/>
        </w:rPr>
        <w:t>(</w:t>
      </w:r>
      <w:r w:rsidR="00362F85" w:rsidRPr="00362F85">
        <w:rPr>
          <w:rFonts w:hint="eastAsia"/>
          <w:szCs w:val="21"/>
        </w:rPr>
        <w:t>非零色散位移光纤</w:t>
      </w:r>
      <w:r w:rsidR="00362F85" w:rsidRPr="00362F85">
        <w:rPr>
          <w:rFonts w:hint="eastAsia"/>
          <w:szCs w:val="21"/>
        </w:rPr>
        <w:t>)</w:t>
      </w:r>
      <w:r w:rsidR="00362F85" w:rsidRPr="00362F85">
        <w:rPr>
          <w:rFonts w:hint="eastAsia"/>
          <w:szCs w:val="21"/>
        </w:rPr>
        <w:t>和</w:t>
      </w:r>
      <w:r w:rsidR="00362F85" w:rsidRPr="00362F85">
        <w:rPr>
          <w:rFonts w:hint="eastAsia"/>
          <w:szCs w:val="21"/>
        </w:rPr>
        <w:t>G.657</w:t>
      </w:r>
      <w:r w:rsidR="00362F85" w:rsidRPr="00362F85">
        <w:rPr>
          <w:rFonts w:hint="eastAsia"/>
          <w:szCs w:val="21"/>
        </w:rPr>
        <w:t>光纤</w:t>
      </w:r>
      <w:r w:rsidR="00362F85" w:rsidRPr="00362F85">
        <w:rPr>
          <w:rFonts w:hint="eastAsia"/>
          <w:szCs w:val="21"/>
        </w:rPr>
        <w:t xml:space="preserve"> </w:t>
      </w:r>
      <w:r w:rsidR="00362F85" w:rsidRPr="00362F85">
        <w:rPr>
          <w:rFonts w:hint="eastAsia"/>
          <w:szCs w:val="21"/>
        </w:rPr>
        <w:t>。</w:t>
      </w:r>
    </w:p>
    <w:p w14:paraId="0639B6AC" w14:textId="36054FFF" w:rsidR="007F0439" w:rsidRPr="007F0439" w:rsidRDefault="00D9545A" w:rsidP="007F0439">
      <w:pPr>
        <w:rPr>
          <w:bCs/>
          <w:szCs w:val="21"/>
        </w:rPr>
      </w:pPr>
      <w:r w:rsidRPr="007F0439">
        <w:rPr>
          <w:rFonts w:hint="eastAsia"/>
          <w:bCs/>
          <w:szCs w:val="21"/>
        </w:rPr>
        <w:t>特点：</w:t>
      </w:r>
      <w:r w:rsidR="007F0439" w:rsidRPr="007F0439">
        <w:rPr>
          <w:rFonts w:hint="eastAsia"/>
          <w:bCs/>
          <w:szCs w:val="21"/>
        </w:rPr>
        <w:t>优点：带宽极宽，容量极大；衰减小，传输距离远；串扰小，传输质量高；抗电磁干</w:t>
      </w:r>
      <w:r w:rsidR="007F0439">
        <w:rPr>
          <w:rFonts w:hint="eastAsia"/>
          <w:bCs/>
          <w:szCs w:val="21"/>
        </w:rPr>
        <w:t>扰，保密性好；尺寸小重量轻，便于运输和敷设；原料丰富，节约金属</w:t>
      </w:r>
    </w:p>
    <w:p w14:paraId="6F21A66B" w14:textId="56310083" w:rsidR="007F0439" w:rsidRPr="007F0439" w:rsidRDefault="007F0439" w:rsidP="007F0439">
      <w:pPr>
        <w:rPr>
          <w:bCs/>
          <w:szCs w:val="21"/>
        </w:rPr>
      </w:pPr>
      <w:r>
        <w:rPr>
          <w:rFonts w:hint="eastAsia"/>
          <w:bCs/>
          <w:szCs w:val="21"/>
        </w:rPr>
        <w:t>缺点：极易断裂；严格忌水；弯曲能力差；切断与接续要求高</w:t>
      </w:r>
    </w:p>
    <w:p w14:paraId="42134DC2" w14:textId="1A6094D0" w:rsidR="000E4C23" w:rsidRDefault="000E4C23" w:rsidP="000E4C23">
      <w:pPr>
        <w:rPr>
          <w:b/>
          <w:bCs/>
          <w:szCs w:val="21"/>
        </w:rPr>
      </w:pPr>
      <w:r w:rsidRPr="000E4C23">
        <w:rPr>
          <w:rFonts w:hint="eastAsia"/>
          <w:b/>
          <w:bCs/>
          <w:szCs w:val="21"/>
        </w:rPr>
        <w:t>2</w:t>
      </w:r>
      <w:r w:rsidRPr="000E4C23">
        <w:rPr>
          <w:rFonts w:hint="eastAsia"/>
          <w:b/>
          <w:bCs/>
          <w:szCs w:val="21"/>
        </w:rPr>
        <w:t>、什么是光纤色散？色散类型及对光纤传输的影响</w:t>
      </w:r>
    </w:p>
    <w:p w14:paraId="6E8CDBA0" w14:textId="77777777" w:rsidR="000E4C23" w:rsidRPr="000E4C23" w:rsidRDefault="000E4C23" w:rsidP="000E4C23">
      <w:pPr>
        <w:rPr>
          <w:szCs w:val="21"/>
        </w:rPr>
      </w:pPr>
      <w:r w:rsidRPr="000E4C23">
        <w:rPr>
          <w:rFonts w:hint="eastAsia"/>
          <w:szCs w:val="21"/>
        </w:rPr>
        <w:t>色散：输入光信号中不同频率或不同模式光的传播速度不同，不同时到达输出端，使输出波形展宽变形、失真的现象。（波形的顶部降低变平，底部展宽）</w:t>
      </w:r>
    </w:p>
    <w:p w14:paraId="1FCC6CCC" w14:textId="103CE7B3" w:rsidR="000E4C23" w:rsidRPr="000E4C23" w:rsidRDefault="000E4C23" w:rsidP="00B548A8">
      <w:pPr>
        <w:rPr>
          <w:szCs w:val="21"/>
        </w:rPr>
      </w:pPr>
      <w:r w:rsidRPr="000E4C23">
        <w:rPr>
          <w:rFonts w:hint="eastAsia"/>
          <w:szCs w:val="21"/>
        </w:rPr>
        <w:t>色散对传输的影响：</w:t>
      </w:r>
      <w:r w:rsidRPr="000E4C23">
        <w:rPr>
          <w:rFonts w:hint="eastAsia"/>
          <w:szCs w:val="21"/>
        </w:rPr>
        <w:t xml:space="preserve"> </w:t>
      </w:r>
      <w:r w:rsidRPr="000E4C23">
        <w:rPr>
          <w:rFonts w:hint="eastAsia"/>
          <w:szCs w:val="21"/>
        </w:rPr>
        <w:t>限制了光信号一次传输的距离；</w:t>
      </w:r>
      <w:r w:rsidRPr="000E4C23">
        <w:rPr>
          <w:rFonts w:hint="eastAsia"/>
          <w:szCs w:val="21"/>
        </w:rPr>
        <w:t xml:space="preserve"> </w:t>
      </w:r>
      <w:r w:rsidRPr="000E4C23">
        <w:rPr>
          <w:rFonts w:hint="eastAsia"/>
          <w:szCs w:val="21"/>
        </w:rPr>
        <w:t>减少了传输的信息容量；</w:t>
      </w:r>
      <w:r w:rsidRPr="000E4C23">
        <w:rPr>
          <w:rFonts w:hint="eastAsia"/>
          <w:szCs w:val="21"/>
        </w:rPr>
        <w:t xml:space="preserve"> </w:t>
      </w:r>
      <w:r w:rsidRPr="000E4C23">
        <w:rPr>
          <w:rFonts w:hint="eastAsia"/>
          <w:szCs w:val="21"/>
        </w:rPr>
        <w:t>与光源的调制特性一起产生组合二次失真（</w:t>
      </w:r>
      <w:r w:rsidRPr="000E4C23">
        <w:rPr>
          <w:rFonts w:hint="eastAsia"/>
          <w:szCs w:val="21"/>
        </w:rPr>
        <w:t>CSO</w:t>
      </w:r>
      <w:r w:rsidRPr="000E4C23">
        <w:rPr>
          <w:rFonts w:hint="eastAsia"/>
          <w:szCs w:val="21"/>
        </w:rPr>
        <w:t>）。</w:t>
      </w:r>
      <w:r w:rsidR="00A65156">
        <w:rPr>
          <w:rFonts w:hint="eastAsia"/>
          <w:szCs w:val="21"/>
        </w:rPr>
        <w:t xml:space="preserve"> </w:t>
      </w:r>
    </w:p>
    <w:p w14:paraId="63D67FF4" w14:textId="20F2C4A7" w:rsidR="00477616" w:rsidRDefault="007F0439" w:rsidP="00B548A8">
      <w:pPr>
        <w:rPr>
          <w:b/>
          <w:bCs/>
          <w:szCs w:val="21"/>
        </w:rPr>
      </w:pPr>
      <w:r>
        <w:rPr>
          <w:rFonts w:hint="eastAsia"/>
          <w:b/>
          <w:bCs/>
          <w:szCs w:val="21"/>
        </w:rPr>
        <w:t>3</w:t>
      </w:r>
      <w:r w:rsidR="00B548A8">
        <w:rPr>
          <w:rFonts w:hint="eastAsia"/>
          <w:b/>
          <w:bCs/>
          <w:szCs w:val="21"/>
        </w:rPr>
        <w:t>、</w:t>
      </w:r>
      <w:r w:rsidR="0097153A">
        <w:rPr>
          <w:rFonts w:hint="eastAsia"/>
          <w:b/>
          <w:bCs/>
          <w:szCs w:val="21"/>
        </w:rPr>
        <w:t>单模光纤、多模光纤的特点</w:t>
      </w:r>
    </w:p>
    <w:p w14:paraId="19935578" w14:textId="75CD3850" w:rsidR="00150C25" w:rsidRDefault="00150C25" w:rsidP="00150C25">
      <w:pPr>
        <w:rPr>
          <w:szCs w:val="21"/>
        </w:rPr>
      </w:pPr>
      <w:r w:rsidRPr="00150C25">
        <w:rPr>
          <w:rFonts w:hint="eastAsia"/>
          <w:szCs w:val="21"/>
        </w:rPr>
        <w:t>当光纤纤芯中只有一种模式传输时，叫做单模光纤。</w:t>
      </w:r>
      <w:r w:rsidR="009939CE">
        <w:rPr>
          <w:rFonts w:hint="eastAsia"/>
          <w:szCs w:val="21"/>
        </w:rPr>
        <w:t>单模光纤的纤芯直径较小，一般在</w:t>
      </w:r>
      <w:r w:rsidR="009939CE">
        <w:rPr>
          <w:rFonts w:hint="eastAsia"/>
          <w:szCs w:val="21"/>
        </w:rPr>
        <w:t>10</w:t>
      </w:r>
      <w:r w:rsidR="009939CE">
        <w:rPr>
          <w:rFonts w:hint="eastAsia"/>
          <w:szCs w:val="21"/>
        </w:rPr>
        <w:t>μ</w:t>
      </w:r>
      <w:r w:rsidR="009939CE">
        <w:rPr>
          <w:rFonts w:hint="eastAsia"/>
          <w:szCs w:val="21"/>
        </w:rPr>
        <w:t>m</w:t>
      </w:r>
      <w:r w:rsidR="009939CE">
        <w:rPr>
          <w:rFonts w:hint="eastAsia"/>
          <w:szCs w:val="21"/>
        </w:rPr>
        <w:t>以下；</w:t>
      </w:r>
      <w:r w:rsidRPr="00150C25">
        <w:rPr>
          <w:rFonts w:hint="eastAsia"/>
          <w:szCs w:val="21"/>
        </w:rPr>
        <w:t>不存在模式色散，无失真。</w:t>
      </w:r>
      <w:r w:rsidR="009939CE" w:rsidRPr="009939CE">
        <w:rPr>
          <w:rFonts w:hint="eastAsia"/>
          <w:szCs w:val="21"/>
        </w:rPr>
        <w:t>其总色散为材料色散和波导色散之和。在光波长</w:t>
      </w:r>
      <w:r w:rsidR="009939CE" w:rsidRPr="009939CE">
        <w:rPr>
          <w:rFonts w:hint="eastAsia"/>
          <w:szCs w:val="21"/>
        </w:rPr>
        <w:t>1310</w:t>
      </w:r>
      <w:r w:rsidR="009939CE" w:rsidRPr="009939CE">
        <w:rPr>
          <w:rFonts w:hint="eastAsia"/>
          <w:szCs w:val="21"/>
        </w:rPr>
        <w:t>纳米处，材料色散（大于零）与波导色散（小于零）抵消，使总色散系数为零。意味着无失真，因此在有线电视网络中广泛应用。单模光纤在</w:t>
      </w:r>
      <w:r w:rsidR="009939CE" w:rsidRPr="009939CE">
        <w:rPr>
          <w:rFonts w:hint="eastAsia"/>
          <w:szCs w:val="21"/>
        </w:rPr>
        <w:t>1.55</w:t>
      </w:r>
      <w:r w:rsidR="009939CE" w:rsidRPr="009939CE">
        <w:rPr>
          <w:rFonts w:hint="eastAsia"/>
          <w:szCs w:val="21"/>
        </w:rPr>
        <w:t>μ</w:t>
      </w:r>
      <w:r w:rsidR="009939CE" w:rsidRPr="009939CE">
        <w:rPr>
          <w:rFonts w:hint="eastAsia"/>
          <w:szCs w:val="21"/>
        </w:rPr>
        <w:t>m</w:t>
      </w:r>
      <w:r w:rsidR="009939CE" w:rsidRPr="009939CE">
        <w:rPr>
          <w:rFonts w:hint="eastAsia"/>
          <w:szCs w:val="21"/>
        </w:rPr>
        <w:t>波长低损耗窗口的色散较大，约为</w:t>
      </w:r>
      <w:r w:rsidR="009939CE" w:rsidRPr="009939CE">
        <w:rPr>
          <w:rFonts w:hint="eastAsia"/>
          <w:szCs w:val="21"/>
        </w:rPr>
        <w:t>20ps/ nm</w:t>
      </w:r>
      <w:r w:rsidR="009939CE" w:rsidRPr="009939CE">
        <w:rPr>
          <w:rFonts w:hint="eastAsia"/>
          <w:szCs w:val="21"/>
        </w:rPr>
        <w:t>•</w:t>
      </w:r>
      <w:r w:rsidR="009939CE" w:rsidRPr="009939CE">
        <w:rPr>
          <w:rFonts w:hint="eastAsia"/>
          <w:szCs w:val="21"/>
        </w:rPr>
        <w:t>km</w:t>
      </w:r>
      <w:r w:rsidR="009939CE" w:rsidRPr="009939CE">
        <w:rPr>
          <w:rFonts w:hint="eastAsia"/>
          <w:szCs w:val="21"/>
        </w:rPr>
        <w:t>。</w:t>
      </w:r>
    </w:p>
    <w:p w14:paraId="33064954" w14:textId="092E88D8" w:rsidR="00271F07" w:rsidRPr="00271F07" w:rsidRDefault="009939CE" w:rsidP="00271F07">
      <w:pPr>
        <w:rPr>
          <w:b/>
          <w:bCs/>
          <w:szCs w:val="21"/>
        </w:rPr>
      </w:pPr>
      <w:r w:rsidRPr="0009032E">
        <w:rPr>
          <w:rFonts w:hint="eastAsia"/>
          <w:b/>
          <w:bCs/>
          <w:szCs w:val="21"/>
        </w:rPr>
        <w:t>4</w:t>
      </w:r>
      <w:r w:rsidRPr="0009032E">
        <w:rPr>
          <w:rFonts w:hint="eastAsia"/>
          <w:b/>
          <w:bCs/>
          <w:szCs w:val="21"/>
        </w:rPr>
        <w:t>、常见的光有源器件的特点、参数</w:t>
      </w:r>
    </w:p>
    <w:p w14:paraId="201AF9FC" w14:textId="5CDBF11E" w:rsidR="00271F07" w:rsidRPr="003632A1" w:rsidRDefault="003632A1" w:rsidP="009939CE">
      <w:pPr>
        <w:rPr>
          <w:szCs w:val="21"/>
        </w:rPr>
      </w:pPr>
      <w:r w:rsidRPr="001B7890">
        <w:rPr>
          <w:rFonts w:hint="eastAsia"/>
          <w:szCs w:val="21"/>
        </w:rPr>
        <w:t>①</w:t>
      </w:r>
      <w:r w:rsidR="00271F07" w:rsidRPr="00271F07">
        <w:rPr>
          <w:rFonts w:hint="eastAsia"/>
          <w:szCs w:val="21"/>
        </w:rPr>
        <w:t>光放大器</w:t>
      </w:r>
      <w:r w:rsidR="00271F07" w:rsidRPr="00271F07">
        <w:rPr>
          <w:rFonts w:hint="eastAsia"/>
          <w:szCs w:val="21"/>
        </w:rPr>
        <w:t xml:space="preserve"> </w:t>
      </w:r>
      <w:r w:rsidR="00271F07" w:rsidRPr="00271F07">
        <w:rPr>
          <w:rFonts w:hint="eastAsia"/>
          <w:szCs w:val="21"/>
        </w:rPr>
        <w:t>：是实现光信号放大的一种新型全光放大器。根据它在光纤线路中的位置和作用，一般分为中继放大、前置放大和功率放大三种</w:t>
      </w:r>
      <w:r>
        <w:rPr>
          <w:rFonts w:hint="eastAsia"/>
          <w:szCs w:val="21"/>
        </w:rPr>
        <w:t>。</w:t>
      </w:r>
    </w:p>
    <w:p w14:paraId="4798D0ED" w14:textId="4FB71AAD" w:rsidR="001B7890" w:rsidRPr="001B7890" w:rsidRDefault="001B7890" w:rsidP="001B7890">
      <w:pPr>
        <w:rPr>
          <w:szCs w:val="21"/>
        </w:rPr>
      </w:pPr>
      <w:r w:rsidRPr="001B7890">
        <w:rPr>
          <w:rFonts w:hint="eastAsia"/>
          <w:szCs w:val="21"/>
        </w:rPr>
        <w:t>EDFA</w:t>
      </w:r>
      <w:r w:rsidRPr="001B7890">
        <w:rPr>
          <w:rFonts w:hint="eastAsia"/>
          <w:szCs w:val="21"/>
        </w:rPr>
        <w:t>（</w:t>
      </w:r>
      <w:r w:rsidR="00ED74AD" w:rsidRPr="00ED74AD">
        <w:rPr>
          <w:rFonts w:hint="eastAsia"/>
          <w:szCs w:val="21"/>
        </w:rPr>
        <w:t>掺铒</w:t>
      </w:r>
      <w:r w:rsidRPr="001B7890">
        <w:rPr>
          <w:rFonts w:hint="eastAsia"/>
          <w:szCs w:val="21"/>
        </w:rPr>
        <w:t>光纤放大器</w:t>
      </w:r>
      <w:r w:rsidRPr="001B7890">
        <w:rPr>
          <w:rFonts w:hint="eastAsia"/>
          <w:szCs w:val="21"/>
        </w:rPr>
        <w:t xml:space="preserve"> </w:t>
      </w:r>
      <w:r w:rsidRPr="001B7890">
        <w:rPr>
          <w:rFonts w:hint="eastAsia"/>
          <w:szCs w:val="21"/>
        </w:rPr>
        <w:t>）</w:t>
      </w:r>
    </w:p>
    <w:p w14:paraId="4C93DEA7" w14:textId="77777777" w:rsidR="001B7890" w:rsidRPr="001B7890" w:rsidRDefault="001B7890" w:rsidP="001B7890">
      <w:pPr>
        <w:rPr>
          <w:szCs w:val="21"/>
        </w:rPr>
      </w:pPr>
      <w:r w:rsidRPr="001B7890">
        <w:rPr>
          <w:rFonts w:hint="eastAsia"/>
          <w:szCs w:val="21"/>
        </w:rPr>
        <w:t xml:space="preserve">       1</w:t>
      </w:r>
      <w:r w:rsidRPr="001B7890">
        <w:rPr>
          <w:rFonts w:hint="eastAsia"/>
          <w:szCs w:val="21"/>
        </w:rPr>
        <w:t>）工作波长正好落在光纤通信最佳波段</w:t>
      </w:r>
      <w:r w:rsidRPr="001B7890">
        <w:rPr>
          <w:rFonts w:hint="eastAsia"/>
          <w:szCs w:val="21"/>
        </w:rPr>
        <w:t>1550nm</w:t>
      </w:r>
      <w:r w:rsidRPr="001B7890">
        <w:rPr>
          <w:rFonts w:hint="eastAsia"/>
          <w:szCs w:val="21"/>
        </w:rPr>
        <w:t>（</w:t>
      </w:r>
      <w:r w:rsidRPr="001B7890">
        <w:rPr>
          <w:rFonts w:hint="eastAsia"/>
          <w:szCs w:val="21"/>
        </w:rPr>
        <w:t>1500nm</w:t>
      </w:r>
      <w:r w:rsidRPr="001B7890">
        <w:rPr>
          <w:rFonts w:hint="eastAsia"/>
          <w:szCs w:val="21"/>
        </w:rPr>
        <w:t>～</w:t>
      </w:r>
      <w:r w:rsidRPr="001B7890">
        <w:rPr>
          <w:rFonts w:hint="eastAsia"/>
          <w:szCs w:val="21"/>
        </w:rPr>
        <w:t xml:space="preserve"> 1600nm</w:t>
      </w:r>
      <w:r w:rsidRPr="001B7890">
        <w:rPr>
          <w:rFonts w:hint="eastAsia"/>
          <w:szCs w:val="21"/>
        </w:rPr>
        <w:t>），与光纤耦</w:t>
      </w:r>
    </w:p>
    <w:p w14:paraId="5FD17C3D" w14:textId="77777777" w:rsidR="001B7890" w:rsidRPr="001B7890" w:rsidRDefault="001B7890" w:rsidP="001B7890">
      <w:pPr>
        <w:rPr>
          <w:szCs w:val="21"/>
        </w:rPr>
      </w:pPr>
      <w:r w:rsidRPr="001B7890">
        <w:rPr>
          <w:rFonts w:hint="eastAsia"/>
          <w:szCs w:val="21"/>
        </w:rPr>
        <w:t xml:space="preserve">          </w:t>
      </w:r>
      <w:r w:rsidRPr="001B7890">
        <w:rPr>
          <w:rFonts w:hint="eastAsia"/>
          <w:szCs w:val="21"/>
        </w:rPr>
        <w:t>合损耗小，可达</w:t>
      </w:r>
      <w:r w:rsidRPr="001B7890">
        <w:rPr>
          <w:rFonts w:hint="eastAsia"/>
          <w:szCs w:val="21"/>
        </w:rPr>
        <w:t>0.1dB</w:t>
      </w:r>
      <w:r w:rsidRPr="001B7890">
        <w:rPr>
          <w:rFonts w:hint="eastAsia"/>
          <w:szCs w:val="21"/>
        </w:rPr>
        <w:t>。</w:t>
      </w:r>
    </w:p>
    <w:p w14:paraId="02982C9F" w14:textId="77777777" w:rsidR="001B7890" w:rsidRPr="001B7890" w:rsidRDefault="001B7890" w:rsidP="001B7890">
      <w:pPr>
        <w:rPr>
          <w:szCs w:val="21"/>
        </w:rPr>
      </w:pPr>
      <w:r w:rsidRPr="001B7890">
        <w:rPr>
          <w:rFonts w:hint="eastAsia"/>
          <w:szCs w:val="21"/>
        </w:rPr>
        <w:t xml:space="preserve">       2</w:t>
      </w:r>
      <w:r w:rsidRPr="001B7890">
        <w:rPr>
          <w:rFonts w:hint="eastAsia"/>
          <w:szCs w:val="21"/>
        </w:rPr>
        <w:t>）增益高，约为</w:t>
      </w:r>
      <w:r w:rsidRPr="001B7890">
        <w:rPr>
          <w:rFonts w:hint="eastAsia"/>
          <w:szCs w:val="21"/>
        </w:rPr>
        <w:t>30</w:t>
      </w:r>
      <w:r w:rsidRPr="001B7890">
        <w:rPr>
          <w:rFonts w:hint="eastAsia"/>
          <w:szCs w:val="21"/>
        </w:rPr>
        <w:t>～</w:t>
      </w:r>
      <w:r w:rsidRPr="001B7890">
        <w:rPr>
          <w:rFonts w:hint="eastAsia"/>
          <w:szCs w:val="21"/>
        </w:rPr>
        <w:t>40dB</w:t>
      </w:r>
      <w:r w:rsidRPr="001B7890">
        <w:rPr>
          <w:rFonts w:hint="eastAsia"/>
          <w:szCs w:val="21"/>
        </w:rPr>
        <w:t>，饱和输出光功率大，约为</w:t>
      </w:r>
      <w:r w:rsidRPr="001B7890">
        <w:rPr>
          <w:rFonts w:hint="eastAsia"/>
          <w:szCs w:val="21"/>
        </w:rPr>
        <w:t xml:space="preserve"> 10</w:t>
      </w:r>
      <w:r w:rsidRPr="001B7890">
        <w:rPr>
          <w:rFonts w:hint="eastAsia"/>
          <w:szCs w:val="21"/>
        </w:rPr>
        <w:t>—</w:t>
      </w:r>
      <w:r w:rsidRPr="001B7890">
        <w:rPr>
          <w:rFonts w:hint="eastAsia"/>
          <w:szCs w:val="21"/>
        </w:rPr>
        <w:t>15dB</w:t>
      </w:r>
      <w:r w:rsidRPr="001B7890">
        <w:rPr>
          <w:rFonts w:hint="eastAsia"/>
          <w:szCs w:val="21"/>
        </w:rPr>
        <w:t>。可以实现各路光</w:t>
      </w:r>
    </w:p>
    <w:p w14:paraId="22F477ED" w14:textId="77777777" w:rsidR="001B7890" w:rsidRPr="001B7890" w:rsidRDefault="001B7890" w:rsidP="001B7890">
      <w:pPr>
        <w:rPr>
          <w:szCs w:val="21"/>
        </w:rPr>
      </w:pPr>
      <w:r w:rsidRPr="001B7890">
        <w:rPr>
          <w:rFonts w:hint="eastAsia"/>
          <w:szCs w:val="21"/>
        </w:rPr>
        <w:t xml:space="preserve">          </w:t>
      </w:r>
      <w:r w:rsidRPr="001B7890">
        <w:rPr>
          <w:rFonts w:hint="eastAsia"/>
          <w:szCs w:val="21"/>
        </w:rPr>
        <w:t>信号的同时放大。</w:t>
      </w:r>
    </w:p>
    <w:p w14:paraId="17A9805E" w14:textId="77777777" w:rsidR="001B7890" w:rsidRPr="001B7890" w:rsidRDefault="001B7890" w:rsidP="001B7890">
      <w:pPr>
        <w:rPr>
          <w:szCs w:val="21"/>
        </w:rPr>
      </w:pPr>
      <w:r w:rsidRPr="001B7890">
        <w:rPr>
          <w:rFonts w:hint="eastAsia"/>
          <w:szCs w:val="21"/>
        </w:rPr>
        <w:t xml:space="preserve">       3</w:t>
      </w:r>
      <w:r w:rsidRPr="001B7890">
        <w:rPr>
          <w:rFonts w:hint="eastAsia"/>
          <w:szCs w:val="21"/>
        </w:rPr>
        <w:t>）噪声指数小，一般为</w:t>
      </w:r>
      <w:r w:rsidRPr="001B7890">
        <w:rPr>
          <w:rFonts w:hint="eastAsia"/>
          <w:szCs w:val="21"/>
        </w:rPr>
        <w:t>4</w:t>
      </w:r>
      <w:r w:rsidRPr="001B7890">
        <w:rPr>
          <w:rFonts w:hint="eastAsia"/>
          <w:szCs w:val="21"/>
        </w:rPr>
        <w:t>～</w:t>
      </w:r>
      <w:r w:rsidRPr="001B7890">
        <w:rPr>
          <w:rFonts w:hint="eastAsia"/>
          <w:szCs w:val="21"/>
        </w:rPr>
        <w:t>7dB</w:t>
      </w:r>
      <w:r w:rsidRPr="001B7890">
        <w:rPr>
          <w:rFonts w:hint="eastAsia"/>
          <w:szCs w:val="21"/>
        </w:rPr>
        <w:t>。隔离度大，串扰小，适用于波分复用。</w:t>
      </w:r>
      <w:r w:rsidRPr="001B7890">
        <w:rPr>
          <w:rFonts w:hint="eastAsia"/>
          <w:szCs w:val="21"/>
        </w:rPr>
        <w:t xml:space="preserve"> </w:t>
      </w:r>
    </w:p>
    <w:p w14:paraId="5CAE4248" w14:textId="77777777" w:rsidR="001B7890" w:rsidRPr="001B7890" w:rsidRDefault="001B7890" w:rsidP="001B7890">
      <w:pPr>
        <w:rPr>
          <w:szCs w:val="21"/>
        </w:rPr>
      </w:pPr>
      <w:r w:rsidRPr="001B7890">
        <w:rPr>
          <w:rFonts w:hint="eastAsia"/>
          <w:szCs w:val="21"/>
        </w:rPr>
        <w:t xml:space="preserve">       4</w:t>
      </w:r>
      <w:r w:rsidRPr="001B7890">
        <w:rPr>
          <w:rFonts w:hint="eastAsia"/>
          <w:szCs w:val="21"/>
        </w:rPr>
        <w:t>）频带宽，在</w:t>
      </w:r>
      <w:r w:rsidRPr="001B7890">
        <w:rPr>
          <w:rFonts w:hint="eastAsia"/>
          <w:szCs w:val="21"/>
        </w:rPr>
        <w:t>1550nm</w:t>
      </w:r>
      <w:r w:rsidRPr="001B7890">
        <w:rPr>
          <w:rFonts w:hint="eastAsia"/>
          <w:szCs w:val="21"/>
        </w:rPr>
        <w:t>窗口频带宽度为</w:t>
      </w:r>
      <w:r w:rsidRPr="001B7890">
        <w:rPr>
          <w:rFonts w:hint="eastAsia"/>
          <w:szCs w:val="21"/>
        </w:rPr>
        <w:t>20</w:t>
      </w:r>
      <w:r w:rsidRPr="001B7890">
        <w:rPr>
          <w:rFonts w:hint="eastAsia"/>
          <w:szCs w:val="21"/>
        </w:rPr>
        <w:t>～</w:t>
      </w:r>
      <w:r w:rsidRPr="001B7890">
        <w:rPr>
          <w:rFonts w:hint="eastAsia"/>
          <w:szCs w:val="21"/>
        </w:rPr>
        <w:t>40nm</w:t>
      </w:r>
      <w:r w:rsidRPr="001B7890">
        <w:rPr>
          <w:rFonts w:hint="eastAsia"/>
          <w:szCs w:val="21"/>
        </w:rPr>
        <w:t>。有利于增加传输容量。</w:t>
      </w:r>
    </w:p>
    <w:p w14:paraId="24319D79" w14:textId="1B3259AA" w:rsidR="001B7890" w:rsidRPr="001B7890" w:rsidRDefault="00271F07" w:rsidP="001B7890">
      <w:pPr>
        <w:rPr>
          <w:szCs w:val="21"/>
        </w:rPr>
      </w:pPr>
      <w:r>
        <w:rPr>
          <w:rFonts w:hint="eastAsia"/>
          <w:szCs w:val="21"/>
        </w:rPr>
        <w:t>②</w:t>
      </w:r>
      <w:r w:rsidR="001B7890" w:rsidRPr="001B7890">
        <w:rPr>
          <w:rFonts w:hint="eastAsia"/>
          <w:szCs w:val="21"/>
        </w:rPr>
        <w:t>光发射机</w:t>
      </w:r>
      <w:r>
        <w:rPr>
          <w:rFonts w:hint="eastAsia"/>
          <w:szCs w:val="21"/>
        </w:rPr>
        <w:t>：</w:t>
      </w:r>
      <w:r w:rsidRPr="00271F07">
        <w:rPr>
          <w:rFonts w:hint="eastAsia"/>
          <w:szCs w:val="21"/>
        </w:rPr>
        <w:t>把电信号转换为光信号的设备。光调制器根据原理不同，可分为直接调制、内调制和外调制三种。</w:t>
      </w:r>
      <w:r w:rsidRPr="00271F07">
        <w:rPr>
          <w:rFonts w:hint="eastAsia"/>
          <w:szCs w:val="21"/>
        </w:rPr>
        <w:t xml:space="preserve"> </w:t>
      </w:r>
      <w:r w:rsidRPr="00271F07">
        <w:rPr>
          <w:rFonts w:hint="eastAsia"/>
          <w:szCs w:val="21"/>
        </w:rPr>
        <w:t>通常</w:t>
      </w:r>
      <w:r w:rsidRPr="00271F07">
        <w:rPr>
          <w:rFonts w:hint="eastAsia"/>
          <w:szCs w:val="21"/>
        </w:rPr>
        <w:t>1310nm</w:t>
      </w:r>
      <w:r w:rsidRPr="00271F07">
        <w:rPr>
          <w:rFonts w:hint="eastAsia"/>
          <w:szCs w:val="21"/>
        </w:rPr>
        <w:t>光系统多采用直接调制光发射，以获取较高的性价比。但是直接调制存在啁啾效应，使用时应该注意。采用</w:t>
      </w:r>
      <w:r w:rsidRPr="00271F07">
        <w:rPr>
          <w:rFonts w:hint="eastAsia"/>
          <w:szCs w:val="21"/>
        </w:rPr>
        <w:t xml:space="preserve">1310nm </w:t>
      </w:r>
      <w:r w:rsidRPr="00271F07">
        <w:rPr>
          <w:rFonts w:hint="eastAsia"/>
          <w:szCs w:val="21"/>
        </w:rPr>
        <w:t>的激光传输时，无中继放大的传输距离不超过</w:t>
      </w:r>
      <w:r w:rsidRPr="00271F07">
        <w:rPr>
          <w:rFonts w:hint="eastAsia"/>
          <w:szCs w:val="21"/>
        </w:rPr>
        <w:t>35km</w:t>
      </w:r>
      <w:r w:rsidRPr="00271F07">
        <w:rPr>
          <w:rFonts w:hint="eastAsia"/>
          <w:szCs w:val="21"/>
        </w:rPr>
        <w:t>。</w:t>
      </w:r>
    </w:p>
    <w:p w14:paraId="1E72F237" w14:textId="121B0FBC" w:rsidR="001B7890" w:rsidRPr="001B7890" w:rsidRDefault="00271F07" w:rsidP="001B7890">
      <w:pPr>
        <w:rPr>
          <w:szCs w:val="21"/>
        </w:rPr>
      </w:pPr>
      <w:r>
        <w:rPr>
          <w:rFonts w:hint="eastAsia"/>
          <w:szCs w:val="21"/>
        </w:rPr>
        <w:t>③</w:t>
      </w:r>
      <w:r w:rsidR="001B7890" w:rsidRPr="001B7890">
        <w:rPr>
          <w:rFonts w:hint="eastAsia"/>
          <w:szCs w:val="21"/>
        </w:rPr>
        <w:t>光接收机</w:t>
      </w:r>
      <w:r>
        <w:rPr>
          <w:rFonts w:hint="eastAsia"/>
          <w:szCs w:val="21"/>
        </w:rPr>
        <w:t>：任务</w:t>
      </w:r>
      <w:r w:rsidRPr="00271F07">
        <w:rPr>
          <w:rFonts w:hint="eastAsia"/>
          <w:szCs w:val="21"/>
        </w:rPr>
        <w:t>是把由光缆传送来的光信号变为电平适合、低噪声、幅频特性平坦的电信号，送入用户分配网进行分配给各用户终端。光接收机的灵敏度定义：光接收机能够探测到的最小光功率电平。光纤有线电视系统中常用的调幅光接收机的灵敏度为</w:t>
      </w:r>
      <w:r w:rsidRPr="00271F07">
        <w:rPr>
          <w:rFonts w:hint="eastAsia"/>
          <w:szCs w:val="21"/>
        </w:rPr>
        <w:t>-9dBm</w:t>
      </w:r>
      <w:r w:rsidRPr="00271F07">
        <w:rPr>
          <w:rFonts w:hint="eastAsia"/>
          <w:szCs w:val="21"/>
        </w:rPr>
        <w:t>；当这样小的光电平输入时，输出信号的载噪比太低，故一般输入光电平应为</w:t>
      </w:r>
      <w:r w:rsidRPr="00271F07">
        <w:rPr>
          <w:rFonts w:hint="eastAsia"/>
          <w:szCs w:val="21"/>
        </w:rPr>
        <w:t>-2</w:t>
      </w:r>
      <w:r w:rsidRPr="00271F07">
        <w:rPr>
          <w:rFonts w:hint="eastAsia"/>
          <w:szCs w:val="21"/>
        </w:rPr>
        <w:t>～</w:t>
      </w:r>
      <w:r w:rsidRPr="00271F07">
        <w:rPr>
          <w:rFonts w:hint="eastAsia"/>
          <w:szCs w:val="21"/>
        </w:rPr>
        <w:t>-3dBm</w:t>
      </w:r>
      <w:r w:rsidRPr="00271F07">
        <w:rPr>
          <w:rFonts w:hint="eastAsia"/>
          <w:szCs w:val="21"/>
        </w:rPr>
        <w:t>。</w:t>
      </w:r>
    </w:p>
    <w:p w14:paraId="5E8D7916" w14:textId="386FC878" w:rsidR="00477616" w:rsidRPr="003632A1" w:rsidRDefault="00F73C8A" w:rsidP="00F73C8A">
      <w:pPr>
        <w:rPr>
          <w:b/>
          <w:bCs/>
          <w:szCs w:val="21"/>
        </w:rPr>
      </w:pPr>
      <w:r>
        <w:rPr>
          <w:rFonts w:ascii="宋体" w:eastAsia="宋体" w:hAnsi="宋体" w:hint="eastAsia"/>
          <w:b/>
          <w:bCs/>
          <w:szCs w:val="21"/>
        </w:rPr>
        <w:t>◎</w:t>
      </w:r>
      <w:r w:rsidR="00495505">
        <w:rPr>
          <w:rFonts w:hint="eastAsia"/>
          <w:b/>
          <w:bCs/>
          <w:szCs w:val="21"/>
        </w:rPr>
        <w:t>5</w:t>
      </w:r>
      <w:r>
        <w:rPr>
          <w:rFonts w:hint="eastAsia"/>
          <w:b/>
          <w:bCs/>
          <w:szCs w:val="21"/>
        </w:rPr>
        <w:t>、</w:t>
      </w:r>
      <w:r w:rsidR="003632A1" w:rsidRPr="003632A1">
        <w:rPr>
          <w:rFonts w:hint="eastAsia"/>
          <w:b/>
          <w:bCs/>
          <w:szCs w:val="21"/>
        </w:rPr>
        <w:t>啁啾效应、</w:t>
      </w:r>
      <w:r w:rsidR="003632A1" w:rsidRPr="003632A1">
        <w:rPr>
          <w:rFonts w:hint="eastAsia"/>
          <w:b/>
          <w:bCs/>
          <w:szCs w:val="21"/>
        </w:rPr>
        <w:t>SBS</w:t>
      </w:r>
      <w:r w:rsidR="003632A1" w:rsidRPr="003632A1">
        <w:rPr>
          <w:rFonts w:hint="eastAsia"/>
          <w:b/>
          <w:bCs/>
          <w:szCs w:val="21"/>
        </w:rPr>
        <w:t>散射的概念及其对光纤传输系统的影响</w:t>
      </w:r>
    </w:p>
    <w:p w14:paraId="04F69AA2" w14:textId="77777777" w:rsidR="003632A1" w:rsidRDefault="00F73C8A" w:rsidP="00F73C8A">
      <w:pPr>
        <w:rPr>
          <w:szCs w:val="21"/>
        </w:rPr>
      </w:pPr>
      <w:r>
        <w:rPr>
          <w:rFonts w:hint="eastAsia"/>
          <w:szCs w:val="21"/>
        </w:rPr>
        <w:t>啁秋效应：</w:t>
      </w:r>
      <w:r w:rsidR="0097153A">
        <w:rPr>
          <w:rFonts w:hint="eastAsia"/>
          <w:szCs w:val="21"/>
        </w:rPr>
        <w:t>在直接调制过程中，激光器注入电流的变化会引起有源区载流子密度和折射率的变化，使谐振腔光通路长度变化，形成的光振荡波长也随之变化。这种现象称为附加频率调制或啁秋效应</w:t>
      </w:r>
      <w:r w:rsidR="003632A1">
        <w:rPr>
          <w:rFonts w:hint="eastAsia"/>
          <w:szCs w:val="21"/>
        </w:rPr>
        <w:t>。</w:t>
      </w:r>
    </w:p>
    <w:p w14:paraId="473BC49D" w14:textId="77777777" w:rsidR="003632A1" w:rsidRDefault="003632A1" w:rsidP="00F73C8A">
      <w:pPr>
        <w:rPr>
          <w:szCs w:val="21"/>
        </w:rPr>
      </w:pPr>
      <w:r>
        <w:rPr>
          <w:rFonts w:hint="eastAsia"/>
          <w:szCs w:val="21"/>
        </w:rPr>
        <w:t xml:space="preserve">          </w:t>
      </w:r>
      <w:r w:rsidRPr="003632A1">
        <w:rPr>
          <w:rFonts w:hint="eastAsia"/>
          <w:szCs w:val="21"/>
        </w:rPr>
        <w:t>当已调光信号注入光纤进行传输时</w:t>
      </w:r>
      <w:r w:rsidRPr="003632A1">
        <w:rPr>
          <w:rFonts w:hint="eastAsia"/>
          <w:szCs w:val="21"/>
        </w:rPr>
        <w:t>,</w:t>
      </w:r>
      <w:r w:rsidRPr="003632A1">
        <w:rPr>
          <w:rFonts w:hint="eastAsia"/>
          <w:szCs w:val="21"/>
        </w:rPr>
        <w:t>在啁啾效</w:t>
      </w:r>
      <w:r w:rsidRPr="003632A1">
        <w:rPr>
          <w:rFonts w:hint="eastAsia"/>
          <w:szCs w:val="21"/>
        </w:rPr>
        <w:t xml:space="preserve"> </w:t>
      </w:r>
      <w:r w:rsidRPr="003632A1">
        <w:rPr>
          <w:rFonts w:hint="eastAsia"/>
          <w:szCs w:val="21"/>
        </w:rPr>
        <w:t>应和光纤色散的共同作用下</w:t>
      </w:r>
      <w:r w:rsidRPr="003632A1">
        <w:rPr>
          <w:rFonts w:hint="eastAsia"/>
          <w:szCs w:val="21"/>
        </w:rPr>
        <w:t>,</w:t>
      </w:r>
      <w:r w:rsidRPr="003632A1">
        <w:rPr>
          <w:rFonts w:hint="eastAsia"/>
          <w:szCs w:val="21"/>
        </w:rPr>
        <w:t>将引起非线性失</w:t>
      </w:r>
      <w:r w:rsidRPr="003632A1">
        <w:rPr>
          <w:rFonts w:hint="eastAsia"/>
          <w:szCs w:val="21"/>
        </w:rPr>
        <w:t xml:space="preserve"> </w:t>
      </w:r>
      <w:r w:rsidRPr="003632A1">
        <w:rPr>
          <w:rFonts w:hint="eastAsia"/>
          <w:szCs w:val="21"/>
        </w:rPr>
        <w:t>真指标</w:t>
      </w:r>
      <w:r w:rsidRPr="003632A1">
        <w:rPr>
          <w:rFonts w:hint="eastAsia"/>
          <w:szCs w:val="21"/>
        </w:rPr>
        <w:t xml:space="preserve">CSO </w:t>
      </w:r>
      <w:r w:rsidRPr="003632A1">
        <w:rPr>
          <w:rFonts w:hint="eastAsia"/>
          <w:szCs w:val="21"/>
        </w:rPr>
        <w:t>的劣化</w:t>
      </w:r>
      <w:r w:rsidRPr="003632A1">
        <w:rPr>
          <w:rFonts w:hint="eastAsia"/>
          <w:szCs w:val="21"/>
        </w:rPr>
        <w:t>,</w:t>
      </w:r>
      <w:r w:rsidRPr="003632A1">
        <w:rPr>
          <w:rFonts w:hint="eastAsia"/>
          <w:szCs w:val="21"/>
        </w:rPr>
        <w:t>传输距离越远</w:t>
      </w:r>
      <w:r w:rsidRPr="003632A1">
        <w:rPr>
          <w:rFonts w:hint="eastAsia"/>
          <w:szCs w:val="21"/>
        </w:rPr>
        <w:t xml:space="preserve">,CSO </w:t>
      </w:r>
      <w:r w:rsidRPr="003632A1">
        <w:rPr>
          <w:rFonts w:hint="eastAsia"/>
          <w:szCs w:val="21"/>
        </w:rPr>
        <w:t>指标</w:t>
      </w:r>
      <w:r w:rsidRPr="003632A1">
        <w:rPr>
          <w:rFonts w:hint="eastAsia"/>
          <w:szCs w:val="21"/>
        </w:rPr>
        <w:t xml:space="preserve"> </w:t>
      </w:r>
      <w:r w:rsidRPr="003632A1">
        <w:rPr>
          <w:rFonts w:hint="eastAsia"/>
          <w:szCs w:val="21"/>
        </w:rPr>
        <w:t>劣化越严重</w:t>
      </w:r>
      <w:r w:rsidRPr="003632A1">
        <w:rPr>
          <w:rFonts w:hint="eastAsia"/>
          <w:szCs w:val="21"/>
        </w:rPr>
        <w:t>,</w:t>
      </w:r>
      <w:r w:rsidRPr="003632A1">
        <w:rPr>
          <w:rFonts w:hint="eastAsia"/>
          <w:szCs w:val="21"/>
        </w:rPr>
        <w:t>采用</w:t>
      </w:r>
      <w:r w:rsidRPr="003632A1">
        <w:rPr>
          <w:rFonts w:hint="eastAsia"/>
          <w:szCs w:val="21"/>
        </w:rPr>
        <w:t xml:space="preserve">1310nm </w:t>
      </w:r>
      <w:r w:rsidRPr="003632A1">
        <w:rPr>
          <w:rFonts w:hint="eastAsia"/>
          <w:szCs w:val="21"/>
        </w:rPr>
        <w:t>的激光传输时</w:t>
      </w:r>
      <w:r w:rsidRPr="003632A1">
        <w:rPr>
          <w:rFonts w:hint="eastAsia"/>
          <w:szCs w:val="21"/>
        </w:rPr>
        <w:t>,</w:t>
      </w:r>
      <w:r w:rsidRPr="003632A1">
        <w:rPr>
          <w:rFonts w:hint="eastAsia"/>
          <w:szCs w:val="21"/>
        </w:rPr>
        <w:t>无中</w:t>
      </w:r>
      <w:r w:rsidRPr="003632A1">
        <w:rPr>
          <w:rFonts w:hint="eastAsia"/>
          <w:szCs w:val="21"/>
        </w:rPr>
        <w:t xml:space="preserve"> </w:t>
      </w:r>
      <w:r w:rsidRPr="003632A1">
        <w:rPr>
          <w:rFonts w:hint="eastAsia"/>
          <w:szCs w:val="21"/>
        </w:rPr>
        <w:t>继放大的传输距离不超过</w:t>
      </w:r>
      <w:r w:rsidRPr="003632A1">
        <w:rPr>
          <w:rFonts w:hint="eastAsia"/>
          <w:szCs w:val="21"/>
        </w:rPr>
        <w:t>35km</w:t>
      </w:r>
      <w:r w:rsidRPr="003632A1">
        <w:rPr>
          <w:rFonts w:hint="eastAsia"/>
          <w:szCs w:val="21"/>
        </w:rPr>
        <w:t>。</w:t>
      </w:r>
    </w:p>
    <w:p w14:paraId="5E652CF8" w14:textId="106B0516" w:rsidR="003632A1" w:rsidRPr="003632A1" w:rsidRDefault="003632A1" w:rsidP="003632A1">
      <w:pPr>
        <w:rPr>
          <w:szCs w:val="21"/>
        </w:rPr>
      </w:pPr>
      <w:r w:rsidRPr="003632A1">
        <w:rPr>
          <w:rFonts w:hint="eastAsia"/>
          <w:szCs w:val="21"/>
        </w:rPr>
        <w:t>受激布里渊散射（</w:t>
      </w:r>
      <w:r w:rsidRPr="003632A1">
        <w:rPr>
          <w:rFonts w:hint="eastAsia"/>
          <w:szCs w:val="21"/>
        </w:rPr>
        <w:t>SBS</w:t>
      </w:r>
      <w:r w:rsidRPr="003632A1">
        <w:rPr>
          <w:rFonts w:hint="eastAsia"/>
          <w:szCs w:val="21"/>
        </w:rPr>
        <w:t>）</w:t>
      </w:r>
      <w:r>
        <w:rPr>
          <w:rFonts w:hint="eastAsia"/>
          <w:szCs w:val="21"/>
        </w:rPr>
        <w:t>：</w:t>
      </w:r>
    </w:p>
    <w:p w14:paraId="6A7B0EFE" w14:textId="325451C8" w:rsidR="003632A1" w:rsidRPr="003632A1" w:rsidRDefault="003632A1" w:rsidP="003632A1">
      <w:pPr>
        <w:rPr>
          <w:szCs w:val="21"/>
        </w:rPr>
      </w:pPr>
      <w:r>
        <w:rPr>
          <w:rFonts w:hint="eastAsia"/>
          <w:szCs w:val="21"/>
        </w:rPr>
        <w:t xml:space="preserve">   (1)</w:t>
      </w:r>
      <w:r w:rsidRPr="003632A1">
        <w:rPr>
          <w:rFonts w:hint="eastAsia"/>
          <w:szCs w:val="21"/>
        </w:rPr>
        <w:t>定义：当注入光纤的信号光功率超过一定数值时，将有很强的前向传输信号光</w:t>
      </w:r>
    </w:p>
    <w:p w14:paraId="0DFB0B81" w14:textId="77777777" w:rsidR="003632A1" w:rsidRPr="003632A1" w:rsidRDefault="003632A1" w:rsidP="003632A1">
      <w:pPr>
        <w:rPr>
          <w:szCs w:val="21"/>
        </w:rPr>
      </w:pPr>
      <w:r w:rsidRPr="003632A1">
        <w:rPr>
          <w:rFonts w:hint="eastAsia"/>
          <w:szCs w:val="21"/>
        </w:rPr>
        <w:t xml:space="preserve">            </w:t>
      </w:r>
      <w:r w:rsidRPr="003632A1">
        <w:rPr>
          <w:rFonts w:hint="eastAsia"/>
          <w:szCs w:val="21"/>
        </w:rPr>
        <w:t>转化为后向传输</w:t>
      </w:r>
    </w:p>
    <w:p w14:paraId="72F5168C" w14:textId="23FB4548" w:rsidR="003632A1" w:rsidRPr="003632A1" w:rsidRDefault="003632A1" w:rsidP="003632A1">
      <w:pPr>
        <w:rPr>
          <w:szCs w:val="21"/>
        </w:rPr>
      </w:pPr>
      <w:r>
        <w:rPr>
          <w:rFonts w:hint="eastAsia"/>
          <w:szCs w:val="21"/>
        </w:rPr>
        <w:t xml:space="preserve">   (2)</w:t>
      </w:r>
      <w:r w:rsidRPr="003632A1">
        <w:rPr>
          <w:rFonts w:hint="eastAsia"/>
          <w:szCs w:val="21"/>
        </w:rPr>
        <w:t>原因：输入的信号能量过大</w:t>
      </w:r>
    </w:p>
    <w:p w14:paraId="3F6EEC06" w14:textId="64FB9E5D" w:rsidR="003632A1" w:rsidRPr="003632A1" w:rsidRDefault="003632A1" w:rsidP="003632A1">
      <w:pPr>
        <w:rPr>
          <w:szCs w:val="21"/>
        </w:rPr>
      </w:pPr>
      <w:r>
        <w:rPr>
          <w:rFonts w:hint="eastAsia"/>
          <w:szCs w:val="21"/>
        </w:rPr>
        <w:t xml:space="preserve">   (3)</w:t>
      </w:r>
      <w:r w:rsidRPr="003632A1">
        <w:rPr>
          <w:rFonts w:hint="eastAsia"/>
          <w:szCs w:val="21"/>
        </w:rPr>
        <w:t>结果：产生了一个往回返的信号，</w:t>
      </w:r>
      <w:r w:rsidRPr="003632A1">
        <w:rPr>
          <w:rFonts w:hint="eastAsia"/>
          <w:szCs w:val="21"/>
        </w:rPr>
        <w:t>CNR</w:t>
      </w:r>
      <w:r w:rsidRPr="003632A1">
        <w:rPr>
          <w:rFonts w:hint="eastAsia"/>
          <w:szCs w:val="21"/>
        </w:rPr>
        <w:t>下降</w:t>
      </w:r>
    </w:p>
    <w:p w14:paraId="28A7B724" w14:textId="61126EF2" w:rsidR="003632A1" w:rsidRPr="003632A1" w:rsidRDefault="003632A1" w:rsidP="00F73C8A">
      <w:pPr>
        <w:rPr>
          <w:szCs w:val="21"/>
        </w:rPr>
      </w:pPr>
      <w:r>
        <w:rPr>
          <w:rFonts w:hint="eastAsia"/>
          <w:szCs w:val="21"/>
        </w:rPr>
        <w:lastRenderedPageBreak/>
        <w:t xml:space="preserve">   (4)</w:t>
      </w:r>
      <w:r w:rsidRPr="003632A1">
        <w:rPr>
          <w:rFonts w:hint="eastAsia"/>
          <w:szCs w:val="21"/>
        </w:rPr>
        <w:t>解决方法：分光器、衰减器</w:t>
      </w:r>
      <w:r w:rsidRPr="003632A1">
        <w:rPr>
          <w:rFonts w:hint="eastAsia"/>
          <w:szCs w:val="21"/>
        </w:rPr>
        <w:t xml:space="preserve">    </w:t>
      </w:r>
    </w:p>
    <w:p w14:paraId="4E08C851" w14:textId="3C82510B" w:rsidR="00495505" w:rsidRDefault="00495505" w:rsidP="00495505">
      <w:pPr>
        <w:rPr>
          <w:b/>
          <w:bCs/>
          <w:szCs w:val="21"/>
        </w:rPr>
      </w:pPr>
      <w:r>
        <w:rPr>
          <w:rFonts w:hint="eastAsia"/>
          <w:b/>
          <w:bCs/>
          <w:szCs w:val="21"/>
        </w:rPr>
        <w:t>6</w:t>
      </w:r>
      <w:r w:rsidR="00F73C8A">
        <w:rPr>
          <w:rFonts w:hint="eastAsia"/>
          <w:b/>
          <w:bCs/>
          <w:szCs w:val="21"/>
        </w:rPr>
        <w:t>、</w:t>
      </w:r>
      <w:r w:rsidRPr="00495505">
        <w:rPr>
          <w:rFonts w:hint="eastAsia"/>
          <w:b/>
          <w:bCs/>
          <w:szCs w:val="21"/>
        </w:rPr>
        <w:t>常见的光无源器件的种类、功能、特点、参数</w:t>
      </w:r>
    </w:p>
    <w:p w14:paraId="4B4E0E2C" w14:textId="77777777" w:rsidR="00495505" w:rsidRPr="00495505" w:rsidRDefault="00495505" w:rsidP="00495505">
      <w:pPr>
        <w:rPr>
          <w:bCs/>
          <w:szCs w:val="21"/>
        </w:rPr>
      </w:pPr>
      <w:r w:rsidRPr="00495505">
        <w:rPr>
          <w:rFonts w:hint="eastAsia"/>
          <w:bCs/>
          <w:szCs w:val="21"/>
        </w:rPr>
        <w:t>①　光耦合器：把一个或多个光输入分配给多个或一个光输出。</w:t>
      </w:r>
    </w:p>
    <w:p w14:paraId="683C67B2" w14:textId="73D87508" w:rsidR="00E641F7" w:rsidRPr="00E641F7" w:rsidRDefault="00E641F7" w:rsidP="00E641F7">
      <w:pPr>
        <w:rPr>
          <w:bCs/>
          <w:szCs w:val="21"/>
        </w:rPr>
      </w:pPr>
      <w:r>
        <w:rPr>
          <w:rFonts w:hint="eastAsia"/>
          <w:bCs/>
          <w:szCs w:val="21"/>
        </w:rPr>
        <w:t xml:space="preserve">       1.</w:t>
      </w:r>
      <w:r w:rsidR="00495505" w:rsidRPr="00E641F7">
        <w:rPr>
          <w:rFonts w:hint="eastAsia"/>
          <w:bCs/>
          <w:szCs w:val="21"/>
        </w:rPr>
        <w:t>光分路器：</w:t>
      </w:r>
      <w:r w:rsidRPr="00E641F7">
        <w:rPr>
          <w:rFonts w:hint="eastAsia"/>
          <w:bCs/>
          <w:szCs w:val="21"/>
        </w:rPr>
        <w:t>对同一波长的光功率进行分路或合路的无源器件。</w:t>
      </w:r>
    </w:p>
    <w:p w14:paraId="3193F6C9" w14:textId="77777777" w:rsidR="001E7493" w:rsidRPr="001E7493" w:rsidRDefault="00E641F7" w:rsidP="001E7493">
      <w:pPr>
        <w:rPr>
          <w:bCs/>
          <w:szCs w:val="21"/>
        </w:rPr>
      </w:pPr>
      <w:r>
        <w:rPr>
          <w:rFonts w:hint="eastAsia"/>
          <w:bCs/>
          <w:szCs w:val="21"/>
        </w:rPr>
        <w:t xml:space="preserve">          </w:t>
      </w:r>
      <w:r w:rsidR="00256E7F">
        <w:rPr>
          <w:rFonts w:hint="eastAsia"/>
          <w:bCs/>
          <w:szCs w:val="21"/>
        </w:rPr>
        <w:t xml:space="preserve">  </w:t>
      </w:r>
      <w:r w:rsidRPr="00E641F7">
        <w:rPr>
          <w:rFonts w:hint="eastAsia"/>
          <w:bCs/>
          <w:szCs w:val="21"/>
        </w:rPr>
        <w:t>种类：</w:t>
      </w:r>
      <w:r w:rsidRPr="00E641F7">
        <w:rPr>
          <w:rFonts w:hint="eastAsia"/>
          <w:bCs/>
          <w:szCs w:val="21"/>
        </w:rPr>
        <w:t xml:space="preserve"> </w:t>
      </w:r>
      <w:r w:rsidRPr="00E641F7">
        <w:rPr>
          <w:rFonts w:hint="eastAsia"/>
          <w:bCs/>
          <w:szCs w:val="21"/>
        </w:rPr>
        <w:t>星形耦合器</w:t>
      </w:r>
      <w:r w:rsidR="00256E7F">
        <w:rPr>
          <w:rFonts w:hint="eastAsia"/>
          <w:bCs/>
          <w:szCs w:val="21"/>
        </w:rPr>
        <w:t>；</w:t>
      </w:r>
      <w:r>
        <w:rPr>
          <w:rFonts w:hint="eastAsia"/>
          <w:bCs/>
          <w:szCs w:val="21"/>
        </w:rPr>
        <w:t>树形耦合器（</w:t>
      </w:r>
      <w:r w:rsidRPr="00E641F7">
        <w:rPr>
          <w:rFonts w:hint="eastAsia"/>
          <w:bCs/>
          <w:szCs w:val="21"/>
        </w:rPr>
        <w:t>光分路器</w:t>
      </w:r>
      <w:r>
        <w:rPr>
          <w:rFonts w:hint="eastAsia"/>
          <w:bCs/>
          <w:szCs w:val="21"/>
        </w:rPr>
        <w:t>）</w:t>
      </w:r>
      <w:r w:rsidRPr="00E641F7">
        <w:rPr>
          <w:rFonts w:hint="eastAsia"/>
          <w:bCs/>
          <w:szCs w:val="21"/>
        </w:rPr>
        <w:t>。</w:t>
      </w:r>
      <w:r w:rsidR="001E7493" w:rsidRPr="001E7493">
        <w:rPr>
          <w:rFonts w:hint="eastAsia"/>
          <w:bCs/>
          <w:szCs w:val="21"/>
        </w:rPr>
        <w:t>按分光原理分为</w:t>
      </w:r>
      <w:r w:rsidR="001E7493" w:rsidRPr="001E7493">
        <w:rPr>
          <w:rFonts w:hint="eastAsia"/>
          <w:bCs/>
          <w:szCs w:val="21"/>
        </w:rPr>
        <w:t>:</w:t>
      </w:r>
      <w:r w:rsidR="001E7493" w:rsidRPr="001E7493">
        <w:rPr>
          <w:rFonts w:hint="eastAsia"/>
          <w:bCs/>
          <w:szCs w:val="21"/>
        </w:rPr>
        <w:t>熔融拉锥型</w:t>
      </w:r>
      <w:r w:rsidR="001E7493" w:rsidRPr="001E7493">
        <w:rPr>
          <w:rFonts w:hint="eastAsia"/>
          <w:bCs/>
          <w:szCs w:val="21"/>
        </w:rPr>
        <w:t>(FFS)</w:t>
      </w:r>
      <w:r w:rsidR="001E7493" w:rsidRPr="001E7493">
        <w:rPr>
          <w:rFonts w:hint="eastAsia"/>
          <w:bCs/>
          <w:szCs w:val="21"/>
        </w:rPr>
        <w:t>和平面</w:t>
      </w:r>
    </w:p>
    <w:p w14:paraId="0123617A" w14:textId="146F4ADF" w:rsidR="00E641F7" w:rsidRPr="00E641F7" w:rsidRDefault="001E7493" w:rsidP="001E7493">
      <w:pPr>
        <w:rPr>
          <w:bCs/>
          <w:szCs w:val="21"/>
        </w:rPr>
      </w:pPr>
      <w:r w:rsidRPr="001E7493">
        <w:rPr>
          <w:rFonts w:hint="eastAsia"/>
          <w:bCs/>
          <w:szCs w:val="21"/>
        </w:rPr>
        <w:t>波导型</w:t>
      </w:r>
      <w:r w:rsidRPr="001E7493">
        <w:rPr>
          <w:rFonts w:hint="eastAsia"/>
          <w:bCs/>
          <w:szCs w:val="21"/>
        </w:rPr>
        <w:t>(PLC)</w:t>
      </w:r>
    </w:p>
    <w:p w14:paraId="0634403E" w14:textId="6934AD29" w:rsidR="00495505" w:rsidRPr="00495505" w:rsidRDefault="00E641F7" w:rsidP="00E641F7">
      <w:pPr>
        <w:ind w:firstLine="740"/>
        <w:rPr>
          <w:bCs/>
          <w:szCs w:val="21"/>
        </w:rPr>
      </w:pPr>
      <w:r>
        <w:rPr>
          <w:rFonts w:hint="eastAsia"/>
          <w:bCs/>
          <w:szCs w:val="21"/>
        </w:rPr>
        <w:t xml:space="preserve">  </w:t>
      </w:r>
      <w:r w:rsidR="00495505" w:rsidRPr="00495505">
        <w:rPr>
          <w:rFonts w:hint="eastAsia"/>
          <w:bCs/>
          <w:szCs w:val="21"/>
        </w:rPr>
        <w:t xml:space="preserve">A. </w:t>
      </w:r>
      <w:r w:rsidR="00495505" w:rsidRPr="00495505">
        <w:rPr>
          <w:rFonts w:hint="eastAsia"/>
          <w:bCs/>
          <w:szCs w:val="21"/>
        </w:rPr>
        <w:t>插入损耗（</w:t>
      </w:r>
      <w:r w:rsidR="00495505" w:rsidRPr="00495505">
        <w:rPr>
          <w:rFonts w:hint="eastAsia"/>
          <w:bCs/>
          <w:szCs w:val="21"/>
        </w:rPr>
        <w:t>IL</w:t>
      </w:r>
      <w:r w:rsidR="00495505" w:rsidRPr="00495505">
        <w:rPr>
          <w:rFonts w:hint="eastAsia"/>
          <w:bCs/>
          <w:szCs w:val="21"/>
        </w:rPr>
        <w:t>）：</w:t>
      </w:r>
      <w:r w:rsidR="00186DB1" w:rsidRPr="00186DB1">
        <w:rPr>
          <w:rFonts w:hint="eastAsia"/>
          <w:bCs/>
          <w:szCs w:val="21"/>
        </w:rPr>
        <w:t>每一路输出光功率相对于输入光功率损失的</w:t>
      </w:r>
      <w:r w:rsidR="00186DB1" w:rsidRPr="00186DB1">
        <w:rPr>
          <w:rFonts w:hint="eastAsia"/>
          <w:bCs/>
          <w:szCs w:val="21"/>
        </w:rPr>
        <w:t>dB</w:t>
      </w:r>
      <w:r w:rsidR="00186DB1" w:rsidRPr="00186DB1">
        <w:rPr>
          <w:rFonts w:hint="eastAsia"/>
          <w:bCs/>
          <w:szCs w:val="21"/>
        </w:rPr>
        <w:t>数</w:t>
      </w:r>
    </w:p>
    <w:p w14:paraId="1D9140B3" w14:textId="4FACE12B" w:rsidR="00495505" w:rsidRPr="00495505" w:rsidRDefault="00495505" w:rsidP="00495505">
      <w:pPr>
        <w:rPr>
          <w:bCs/>
          <w:szCs w:val="21"/>
        </w:rPr>
      </w:pPr>
      <w:r w:rsidRPr="00495505">
        <w:rPr>
          <w:rFonts w:hint="eastAsia"/>
          <w:bCs/>
          <w:szCs w:val="21"/>
        </w:rPr>
        <w:t xml:space="preserve">         B. </w:t>
      </w:r>
      <w:r w:rsidRPr="00495505">
        <w:rPr>
          <w:rFonts w:hint="eastAsia"/>
          <w:bCs/>
          <w:szCs w:val="21"/>
        </w:rPr>
        <w:t>回波损耗（</w:t>
      </w:r>
      <w:r w:rsidRPr="00495505">
        <w:rPr>
          <w:rFonts w:hint="eastAsia"/>
          <w:bCs/>
          <w:szCs w:val="21"/>
        </w:rPr>
        <w:t>RL</w:t>
      </w:r>
      <w:r w:rsidRPr="00495505">
        <w:rPr>
          <w:rFonts w:hint="eastAsia"/>
          <w:bCs/>
          <w:szCs w:val="21"/>
        </w:rPr>
        <w:t>）：</w:t>
      </w:r>
      <w:r w:rsidR="00186DB1" w:rsidRPr="00186DB1">
        <w:rPr>
          <w:rFonts w:hint="eastAsia"/>
          <w:bCs/>
          <w:szCs w:val="21"/>
        </w:rPr>
        <w:t>从光器件或系统反回输入端口的光功率相对于输入光功率的</w:t>
      </w:r>
      <w:r w:rsidR="00186DB1" w:rsidRPr="00186DB1">
        <w:rPr>
          <w:rFonts w:hint="eastAsia"/>
          <w:bCs/>
          <w:szCs w:val="21"/>
        </w:rPr>
        <w:t>dB</w:t>
      </w:r>
      <w:r w:rsidR="00186DB1" w:rsidRPr="00186DB1">
        <w:rPr>
          <w:rFonts w:hint="eastAsia"/>
          <w:bCs/>
          <w:szCs w:val="21"/>
        </w:rPr>
        <w:t>数</w:t>
      </w:r>
    </w:p>
    <w:p w14:paraId="686BD304" w14:textId="50511060" w:rsidR="00495505" w:rsidRDefault="00495505" w:rsidP="00186DB1">
      <w:pPr>
        <w:rPr>
          <w:bCs/>
          <w:szCs w:val="21"/>
        </w:rPr>
      </w:pPr>
      <w:r w:rsidRPr="00495505">
        <w:rPr>
          <w:rFonts w:hint="eastAsia"/>
          <w:bCs/>
          <w:szCs w:val="21"/>
        </w:rPr>
        <w:t xml:space="preserve">         C. </w:t>
      </w:r>
      <w:r w:rsidRPr="00495505">
        <w:rPr>
          <w:rFonts w:hint="eastAsia"/>
          <w:bCs/>
          <w:szCs w:val="21"/>
        </w:rPr>
        <w:t>附加损耗</w:t>
      </w:r>
      <w:r w:rsidR="00186DB1">
        <w:rPr>
          <w:bCs/>
          <w:szCs w:val="21"/>
        </w:rPr>
        <w:t>:</w:t>
      </w:r>
      <w:r w:rsidR="00186DB1" w:rsidRPr="00186DB1">
        <w:rPr>
          <w:rFonts w:hint="eastAsia"/>
        </w:rPr>
        <w:t xml:space="preserve"> </w:t>
      </w:r>
      <w:r w:rsidR="00186DB1" w:rsidRPr="00186DB1">
        <w:rPr>
          <w:rFonts w:hint="eastAsia"/>
          <w:bCs/>
          <w:szCs w:val="21"/>
        </w:rPr>
        <w:t>所有输出端口的光功率总和相对于输入光功率损失的</w:t>
      </w:r>
      <w:r w:rsidR="00186DB1" w:rsidRPr="00186DB1">
        <w:rPr>
          <w:rFonts w:hint="eastAsia"/>
          <w:bCs/>
          <w:szCs w:val="21"/>
        </w:rPr>
        <w:t>dB</w:t>
      </w:r>
      <w:r w:rsidR="00186DB1" w:rsidRPr="00186DB1">
        <w:rPr>
          <w:rFonts w:hint="eastAsia"/>
          <w:bCs/>
          <w:szCs w:val="21"/>
        </w:rPr>
        <w:t>数</w:t>
      </w:r>
    </w:p>
    <w:p w14:paraId="1365ED0D" w14:textId="1589FA27" w:rsidR="001E7493" w:rsidRDefault="001E7493" w:rsidP="00495505">
      <w:pPr>
        <w:rPr>
          <w:bCs/>
          <w:szCs w:val="21"/>
        </w:rPr>
      </w:pPr>
      <w:r>
        <w:rPr>
          <w:rFonts w:hint="eastAsia"/>
          <w:bCs/>
          <w:szCs w:val="21"/>
        </w:rPr>
        <w:t xml:space="preserve">         </w:t>
      </w:r>
      <w:r>
        <w:rPr>
          <w:bCs/>
          <w:szCs w:val="21"/>
        </w:rPr>
        <w:t>D.</w:t>
      </w:r>
      <w:r w:rsidRPr="001E7493">
        <w:rPr>
          <w:rFonts w:hint="eastAsia"/>
          <w:bCs/>
          <w:szCs w:val="21"/>
        </w:rPr>
        <w:t xml:space="preserve"> </w:t>
      </w:r>
      <w:r w:rsidRPr="001E7493">
        <w:rPr>
          <w:rFonts w:hint="eastAsia"/>
          <w:bCs/>
          <w:szCs w:val="21"/>
        </w:rPr>
        <w:t>分光比</w:t>
      </w:r>
      <w:r w:rsidR="00186DB1">
        <w:rPr>
          <w:bCs/>
          <w:szCs w:val="21"/>
        </w:rPr>
        <w:t>:</w:t>
      </w:r>
      <w:r w:rsidR="00186DB1" w:rsidRPr="00186DB1">
        <w:rPr>
          <w:rFonts w:hint="eastAsia"/>
        </w:rPr>
        <w:t xml:space="preserve"> </w:t>
      </w:r>
      <w:r w:rsidR="00186DB1" w:rsidRPr="00186DB1">
        <w:rPr>
          <w:rFonts w:hint="eastAsia"/>
          <w:bCs/>
          <w:szCs w:val="21"/>
        </w:rPr>
        <w:t>光分路器各输出端口的输出功率</w:t>
      </w:r>
      <w:r w:rsidR="00186DB1" w:rsidRPr="00186DB1">
        <w:rPr>
          <w:rFonts w:hint="eastAsia"/>
          <w:bCs/>
          <w:szCs w:val="21"/>
        </w:rPr>
        <w:t>(w)</w:t>
      </w:r>
      <w:r w:rsidR="00186DB1" w:rsidRPr="00186DB1">
        <w:rPr>
          <w:rFonts w:hint="eastAsia"/>
          <w:bCs/>
          <w:szCs w:val="21"/>
        </w:rPr>
        <w:t>与</w:t>
      </w:r>
      <w:r w:rsidR="00186DB1" w:rsidRPr="00186DB1">
        <w:rPr>
          <w:rFonts w:hint="eastAsia"/>
          <w:bCs/>
          <w:szCs w:val="21"/>
        </w:rPr>
        <w:t xml:space="preserve"> </w:t>
      </w:r>
      <w:r w:rsidR="00186DB1" w:rsidRPr="00186DB1">
        <w:rPr>
          <w:rFonts w:hint="eastAsia"/>
          <w:bCs/>
          <w:szCs w:val="21"/>
        </w:rPr>
        <w:t>总输出功率的比值</w:t>
      </w:r>
      <w:r w:rsidR="00186DB1">
        <w:rPr>
          <w:bCs/>
          <w:szCs w:val="21"/>
        </w:rPr>
        <w:t>,</w:t>
      </w:r>
      <w:r w:rsidR="00186DB1" w:rsidRPr="00186DB1">
        <w:rPr>
          <w:rFonts w:hint="eastAsia"/>
        </w:rPr>
        <w:t xml:space="preserve"> </w:t>
      </w:r>
      <w:r w:rsidR="00186DB1" w:rsidRPr="00186DB1">
        <w:rPr>
          <w:rFonts w:hint="eastAsia"/>
          <w:bCs/>
          <w:szCs w:val="21"/>
        </w:rPr>
        <w:t>光分路器的分光比与传输光的波长有关</w:t>
      </w:r>
    </w:p>
    <w:p w14:paraId="694E76BE" w14:textId="63B73AFC" w:rsidR="00186DB1" w:rsidRPr="00495505" w:rsidRDefault="00186DB1" w:rsidP="00495505">
      <w:pPr>
        <w:rPr>
          <w:bCs/>
          <w:szCs w:val="21"/>
        </w:rPr>
      </w:pPr>
      <w:r>
        <w:rPr>
          <w:bCs/>
          <w:szCs w:val="21"/>
        </w:rPr>
        <w:t xml:space="preserve">         </w:t>
      </w:r>
      <w:r w:rsidRPr="00186DB1">
        <w:rPr>
          <w:rFonts w:hint="eastAsia"/>
          <w:bCs/>
          <w:szCs w:val="21"/>
        </w:rPr>
        <w:t>隔离度、均匀性、方向性</w:t>
      </w:r>
    </w:p>
    <w:p w14:paraId="0B8B1EF1" w14:textId="77777777" w:rsidR="00495505" w:rsidRPr="00495505" w:rsidRDefault="00495505" w:rsidP="00495505">
      <w:pPr>
        <w:rPr>
          <w:bCs/>
          <w:szCs w:val="21"/>
        </w:rPr>
      </w:pPr>
      <w:r w:rsidRPr="00495505">
        <w:rPr>
          <w:rFonts w:hint="eastAsia"/>
          <w:bCs/>
          <w:szCs w:val="21"/>
        </w:rPr>
        <w:t xml:space="preserve">       2. </w:t>
      </w:r>
      <w:r w:rsidRPr="00495505">
        <w:rPr>
          <w:rFonts w:hint="eastAsia"/>
          <w:bCs/>
          <w:szCs w:val="21"/>
        </w:rPr>
        <w:t>光波分复用器：在同一根光纤中，同时让两个或两个以上的光波长信号通过不</w:t>
      </w:r>
    </w:p>
    <w:p w14:paraId="732EB8E6" w14:textId="77777777" w:rsidR="00495505" w:rsidRPr="00495505" w:rsidRDefault="00495505" w:rsidP="00495505">
      <w:pPr>
        <w:rPr>
          <w:bCs/>
          <w:szCs w:val="21"/>
        </w:rPr>
      </w:pPr>
      <w:r w:rsidRPr="00495505">
        <w:rPr>
          <w:rFonts w:hint="eastAsia"/>
          <w:bCs/>
          <w:szCs w:val="21"/>
        </w:rPr>
        <w:t xml:space="preserve">                        </w:t>
      </w:r>
      <w:r w:rsidRPr="00495505">
        <w:rPr>
          <w:rFonts w:hint="eastAsia"/>
          <w:bCs/>
          <w:szCs w:val="21"/>
        </w:rPr>
        <w:t>同光信道各自传输信息。</w:t>
      </w:r>
    </w:p>
    <w:p w14:paraId="627835FB" w14:textId="77777777" w:rsidR="00495505" w:rsidRPr="00495505" w:rsidRDefault="00495505" w:rsidP="00495505">
      <w:pPr>
        <w:rPr>
          <w:bCs/>
          <w:szCs w:val="21"/>
        </w:rPr>
      </w:pPr>
      <w:r w:rsidRPr="00495505">
        <w:rPr>
          <w:rFonts w:hint="eastAsia"/>
          <w:bCs/>
          <w:szCs w:val="21"/>
        </w:rPr>
        <w:t xml:space="preserve">        A. </w:t>
      </w:r>
      <w:r w:rsidRPr="00495505">
        <w:rPr>
          <w:rFonts w:hint="eastAsia"/>
          <w:bCs/>
          <w:szCs w:val="21"/>
        </w:rPr>
        <w:t>密集波分复用器（</w:t>
      </w:r>
      <w:r w:rsidRPr="00495505">
        <w:rPr>
          <w:rFonts w:hint="eastAsia"/>
          <w:bCs/>
          <w:szCs w:val="21"/>
        </w:rPr>
        <w:t>DWDM</w:t>
      </w:r>
      <w:r w:rsidRPr="00495505">
        <w:rPr>
          <w:rFonts w:hint="eastAsia"/>
          <w:bCs/>
          <w:szCs w:val="21"/>
        </w:rPr>
        <w:t>）</w:t>
      </w:r>
    </w:p>
    <w:p w14:paraId="38BBC3B6" w14:textId="77777777" w:rsidR="00495505" w:rsidRPr="00495505" w:rsidRDefault="00495505" w:rsidP="00495505">
      <w:pPr>
        <w:rPr>
          <w:bCs/>
          <w:szCs w:val="21"/>
        </w:rPr>
      </w:pPr>
      <w:r w:rsidRPr="00495505">
        <w:rPr>
          <w:rFonts w:hint="eastAsia"/>
          <w:bCs/>
          <w:szCs w:val="21"/>
        </w:rPr>
        <w:t xml:space="preserve">          a.</w:t>
      </w:r>
      <w:r w:rsidRPr="00495505">
        <w:rPr>
          <w:rFonts w:hint="eastAsia"/>
          <w:bCs/>
          <w:szCs w:val="21"/>
        </w:rPr>
        <w:t>更密集的信道分布，能在同一根光纤中传输更多的信号，</w:t>
      </w:r>
    </w:p>
    <w:p w14:paraId="164FFBAE" w14:textId="77777777" w:rsidR="00495505" w:rsidRPr="00495505" w:rsidRDefault="00495505" w:rsidP="00495505">
      <w:pPr>
        <w:rPr>
          <w:bCs/>
          <w:szCs w:val="21"/>
        </w:rPr>
      </w:pPr>
      <w:r w:rsidRPr="00495505">
        <w:rPr>
          <w:rFonts w:hint="eastAsia"/>
          <w:bCs/>
          <w:szCs w:val="21"/>
        </w:rPr>
        <w:t xml:space="preserve">          b.</w:t>
      </w:r>
      <w:r w:rsidRPr="00495505">
        <w:rPr>
          <w:rFonts w:hint="eastAsia"/>
          <w:bCs/>
          <w:szCs w:val="21"/>
        </w:rPr>
        <w:t>极大的提高通信容量，更加适合未来高速大容量光网络应用，更具备发展前景</w:t>
      </w:r>
    </w:p>
    <w:p w14:paraId="1576FE88" w14:textId="4D1B91C9" w:rsidR="00495505" w:rsidRPr="00495505" w:rsidRDefault="00495505" w:rsidP="00495505">
      <w:pPr>
        <w:rPr>
          <w:bCs/>
          <w:szCs w:val="21"/>
        </w:rPr>
      </w:pPr>
      <w:r w:rsidRPr="00495505">
        <w:rPr>
          <w:rFonts w:hint="eastAsia"/>
          <w:bCs/>
          <w:szCs w:val="21"/>
        </w:rPr>
        <w:t xml:space="preserve">        B. </w:t>
      </w:r>
      <w:r w:rsidRPr="00495505">
        <w:rPr>
          <w:rFonts w:hint="eastAsia"/>
          <w:bCs/>
          <w:szCs w:val="21"/>
        </w:rPr>
        <w:t>稀疏波分复用（</w:t>
      </w:r>
      <w:r w:rsidRPr="00495505">
        <w:rPr>
          <w:rFonts w:hint="eastAsia"/>
          <w:bCs/>
          <w:szCs w:val="21"/>
        </w:rPr>
        <w:t>CWDM</w:t>
      </w:r>
      <w:r w:rsidRPr="00495505">
        <w:rPr>
          <w:rFonts w:hint="eastAsia"/>
          <w:bCs/>
          <w:szCs w:val="21"/>
        </w:rPr>
        <w:t>）</w:t>
      </w:r>
      <w:r w:rsidR="0018485A" w:rsidRPr="0018485A">
        <w:rPr>
          <w:rFonts w:hint="eastAsia"/>
          <w:bCs/>
          <w:szCs w:val="21"/>
        </w:rPr>
        <w:t>低成本、低功耗、小尺寸</w:t>
      </w:r>
      <w:r w:rsidR="0018485A">
        <w:rPr>
          <w:rFonts w:hint="eastAsia"/>
          <w:bCs/>
          <w:szCs w:val="21"/>
        </w:rPr>
        <w:t>；</w:t>
      </w:r>
      <w:proofErr w:type="gramStart"/>
      <w:r w:rsidR="0018485A" w:rsidRPr="0018485A">
        <w:rPr>
          <w:rFonts w:hint="eastAsia"/>
          <w:bCs/>
          <w:szCs w:val="21"/>
        </w:rPr>
        <w:t>中心波长</w:t>
      </w:r>
      <w:r w:rsidR="0018485A" w:rsidRPr="0018485A">
        <w:rPr>
          <w:rFonts w:hint="eastAsia"/>
          <w:bCs/>
          <w:szCs w:val="21"/>
        </w:rPr>
        <w:t>,</w:t>
      </w:r>
      <w:r w:rsidR="0018485A" w:rsidRPr="0018485A">
        <w:rPr>
          <w:rFonts w:hint="eastAsia"/>
          <w:bCs/>
          <w:szCs w:val="21"/>
        </w:rPr>
        <w:t>波长间隔为</w:t>
      </w:r>
      <w:proofErr w:type="gramEnd"/>
      <w:r w:rsidR="0018485A" w:rsidRPr="0018485A">
        <w:rPr>
          <w:rFonts w:hint="eastAsia"/>
          <w:bCs/>
          <w:szCs w:val="21"/>
        </w:rPr>
        <w:t>20nm</w:t>
      </w:r>
    </w:p>
    <w:p w14:paraId="110F635A" w14:textId="23D8C660" w:rsidR="00495505" w:rsidRDefault="00186DB1" w:rsidP="00495505">
      <w:pPr>
        <w:rPr>
          <w:bCs/>
          <w:szCs w:val="21"/>
        </w:rPr>
      </w:pPr>
      <w:r>
        <w:rPr>
          <w:rFonts w:hint="eastAsia"/>
          <w:bCs/>
          <w:szCs w:val="21"/>
        </w:rPr>
        <w:t>②</w:t>
      </w:r>
      <w:r w:rsidR="00495505" w:rsidRPr="00495505">
        <w:rPr>
          <w:rFonts w:hint="eastAsia"/>
          <w:bCs/>
          <w:szCs w:val="21"/>
        </w:rPr>
        <w:t>光纤连接器：</w:t>
      </w:r>
      <w:r w:rsidRPr="00186DB1">
        <w:rPr>
          <w:rFonts w:hint="eastAsia"/>
          <w:bCs/>
          <w:szCs w:val="21"/>
        </w:rPr>
        <w:t>完成光纤与光纤</w:t>
      </w:r>
      <w:r w:rsidRPr="00186DB1">
        <w:rPr>
          <w:rFonts w:hint="eastAsia"/>
          <w:bCs/>
          <w:szCs w:val="21"/>
        </w:rPr>
        <w:t>/</w:t>
      </w:r>
      <w:r w:rsidRPr="00186DB1">
        <w:rPr>
          <w:rFonts w:hint="eastAsia"/>
          <w:bCs/>
          <w:szCs w:val="21"/>
        </w:rPr>
        <w:t>光设备之间可拆卸</w:t>
      </w:r>
      <w:r w:rsidRPr="00186DB1">
        <w:rPr>
          <w:rFonts w:hint="eastAsia"/>
          <w:bCs/>
          <w:szCs w:val="21"/>
        </w:rPr>
        <w:t>(</w:t>
      </w:r>
      <w:r w:rsidRPr="00186DB1">
        <w:rPr>
          <w:rFonts w:hint="eastAsia"/>
          <w:bCs/>
          <w:szCs w:val="21"/>
        </w:rPr>
        <w:t>活动</w:t>
      </w:r>
      <w:r w:rsidRPr="00186DB1">
        <w:rPr>
          <w:rFonts w:hint="eastAsia"/>
          <w:bCs/>
          <w:szCs w:val="21"/>
        </w:rPr>
        <w:t>)</w:t>
      </w:r>
      <w:r w:rsidRPr="00186DB1">
        <w:rPr>
          <w:rFonts w:hint="eastAsia"/>
          <w:bCs/>
          <w:szCs w:val="21"/>
        </w:rPr>
        <w:t>的连接</w:t>
      </w:r>
      <w:r>
        <w:rPr>
          <w:rFonts w:hint="eastAsia"/>
          <w:bCs/>
          <w:szCs w:val="21"/>
        </w:rPr>
        <w:t>；</w:t>
      </w:r>
      <w:r w:rsidRPr="00186DB1">
        <w:rPr>
          <w:rFonts w:hint="eastAsia"/>
          <w:bCs/>
          <w:szCs w:val="21"/>
        </w:rPr>
        <w:t>永久连接</w:t>
      </w:r>
      <w:r>
        <w:rPr>
          <w:rFonts w:hint="eastAsia"/>
          <w:bCs/>
          <w:szCs w:val="21"/>
        </w:rPr>
        <w:t>（</w:t>
      </w:r>
      <w:r w:rsidRPr="00186DB1">
        <w:rPr>
          <w:rFonts w:hint="eastAsia"/>
          <w:bCs/>
          <w:szCs w:val="21"/>
        </w:rPr>
        <w:t>熔融法</w:t>
      </w:r>
      <w:r>
        <w:rPr>
          <w:rFonts w:hint="eastAsia"/>
          <w:bCs/>
          <w:szCs w:val="21"/>
        </w:rPr>
        <w:t>）</w:t>
      </w:r>
      <w:r w:rsidRPr="00186DB1">
        <w:rPr>
          <w:rFonts w:hint="eastAsia"/>
          <w:bCs/>
          <w:szCs w:val="21"/>
        </w:rPr>
        <w:t>半永久连接</w:t>
      </w:r>
      <w:r>
        <w:rPr>
          <w:rFonts w:hint="eastAsia"/>
          <w:bCs/>
          <w:szCs w:val="21"/>
        </w:rPr>
        <w:t>（</w:t>
      </w:r>
      <w:r w:rsidRPr="00186DB1">
        <w:rPr>
          <w:rFonts w:hint="eastAsia"/>
          <w:bCs/>
          <w:szCs w:val="21"/>
        </w:rPr>
        <w:t>套管</w:t>
      </w:r>
      <w:r w:rsidRPr="00186DB1">
        <w:rPr>
          <w:bCs/>
          <w:szCs w:val="21"/>
        </w:rPr>
        <w:t>+</w:t>
      </w:r>
      <w:r w:rsidRPr="00186DB1">
        <w:rPr>
          <w:rFonts w:hint="eastAsia"/>
          <w:bCs/>
          <w:szCs w:val="21"/>
        </w:rPr>
        <w:t>匹配液</w:t>
      </w:r>
      <w:r w:rsidRPr="00186DB1">
        <w:rPr>
          <w:bCs/>
          <w:szCs w:val="21"/>
        </w:rPr>
        <w:t>+</w:t>
      </w:r>
      <w:r w:rsidRPr="00186DB1">
        <w:rPr>
          <w:rFonts w:hint="eastAsia"/>
          <w:bCs/>
          <w:szCs w:val="21"/>
        </w:rPr>
        <w:t>粘接</w:t>
      </w:r>
      <w:r>
        <w:rPr>
          <w:rFonts w:hint="eastAsia"/>
          <w:bCs/>
          <w:szCs w:val="21"/>
        </w:rPr>
        <w:t>）</w:t>
      </w:r>
      <w:r w:rsidRPr="00186DB1">
        <w:rPr>
          <w:rFonts w:hint="eastAsia"/>
          <w:bCs/>
          <w:szCs w:val="21"/>
        </w:rPr>
        <w:t>活动连接</w:t>
      </w:r>
      <w:r>
        <w:rPr>
          <w:rFonts w:hint="eastAsia"/>
          <w:bCs/>
          <w:szCs w:val="21"/>
        </w:rPr>
        <w:t>（活动连接器）</w:t>
      </w:r>
    </w:p>
    <w:p w14:paraId="0BAF6D1D" w14:textId="77777777" w:rsidR="00186DB1" w:rsidRPr="00186DB1" w:rsidRDefault="00186DB1" w:rsidP="00186DB1">
      <w:pPr>
        <w:rPr>
          <w:bCs/>
          <w:szCs w:val="21"/>
        </w:rPr>
      </w:pPr>
      <w:r w:rsidRPr="00186DB1">
        <w:rPr>
          <w:rFonts w:hint="eastAsia"/>
          <w:bCs/>
          <w:szCs w:val="21"/>
        </w:rPr>
        <w:t>型号</w:t>
      </w:r>
      <w:r w:rsidRPr="00186DB1">
        <w:rPr>
          <w:rFonts w:hint="eastAsia"/>
          <w:bCs/>
          <w:szCs w:val="21"/>
        </w:rPr>
        <w:t>:</w:t>
      </w:r>
      <w:r w:rsidRPr="00186DB1">
        <w:rPr>
          <w:rFonts w:hint="eastAsia"/>
          <w:bCs/>
          <w:szCs w:val="21"/>
        </w:rPr>
        <w:t>常用</w:t>
      </w:r>
      <w:r w:rsidRPr="00186DB1">
        <w:rPr>
          <w:rFonts w:hint="eastAsia"/>
          <w:bCs/>
          <w:szCs w:val="21"/>
        </w:rPr>
        <w:t>XX/YY</w:t>
      </w:r>
      <w:r w:rsidRPr="00186DB1">
        <w:rPr>
          <w:rFonts w:hint="eastAsia"/>
          <w:bCs/>
          <w:szCs w:val="21"/>
        </w:rPr>
        <w:t>表示</w:t>
      </w:r>
    </w:p>
    <w:p w14:paraId="63F996B3" w14:textId="0280F616" w:rsidR="00186DB1" w:rsidRPr="00186DB1" w:rsidRDefault="00186DB1" w:rsidP="00186DB1">
      <w:pPr>
        <w:rPr>
          <w:bCs/>
          <w:szCs w:val="21"/>
        </w:rPr>
      </w:pPr>
      <w:r w:rsidRPr="00186DB1">
        <w:rPr>
          <w:bCs/>
          <w:szCs w:val="21"/>
        </w:rPr>
        <w:t>XX:</w:t>
      </w:r>
      <w:r w:rsidRPr="00186DB1">
        <w:rPr>
          <w:rFonts w:hint="eastAsia"/>
          <w:bCs/>
          <w:szCs w:val="21"/>
        </w:rPr>
        <w:t>指活动接头的结构和形状</w:t>
      </w:r>
      <w:r w:rsidRPr="00186DB1">
        <w:rPr>
          <w:bCs/>
          <w:szCs w:val="21"/>
        </w:rPr>
        <w:t>,</w:t>
      </w:r>
      <w:r w:rsidRPr="00186DB1">
        <w:rPr>
          <w:rFonts w:hint="eastAsia"/>
          <w:bCs/>
          <w:szCs w:val="21"/>
        </w:rPr>
        <w:t>分有</w:t>
      </w:r>
      <w:r w:rsidRPr="00186DB1">
        <w:rPr>
          <w:bCs/>
          <w:szCs w:val="21"/>
        </w:rPr>
        <w:t>ST</w:t>
      </w:r>
      <w:r w:rsidRPr="00186DB1">
        <w:rPr>
          <w:rFonts w:hint="eastAsia"/>
          <w:bCs/>
          <w:szCs w:val="21"/>
        </w:rPr>
        <w:t>、</w:t>
      </w:r>
      <w:r w:rsidRPr="00186DB1">
        <w:rPr>
          <w:bCs/>
          <w:szCs w:val="21"/>
        </w:rPr>
        <w:t>FC</w:t>
      </w:r>
      <w:r w:rsidRPr="00186DB1">
        <w:rPr>
          <w:rFonts w:hint="eastAsia"/>
          <w:bCs/>
          <w:szCs w:val="21"/>
        </w:rPr>
        <w:t>、</w:t>
      </w:r>
      <w:r w:rsidRPr="00186DB1">
        <w:rPr>
          <w:bCs/>
          <w:szCs w:val="21"/>
        </w:rPr>
        <w:t>SC</w:t>
      </w:r>
      <w:r w:rsidRPr="00186DB1">
        <w:rPr>
          <w:rFonts w:hint="eastAsia"/>
          <w:bCs/>
          <w:szCs w:val="21"/>
        </w:rPr>
        <w:t>、</w:t>
      </w:r>
    </w:p>
    <w:p w14:paraId="79172E76" w14:textId="77777777" w:rsidR="00186DB1" w:rsidRPr="00186DB1" w:rsidRDefault="00186DB1" w:rsidP="00186DB1">
      <w:pPr>
        <w:rPr>
          <w:bCs/>
          <w:szCs w:val="21"/>
        </w:rPr>
      </w:pPr>
      <w:r w:rsidRPr="00186DB1">
        <w:rPr>
          <w:rFonts w:hint="eastAsia"/>
          <w:bCs/>
          <w:szCs w:val="21"/>
        </w:rPr>
        <w:t>DIN</w:t>
      </w:r>
      <w:r w:rsidRPr="00186DB1">
        <w:rPr>
          <w:rFonts w:hint="eastAsia"/>
          <w:bCs/>
          <w:szCs w:val="21"/>
        </w:rPr>
        <w:t>等</w:t>
      </w:r>
      <w:r w:rsidRPr="00186DB1">
        <w:rPr>
          <w:rFonts w:hint="eastAsia"/>
          <w:bCs/>
          <w:szCs w:val="21"/>
        </w:rPr>
        <w:t>;</w:t>
      </w:r>
    </w:p>
    <w:p w14:paraId="2B53E563" w14:textId="286D4B69" w:rsidR="00186DB1" w:rsidRPr="00495505" w:rsidRDefault="00186DB1" w:rsidP="00186DB1">
      <w:pPr>
        <w:rPr>
          <w:bCs/>
          <w:szCs w:val="21"/>
        </w:rPr>
      </w:pPr>
      <w:r w:rsidRPr="00186DB1">
        <w:rPr>
          <w:bCs/>
          <w:szCs w:val="21"/>
        </w:rPr>
        <w:t>YY:</w:t>
      </w:r>
      <w:r w:rsidRPr="00186DB1">
        <w:rPr>
          <w:rFonts w:hint="eastAsia"/>
          <w:bCs/>
          <w:szCs w:val="21"/>
        </w:rPr>
        <w:t>指活动接头的端面形状</w:t>
      </w:r>
      <w:r w:rsidRPr="00186DB1">
        <w:rPr>
          <w:bCs/>
          <w:szCs w:val="21"/>
        </w:rPr>
        <w:t>,</w:t>
      </w:r>
      <w:r w:rsidRPr="00186DB1">
        <w:rPr>
          <w:rFonts w:hint="eastAsia"/>
          <w:bCs/>
          <w:szCs w:val="21"/>
        </w:rPr>
        <w:t>分有</w:t>
      </w:r>
      <w:r w:rsidRPr="00186DB1">
        <w:rPr>
          <w:bCs/>
          <w:szCs w:val="21"/>
        </w:rPr>
        <w:t>PC</w:t>
      </w:r>
      <w:r w:rsidRPr="00186DB1">
        <w:rPr>
          <w:rFonts w:hint="eastAsia"/>
          <w:bCs/>
          <w:szCs w:val="21"/>
        </w:rPr>
        <w:t>、</w:t>
      </w:r>
      <w:r w:rsidRPr="00186DB1">
        <w:rPr>
          <w:bCs/>
          <w:szCs w:val="21"/>
        </w:rPr>
        <w:t>APC</w:t>
      </w:r>
      <w:r w:rsidRPr="00186DB1">
        <w:rPr>
          <w:rFonts w:hint="eastAsia"/>
          <w:bCs/>
          <w:szCs w:val="21"/>
        </w:rPr>
        <w:t>、</w:t>
      </w:r>
      <w:r w:rsidRPr="00186DB1">
        <w:rPr>
          <w:bCs/>
          <w:szCs w:val="21"/>
        </w:rPr>
        <w:t xml:space="preserve">UPC </w:t>
      </w:r>
      <w:r w:rsidRPr="00186DB1">
        <w:rPr>
          <w:rFonts w:hint="eastAsia"/>
          <w:bCs/>
          <w:szCs w:val="21"/>
        </w:rPr>
        <w:t>等。</w:t>
      </w:r>
    </w:p>
    <w:p w14:paraId="1663332A" w14:textId="4B5E8817" w:rsidR="00495505" w:rsidRPr="00495505" w:rsidRDefault="00186DB1" w:rsidP="00186DB1">
      <w:pPr>
        <w:rPr>
          <w:bCs/>
          <w:szCs w:val="21"/>
        </w:rPr>
      </w:pPr>
      <w:r>
        <w:rPr>
          <w:rFonts w:hint="eastAsia"/>
          <w:bCs/>
          <w:szCs w:val="21"/>
        </w:rPr>
        <w:t>③</w:t>
      </w:r>
      <w:r w:rsidR="00495505" w:rsidRPr="00495505">
        <w:rPr>
          <w:rFonts w:hint="eastAsia"/>
          <w:bCs/>
          <w:szCs w:val="21"/>
        </w:rPr>
        <w:t>光衰减器：用于对光功率进行衰减的器件。</w:t>
      </w:r>
      <w:r w:rsidRPr="00186DB1">
        <w:rPr>
          <w:rFonts w:hint="eastAsia"/>
          <w:bCs/>
          <w:szCs w:val="21"/>
        </w:rPr>
        <w:t>可分为固定型和可变型</w:t>
      </w:r>
      <w:r>
        <w:rPr>
          <w:bCs/>
          <w:szCs w:val="21"/>
        </w:rPr>
        <w:t>；</w:t>
      </w:r>
      <w:r w:rsidRPr="00186DB1">
        <w:rPr>
          <w:rFonts w:hint="eastAsia"/>
          <w:bCs/>
          <w:szCs w:val="21"/>
        </w:rPr>
        <w:t>重量轻、体积小、精度高、稳定性好、使</w:t>
      </w:r>
      <w:r>
        <w:rPr>
          <w:rFonts w:hint="eastAsia"/>
          <w:bCs/>
          <w:szCs w:val="21"/>
        </w:rPr>
        <w:t>用方便等；</w:t>
      </w:r>
      <w:r w:rsidR="0018485A" w:rsidRPr="0018485A">
        <w:rPr>
          <w:rFonts w:hint="eastAsia"/>
          <w:bCs/>
          <w:szCs w:val="21"/>
        </w:rPr>
        <w:t>以</w:t>
      </w:r>
      <w:r w:rsidR="0018485A" w:rsidRPr="0018485A">
        <w:rPr>
          <w:rFonts w:hint="eastAsia"/>
          <w:bCs/>
          <w:szCs w:val="21"/>
        </w:rPr>
        <w:t xml:space="preserve"> 1310nm</w:t>
      </w:r>
      <w:r w:rsidR="0018485A" w:rsidRPr="0018485A">
        <w:rPr>
          <w:rFonts w:hint="eastAsia"/>
          <w:bCs/>
          <w:szCs w:val="21"/>
        </w:rPr>
        <w:t>和</w:t>
      </w:r>
      <w:r w:rsidR="0018485A" w:rsidRPr="0018485A">
        <w:rPr>
          <w:rFonts w:hint="eastAsia"/>
          <w:bCs/>
          <w:szCs w:val="21"/>
        </w:rPr>
        <w:t xml:space="preserve"> 1550nm</w:t>
      </w:r>
      <w:r w:rsidR="0018485A" w:rsidRPr="0018485A">
        <w:rPr>
          <w:rFonts w:hint="eastAsia"/>
          <w:bCs/>
          <w:szCs w:val="21"/>
        </w:rPr>
        <w:t>波长的光为例：固定衰减的最大衰减量为</w:t>
      </w:r>
      <w:r w:rsidR="0018485A" w:rsidRPr="0018485A">
        <w:rPr>
          <w:rFonts w:hint="eastAsia"/>
          <w:bCs/>
          <w:szCs w:val="21"/>
        </w:rPr>
        <w:t xml:space="preserve"> 25dB</w:t>
      </w:r>
      <w:r w:rsidR="0018485A" w:rsidRPr="0018485A">
        <w:rPr>
          <w:rFonts w:hint="eastAsia"/>
          <w:bCs/>
          <w:szCs w:val="21"/>
        </w:rPr>
        <w:t>，衰减精度为</w:t>
      </w:r>
      <w:r w:rsidR="0018485A" w:rsidRPr="0018485A">
        <w:rPr>
          <w:rFonts w:hint="eastAsia"/>
          <w:bCs/>
          <w:szCs w:val="21"/>
        </w:rPr>
        <w:t xml:space="preserve"> 0. 5dB</w:t>
      </w:r>
      <w:r w:rsidR="0018485A" w:rsidRPr="0018485A">
        <w:rPr>
          <w:rFonts w:hint="eastAsia"/>
          <w:bCs/>
          <w:szCs w:val="21"/>
        </w:rPr>
        <w:t>；可变衰减器的衰减值为</w:t>
      </w:r>
      <w:r w:rsidR="0018485A" w:rsidRPr="0018485A">
        <w:rPr>
          <w:rFonts w:hint="eastAsia"/>
          <w:bCs/>
          <w:szCs w:val="21"/>
        </w:rPr>
        <w:t xml:space="preserve"> 4</w:t>
      </w:r>
      <w:r w:rsidR="0018485A" w:rsidRPr="0018485A">
        <w:rPr>
          <w:rFonts w:hint="eastAsia"/>
          <w:bCs/>
          <w:szCs w:val="21"/>
        </w:rPr>
        <w:t>～</w:t>
      </w:r>
      <w:r w:rsidR="0018485A" w:rsidRPr="0018485A">
        <w:rPr>
          <w:rFonts w:hint="eastAsia"/>
          <w:bCs/>
          <w:szCs w:val="21"/>
        </w:rPr>
        <w:t>55dB</w:t>
      </w:r>
      <w:r w:rsidR="0018485A" w:rsidRPr="0018485A">
        <w:rPr>
          <w:rFonts w:hint="eastAsia"/>
          <w:bCs/>
          <w:szCs w:val="21"/>
        </w:rPr>
        <w:t>，衰减精度为</w:t>
      </w:r>
      <w:r w:rsidR="0018485A" w:rsidRPr="0018485A">
        <w:rPr>
          <w:rFonts w:hint="eastAsia"/>
          <w:bCs/>
          <w:szCs w:val="21"/>
        </w:rPr>
        <w:t xml:space="preserve"> 0 .5</w:t>
      </w:r>
      <w:r w:rsidR="0018485A" w:rsidRPr="0018485A">
        <w:rPr>
          <w:rFonts w:hint="eastAsia"/>
          <w:bCs/>
          <w:szCs w:val="21"/>
        </w:rPr>
        <w:t>～</w:t>
      </w:r>
      <w:r w:rsidR="0018485A" w:rsidRPr="0018485A">
        <w:rPr>
          <w:rFonts w:hint="eastAsia"/>
          <w:bCs/>
          <w:szCs w:val="21"/>
        </w:rPr>
        <w:t>2dB</w:t>
      </w:r>
      <w:r w:rsidR="0018485A" w:rsidRPr="0018485A">
        <w:rPr>
          <w:rFonts w:hint="eastAsia"/>
          <w:bCs/>
          <w:szCs w:val="21"/>
        </w:rPr>
        <w:t>。</w:t>
      </w:r>
    </w:p>
    <w:p w14:paraId="1D1497FE" w14:textId="35B49E84" w:rsidR="00495505" w:rsidRPr="0018485A" w:rsidRDefault="00186DB1" w:rsidP="00495505">
      <w:pPr>
        <w:rPr>
          <w:bCs/>
          <w:szCs w:val="21"/>
        </w:rPr>
      </w:pPr>
      <w:r>
        <w:rPr>
          <w:rFonts w:hint="eastAsia"/>
          <w:bCs/>
          <w:szCs w:val="21"/>
        </w:rPr>
        <w:t>④</w:t>
      </w:r>
      <w:r w:rsidR="00495505" w:rsidRPr="00495505">
        <w:rPr>
          <w:rFonts w:hint="eastAsia"/>
          <w:bCs/>
          <w:szCs w:val="21"/>
        </w:rPr>
        <w:t>光隔离器：组织反射光对器件性能的影响。</w:t>
      </w:r>
    </w:p>
    <w:p w14:paraId="1B7B64D7" w14:textId="131F12CE" w:rsidR="00477616" w:rsidRPr="0018485A" w:rsidRDefault="0018485A">
      <w:pPr>
        <w:rPr>
          <w:b/>
          <w:bCs/>
          <w:szCs w:val="21"/>
        </w:rPr>
      </w:pPr>
      <w:r>
        <w:rPr>
          <w:rFonts w:hint="eastAsia"/>
          <w:b/>
          <w:bCs/>
          <w:szCs w:val="21"/>
        </w:rPr>
        <w:t>7</w:t>
      </w:r>
      <w:r w:rsidR="0097153A">
        <w:rPr>
          <w:rFonts w:hint="eastAsia"/>
          <w:b/>
          <w:bCs/>
          <w:szCs w:val="21"/>
        </w:rPr>
        <w:t>、分光器与分波器的区别</w:t>
      </w:r>
    </w:p>
    <w:p w14:paraId="67D83C22" w14:textId="77777777" w:rsidR="00477616" w:rsidRDefault="0097153A">
      <w:pPr>
        <w:rPr>
          <w:szCs w:val="21"/>
        </w:rPr>
      </w:pPr>
      <w:r>
        <w:rPr>
          <w:rFonts w:hint="eastAsia"/>
          <w:szCs w:val="21"/>
        </w:rPr>
        <w:t>光分路器是把一根光线上的信号分到不同的光纤上，不同输出端口输出的光只有功率上的不同，光的波长成分和内容是一样的。</w:t>
      </w:r>
    </w:p>
    <w:p w14:paraId="6D87CEBF" w14:textId="77777777" w:rsidR="00477616" w:rsidRDefault="0097153A">
      <w:pPr>
        <w:rPr>
          <w:szCs w:val="21"/>
        </w:rPr>
      </w:pPr>
      <w:r>
        <w:rPr>
          <w:rFonts w:hint="eastAsia"/>
          <w:szCs w:val="21"/>
        </w:rPr>
        <w:t>分波器，光纤通讯线路中可以对波长进行分割复用和解复用的器件，它不同端口输出光的波长是不一样的。</w:t>
      </w:r>
    </w:p>
    <w:p w14:paraId="1B2B7843" w14:textId="73F206EE" w:rsidR="00477616" w:rsidRDefault="0018485A">
      <w:pPr>
        <w:rPr>
          <w:b/>
          <w:bCs/>
          <w:szCs w:val="21"/>
        </w:rPr>
      </w:pPr>
      <w:r>
        <w:rPr>
          <w:rFonts w:hint="eastAsia"/>
          <w:b/>
          <w:bCs/>
          <w:szCs w:val="21"/>
        </w:rPr>
        <w:t>8</w:t>
      </w:r>
      <w:r>
        <w:rPr>
          <w:rFonts w:hint="eastAsia"/>
          <w:b/>
          <w:bCs/>
          <w:szCs w:val="21"/>
        </w:rPr>
        <w:t>、</w:t>
      </w:r>
      <w:r w:rsidR="0097153A">
        <w:rPr>
          <w:rFonts w:hint="eastAsia"/>
          <w:b/>
          <w:bCs/>
          <w:szCs w:val="21"/>
        </w:rPr>
        <w:t>光纤活动连接器的种类及特点</w:t>
      </w:r>
    </w:p>
    <w:p w14:paraId="6FD07A1B" w14:textId="77777777" w:rsidR="0018485A" w:rsidRPr="0018485A" w:rsidRDefault="0018485A" w:rsidP="0018485A">
      <w:pPr>
        <w:rPr>
          <w:b/>
          <w:bCs/>
          <w:szCs w:val="21"/>
        </w:rPr>
      </w:pPr>
      <w:r w:rsidRPr="0018485A">
        <w:rPr>
          <w:rFonts w:hint="eastAsia"/>
          <w:b/>
          <w:bCs/>
          <w:szCs w:val="21"/>
        </w:rPr>
        <w:t>①　从接头的端面来分光缆接头类型：</w:t>
      </w:r>
    </w:p>
    <w:p w14:paraId="2BE95373" w14:textId="77777777" w:rsidR="0018485A" w:rsidRPr="0018485A" w:rsidRDefault="0018485A" w:rsidP="0018485A">
      <w:pPr>
        <w:rPr>
          <w:b/>
          <w:bCs/>
          <w:szCs w:val="21"/>
        </w:rPr>
      </w:pPr>
      <w:r w:rsidRPr="0018485A">
        <w:rPr>
          <w:rFonts w:hint="eastAsia"/>
          <w:b/>
          <w:bCs/>
          <w:szCs w:val="21"/>
        </w:rPr>
        <w:t xml:space="preserve">   1.  PC</w:t>
      </w:r>
      <w:r w:rsidRPr="0018485A">
        <w:rPr>
          <w:rFonts w:hint="eastAsia"/>
          <w:b/>
          <w:bCs/>
          <w:szCs w:val="21"/>
        </w:rPr>
        <w:t>（平型）</w:t>
      </w:r>
      <w:r w:rsidRPr="0018485A">
        <w:rPr>
          <w:rFonts w:hint="eastAsia"/>
          <w:b/>
          <w:bCs/>
          <w:szCs w:val="21"/>
        </w:rPr>
        <w:t xml:space="preserve">   2.  APC</w:t>
      </w:r>
      <w:r w:rsidRPr="0018485A">
        <w:rPr>
          <w:rFonts w:hint="eastAsia"/>
          <w:b/>
          <w:bCs/>
          <w:szCs w:val="21"/>
        </w:rPr>
        <w:t>（斜型）：性能最好</w:t>
      </w:r>
      <w:r w:rsidRPr="0018485A">
        <w:rPr>
          <w:rFonts w:hint="eastAsia"/>
          <w:b/>
          <w:bCs/>
          <w:szCs w:val="21"/>
        </w:rPr>
        <w:t xml:space="preserve">     3.  UPC</w:t>
      </w:r>
      <w:r w:rsidRPr="0018485A">
        <w:rPr>
          <w:rFonts w:hint="eastAsia"/>
          <w:b/>
          <w:bCs/>
          <w:szCs w:val="21"/>
        </w:rPr>
        <w:t>（球型）</w:t>
      </w:r>
    </w:p>
    <w:p w14:paraId="31331D26" w14:textId="77777777" w:rsidR="0018485A" w:rsidRPr="0018485A" w:rsidRDefault="0018485A" w:rsidP="0018485A">
      <w:pPr>
        <w:rPr>
          <w:b/>
          <w:bCs/>
          <w:szCs w:val="21"/>
        </w:rPr>
      </w:pPr>
      <w:r w:rsidRPr="0018485A">
        <w:rPr>
          <w:rFonts w:hint="eastAsia"/>
          <w:b/>
          <w:bCs/>
          <w:szCs w:val="21"/>
        </w:rPr>
        <w:t>②　按接口分：</w:t>
      </w:r>
    </w:p>
    <w:p w14:paraId="10F20164" w14:textId="77777777" w:rsidR="0018485A" w:rsidRPr="0018485A" w:rsidRDefault="0018485A" w:rsidP="0018485A">
      <w:pPr>
        <w:rPr>
          <w:b/>
          <w:bCs/>
          <w:szCs w:val="21"/>
        </w:rPr>
      </w:pPr>
      <w:r w:rsidRPr="0018485A">
        <w:rPr>
          <w:rFonts w:hint="eastAsia"/>
          <w:b/>
          <w:bCs/>
          <w:szCs w:val="21"/>
        </w:rPr>
        <w:t xml:space="preserve">       1.  FC</w:t>
      </w:r>
      <w:r w:rsidRPr="0018485A">
        <w:rPr>
          <w:rFonts w:hint="eastAsia"/>
          <w:b/>
          <w:bCs/>
          <w:szCs w:val="21"/>
        </w:rPr>
        <w:t>型光纤连接器</w:t>
      </w:r>
      <w:r w:rsidRPr="0018485A">
        <w:rPr>
          <w:rFonts w:hint="eastAsia"/>
          <w:b/>
          <w:bCs/>
          <w:szCs w:val="21"/>
        </w:rPr>
        <w:t xml:space="preserve"> </w:t>
      </w:r>
      <w:r w:rsidRPr="0018485A">
        <w:rPr>
          <w:rFonts w:hint="eastAsia"/>
          <w:b/>
          <w:bCs/>
          <w:szCs w:val="21"/>
        </w:rPr>
        <w:t>（螺纹连接式），即绿头</w:t>
      </w:r>
    </w:p>
    <w:p w14:paraId="7F53BBBA" w14:textId="2700DBAA" w:rsidR="0018485A" w:rsidRPr="0018485A" w:rsidRDefault="0018485A">
      <w:pPr>
        <w:rPr>
          <w:b/>
          <w:bCs/>
          <w:szCs w:val="21"/>
        </w:rPr>
      </w:pPr>
      <w:r w:rsidRPr="0018485A">
        <w:rPr>
          <w:rFonts w:hint="eastAsia"/>
          <w:b/>
          <w:bCs/>
          <w:szCs w:val="21"/>
        </w:rPr>
        <w:t xml:space="preserve">       2.  SC</w:t>
      </w:r>
      <w:r w:rsidRPr="0018485A">
        <w:rPr>
          <w:rFonts w:hint="eastAsia"/>
          <w:b/>
          <w:bCs/>
          <w:szCs w:val="21"/>
        </w:rPr>
        <w:t>型光纤连接器</w:t>
      </w:r>
      <w:r w:rsidRPr="0018485A">
        <w:rPr>
          <w:rFonts w:hint="eastAsia"/>
          <w:b/>
          <w:bCs/>
          <w:szCs w:val="21"/>
        </w:rPr>
        <w:t xml:space="preserve"> </w:t>
      </w:r>
      <w:r w:rsidRPr="0018485A">
        <w:rPr>
          <w:rFonts w:hint="eastAsia"/>
          <w:b/>
          <w:bCs/>
          <w:szCs w:val="21"/>
        </w:rPr>
        <w:t>（直插式），即蓝头。</w:t>
      </w:r>
    </w:p>
    <w:p w14:paraId="4F07CF12" w14:textId="2FD0A570" w:rsidR="00B3440F" w:rsidRPr="00E35CB3" w:rsidRDefault="00B3440F">
      <w:pPr>
        <w:rPr>
          <w:b/>
          <w:bCs/>
          <w:szCs w:val="21"/>
        </w:rPr>
      </w:pPr>
      <w:r>
        <w:rPr>
          <w:rFonts w:ascii="宋体" w:eastAsia="宋体" w:hAnsi="宋体" w:hint="eastAsia"/>
          <w:b/>
          <w:bCs/>
          <w:szCs w:val="21"/>
        </w:rPr>
        <w:t>◎</w:t>
      </w:r>
      <w:r w:rsidR="00E35CB3">
        <w:rPr>
          <w:rFonts w:hint="eastAsia"/>
          <w:b/>
          <w:bCs/>
          <w:szCs w:val="21"/>
        </w:rPr>
        <w:t>9</w:t>
      </w:r>
      <w:r w:rsidR="0097153A">
        <w:rPr>
          <w:rFonts w:hint="eastAsia"/>
          <w:b/>
          <w:bCs/>
          <w:szCs w:val="21"/>
        </w:rPr>
        <w:t>、光纤链路计算【这个自己看</w:t>
      </w:r>
      <w:r w:rsidR="0097153A">
        <w:rPr>
          <w:rFonts w:hint="eastAsia"/>
          <w:b/>
          <w:bCs/>
          <w:szCs w:val="21"/>
        </w:rPr>
        <w:t>PPT</w:t>
      </w:r>
      <w:r w:rsidR="0097153A">
        <w:rPr>
          <w:rFonts w:hint="eastAsia"/>
          <w:b/>
          <w:bCs/>
          <w:szCs w:val="21"/>
        </w:rPr>
        <w:t>吧】</w:t>
      </w:r>
    </w:p>
    <w:p w14:paraId="799FC30C" w14:textId="77777777" w:rsidR="00477616" w:rsidRDefault="0097153A">
      <w:pPr>
        <w:rPr>
          <w:b/>
          <w:bCs/>
          <w:szCs w:val="21"/>
        </w:rPr>
      </w:pPr>
      <w:r>
        <w:rPr>
          <w:rFonts w:hint="eastAsia"/>
          <w:b/>
          <w:bCs/>
          <w:szCs w:val="21"/>
        </w:rPr>
        <w:t>第五章：</w:t>
      </w:r>
    </w:p>
    <w:p w14:paraId="010A9794" w14:textId="77777777" w:rsidR="00477616" w:rsidRDefault="00B3440F">
      <w:pPr>
        <w:rPr>
          <w:b/>
          <w:bCs/>
          <w:szCs w:val="21"/>
        </w:rPr>
      </w:pPr>
      <w:r>
        <w:rPr>
          <w:rFonts w:ascii="宋体" w:eastAsia="宋体" w:hAnsi="宋体" w:hint="eastAsia"/>
          <w:b/>
          <w:bCs/>
          <w:szCs w:val="21"/>
        </w:rPr>
        <w:t>◎</w:t>
      </w:r>
      <w:r w:rsidR="0097153A">
        <w:rPr>
          <w:rFonts w:hint="eastAsia"/>
          <w:b/>
          <w:bCs/>
          <w:szCs w:val="21"/>
        </w:rPr>
        <w:t>1</w:t>
      </w:r>
      <w:r w:rsidR="0097153A">
        <w:rPr>
          <w:rFonts w:hint="eastAsia"/>
          <w:b/>
          <w:bCs/>
          <w:szCs w:val="21"/>
        </w:rPr>
        <w:t>、同轴电缆的名称、性能参数、特性（衰减、温度特性、斜率特性）等</w:t>
      </w:r>
    </w:p>
    <w:p w14:paraId="0E65B1C1" w14:textId="3BDB15A2" w:rsidR="00477616" w:rsidRDefault="0097153A">
      <w:r>
        <w:rPr>
          <w:noProof/>
        </w:rPr>
        <w:drawing>
          <wp:inline distT="0" distB="0" distL="114300" distR="114300" wp14:anchorId="09B21C07" wp14:editId="10E9DFD9">
            <wp:extent cx="2505075" cy="914400"/>
            <wp:effectExtent l="0" t="0" r="9525" b="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24" cstate="print"/>
                    <a:stretch>
                      <a:fillRect/>
                    </a:stretch>
                  </pic:blipFill>
                  <pic:spPr>
                    <a:xfrm>
                      <a:off x="0" y="0"/>
                      <a:ext cx="2505075" cy="914400"/>
                    </a:xfrm>
                    <a:prstGeom prst="rect">
                      <a:avLst/>
                    </a:prstGeom>
                    <a:noFill/>
                    <a:ln w="9525">
                      <a:noFill/>
                    </a:ln>
                  </pic:spPr>
                </pic:pic>
              </a:graphicData>
            </a:graphic>
          </wp:inline>
        </w:drawing>
      </w:r>
      <w:r>
        <w:rPr>
          <w:noProof/>
        </w:rPr>
        <w:drawing>
          <wp:inline distT="0" distB="0" distL="114300" distR="114300" wp14:anchorId="773D3280" wp14:editId="01C75692">
            <wp:extent cx="2847975" cy="625475"/>
            <wp:effectExtent l="0" t="0" r="9525" b="3175"/>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25" cstate="print"/>
                    <a:stretch>
                      <a:fillRect/>
                    </a:stretch>
                  </pic:blipFill>
                  <pic:spPr>
                    <a:xfrm>
                      <a:off x="0" y="0"/>
                      <a:ext cx="2847975" cy="625475"/>
                    </a:xfrm>
                    <a:prstGeom prst="rect">
                      <a:avLst/>
                    </a:prstGeom>
                    <a:noFill/>
                    <a:ln w="9525">
                      <a:noFill/>
                    </a:ln>
                  </pic:spPr>
                </pic:pic>
              </a:graphicData>
            </a:graphic>
          </wp:inline>
        </w:drawing>
      </w:r>
    </w:p>
    <w:p w14:paraId="5ED9BC98" w14:textId="40B99202" w:rsidR="00E84F10" w:rsidRDefault="005D10F0">
      <w:r>
        <w:rPr>
          <w:rFonts w:hint="eastAsia"/>
        </w:rPr>
        <w:t>性能参数：特性阻抗、反射损耗、温度系数、衰减系数、屏蔽特性</w:t>
      </w:r>
    </w:p>
    <w:p w14:paraId="2A231B96" w14:textId="50A9B86E" w:rsidR="005D10F0" w:rsidRDefault="005D10F0">
      <w:pPr>
        <w:rPr>
          <w:rFonts w:hint="eastAsia"/>
        </w:rPr>
      </w:pPr>
      <w:r>
        <w:rPr>
          <w:rFonts w:hint="eastAsia"/>
        </w:rPr>
        <w:t>三大特性：</w:t>
      </w:r>
      <w:r w:rsidRPr="005D10F0">
        <w:rPr>
          <w:rFonts w:hint="eastAsia"/>
        </w:rPr>
        <w:t>温度特性</w:t>
      </w:r>
      <w:r>
        <w:rPr>
          <w:rFonts w:hint="eastAsia"/>
        </w:rPr>
        <w:t>（</w:t>
      </w:r>
      <w:r w:rsidRPr="005D10F0">
        <w:rPr>
          <w:rFonts w:hint="eastAsia"/>
        </w:rPr>
        <w:t>0.2%/</w:t>
      </w:r>
      <w:r w:rsidRPr="005D10F0">
        <w:rPr>
          <w:rFonts w:hint="eastAsia"/>
        </w:rPr>
        <w:t>摄氏度</w:t>
      </w:r>
      <w:r>
        <w:rPr>
          <w:rFonts w:hint="eastAsia"/>
        </w:rPr>
        <w:t>）</w:t>
      </w:r>
      <w:r w:rsidRPr="005D10F0">
        <w:rPr>
          <w:rFonts w:hint="eastAsia"/>
        </w:rPr>
        <w:t>、阻抗特性</w:t>
      </w:r>
      <w:r>
        <w:rPr>
          <w:rFonts w:hint="eastAsia"/>
        </w:rPr>
        <w:t>（</w:t>
      </w:r>
      <w:r>
        <w:rPr>
          <w:rFonts w:hint="eastAsia"/>
        </w:rPr>
        <w:t>75</w:t>
      </w:r>
      <w:r>
        <w:rPr>
          <w:rFonts w:hint="eastAsia"/>
        </w:rPr>
        <w:t>Ω）</w:t>
      </w:r>
      <w:r w:rsidRPr="005D10F0">
        <w:rPr>
          <w:rFonts w:hint="eastAsia"/>
        </w:rPr>
        <w:t>和传输特性。</w:t>
      </w:r>
      <w:r w:rsidRPr="005D10F0">
        <w:rPr>
          <w:rFonts w:hint="eastAsia"/>
        </w:rPr>
        <w:t xml:space="preserve"> </w:t>
      </w:r>
    </w:p>
    <w:p w14:paraId="6E60FA4D" w14:textId="77777777" w:rsidR="00477616" w:rsidRDefault="0097153A">
      <w:r>
        <w:rPr>
          <w:noProof/>
        </w:rPr>
        <w:lastRenderedPageBreak/>
        <w:drawing>
          <wp:inline distT="0" distB="0" distL="114300" distR="114300" wp14:anchorId="5750D6DC" wp14:editId="534F9C20">
            <wp:extent cx="1837690" cy="835025"/>
            <wp:effectExtent l="0" t="0" r="10160" b="317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26" cstate="print"/>
                    <a:stretch>
                      <a:fillRect/>
                    </a:stretch>
                  </pic:blipFill>
                  <pic:spPr>
                    <a:xfrm>
                      <a:off x="0" y="0"/>
                      <a:ext cx="1837690" cy="835025"/>
                    </a:xfrm>
                    <a:prstGeom prst="rect">
                      <a:avLst/>
                    </a:prstGeom>
                    <a:noFill/>
                    <a:ln w="9525">
                      <a:noFill/>
                    </a:ln>
                  </pic:spPr>
                </pic:pic>
              </a:graphicData>
            </a:graphic>
          </wp:inline>
        </w:drawing>
      </w:r>
      <w:r>
        <w:rPr>
          <w:noProof/>
        </w:rPr>
        <w:drawing>
          <wp:inline distT="0" distB="0" distL="114300" distR="114300" wp14:anchorId="30255F2D" wp14:editId="24C11C3D">
            <wp:extent cx="2438400" cy="853440"/>
            <wp:effectExtent l="0" t="0" r="0" b="381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27" cstate="print"/>
                    <a:stretch>
                      <a:fillRect/>
                    </a:stretch>
                  </pic:blipFill>
                  <pic:spPr>
                    <a:xfrm>
                      <a:off x="0" y="0"/>
                      <a:ext cx="2438400" cy="853440"/>
                    </a:xfrm>
                    <a:prstGeom prst="rect">
                      <a:avLst/>
                    </a:prstGeom>
                    <a:noFill/>
                    <a:ln w="9525">
                      <a:noFill/>
                    </a:ln>
                  </pic:spPr>
                </pic:pic>
              </a:graphicData>
            </a:graphic>
          </wp:inline>
        </w:drawing>
      </w:r>
      <w:r>
        <w:rPr>
          <w:noProof/>
        </w:rPr>
        <w:drawing>
          <wp:inline distT="0" distB="0" distL="114300" distR="114300" wp14:anchorId="1F65104D" wp14:editId="032F2009">
            <wp:extent cx="1866900" cy="953770"/>
            <wp:effectExtent l="0" t="0" r="0" b="17780"/>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28" cstate="print"/>
                    <a:stretch>
                      <a:fillRect/>
                    </a:stretch>
                  </pic:blipFill>
                  <pic:spPr>
                    <a:xfrm>
                      <a:off x="0" y="0"/>
                      <a:ext cx="1866900" cy="953770"/>
                    </a:xfrm>
                    <a:prstGeom prst="rect">
                      <a:avLst/>
                    </a:prstGeom>
                    <a:noFill/>
                    <a:ln w="9525">
                      <a:noFill/>
                    </a:ln>
                  </pic:spPr>
                </pic:pic>
              </a:graphicData>
            </a:graphic>
          </wp:inline>
        </w:drawing>
      </w:r>
    </w:p>
    <w:p w14:paraId="196F425D" w14:textId="77777777" w:rsidR="00477616" w:rsidRDefault="0097153A">
      <w:pPr>
        <w:numPr>
          <w:ilvl w:val="0"/>
          <w:numId w:val="9"/>
        </w:numPr>
        <w:rPr>
          <w:b/>
          <w:bCs/>
          <w:szCs w:val="21"/>
        </w:rPr>
      </w:pPr>
      <w:r>
        <w:rPr>
          <w:rFonts w:hint="eastAsia"/>
          <w:b/>
          <w:bCs/>
          <w:szCs w:val="21"/>
        </w:rPr>
        <w:t>有源设备：延长放大器、楼栋放大器</w:t>
      </w:r>
    </w:p>
    <w:p w14:paraId="5C51B8AF" w14:textId="77777777" w:rsidR="00477616" w:rsidRDefault="0097153A">
      <w:pPr>
        <w:rPr>
          <w:szCs w:val="21"/>
        </w:rPr>
      </w:pPr>
      <w:r>
        <w:rPr>
          <w:rFonts w:hint="eastAsia"/>
          <w:szCs w:val="21"/>
        </w:rPr>
        <w:t>延长放大器：补偿光节点至用户分配放大器支线损耗。</w:t>
      </w:r>
      <w:r>
        <w:rPr>
          <w:rFonts w:hint="eastAsia"/>
          <w:szCs w:val="21"/>
        </w:rPr>
        <w:t xml:space="preserve"> </w:t>
      </w:r>
    </w:p>
    <w:p w14:paraId="4626F5AE" w14:textId="77777777" w:rsidR="00477616" w:rsidRDefault="0097153A">
      <w:pPr>
        <w:rPr>
          <w:szCs w:val="21"/>
        </w:rPr>
      </w:pPr>
      <w:r>
        <w:rPr>
          <w:rFonts w:hint="eastAsia"/>
          <w:szCs w:val="21"/>
        </w:rPr>
        <w:t>用户分配放大器（楼栋放大器）：电缆传输最后一级放大器，主要用于补偿前级由于分支、分配、电缆衰减对射频电平的损耗，使用户终端输出电平符合要求。</w:t>
      </w:r>
    </w:p>
    <w:p w14:paraId="5FF5501F" w14:textId="0253C0B9" w:rsidR="00477616" w:rsidRPr="00A83EA9" w:rsidRDefault="00B3440F">
      <w:pPr>
        <w:rPr>
          <w:b/>
          <w:bCs/>
          <w:szCs w:val="21"/>
        </w:rPr>
      </w:pPr>
      <w:r>
        <w:rPr>
          <w:rFonts w:asciiTheme="minorEastAsia" w:hAnsiTheme="minorEastAsia" w:hint="eastAsia"/>
          <w:b/>
          <w:bCs/>
          <w:szCs w:val="21"/>
        </w:rPr>
        <w:t>◎</w:t>
      </w:r>
      <w:r>
        <w:rPr>
          <w:rFonts w:hint="eastAsia"/>
          <w:b/>
          <w:bCs/>
          <w:szCs w:val="21"/>
        </w:rPr>
        <w:t>3</w:t>
      </w:r>
      <w:r>
        <w:rPr>
          <w:rFonts w:hint="eastAsia"/>
          <w:b/>
          <w:bCs/>
          <w:szCs w:val="21"/>
        </w:rPr>
        <w:t>、</w:t>
      </w:r>
      <w:r w:rsidR="0097153A">
        <w:rPr>
          <w:rFonts w:hint="eastAsia"/>
          <w:b/>
          <w:bCs/>
          <w:szCs w:val="21"/>
        </w:rPr>
        <w:t>无源：分配器</w:t>
      </w:r>
      <w:r w:rsidR="0097153A">
        <w:rPr>
          <w:rFonts w:hint="eastAsia"/>
          <w:b/>
          <w:bCs/>
          <w:szCs w:val="21"/>
        </w:rPr>
        <w:t>/</w:t>
      </w:r>
      <w:r w:rsidR="0097153A">
        <w:rPr>
          <w:rFonts w:hint="eastAsia"/>
          <w:b/>
          <w:bCs/>
          <w:szCs w:val="21"/>
        </w:rPr>
        <w:t>分支器（损耗、隔离度、反射、驻波比等）、均衡器、用户终端盒、衰减器等</w:t>
      </w:r>
    </w:p>
    <w:p w14:paraId="03E3846C" w14:textId="5E6EE921" w:rsidR="0043604A" w:rsidRDefault="00A83EA9" w:rsidP="0043604A">
      <w:r>
        <w:rPr>
          <w:rFonts w:hint="eastAsia"/>
        </w:rPr>
        <w:t>①</w:t>
      </w:r>
      <w:r w:rsidR="0043604A">
        <w:rPr>
          <w:rFonts w:hint="eastAsia"/>
        </w:rPr>
        <w:t>分配器（将一路输入信号的电平（功率）均匀地分配给若干个输出端的无源器件）；</w:t>
      </w:r>
    </w:p>
    <w:p w14:paraId="4A5BE82B" w14:textId="77777777" w:rsidR="0043604A" w:rsidRDefault="0043604A" w:rsidP="0043604A">
      <w:r>
        <w:rPr>
          <w:rFonts w:hint="eastAsia"/>
        </w:rPr>
        <w:t xml:space="preserve"> </w:t>
      </w:r>
      <w:r>
        <w:rPr>
          <w:rFonts w:hint="eastAsia"/>
        </w:rPr>
        <w:t>相互隔离（隔离度）</w:t>
      </w:r>
      <w:r>
        <w:rPr>
          <w:rFonts w:hint="eastAsia"/>
        </w:rPr>
        <w:t>=</w:t>
      </w:r>
      <w:r>
        <w:rPr>
          <w:rFonts w:hint="eastAsia"/>
        </w:rPr>
        <w:t>某一分配口输入电平</w:t>
      </w:r>
      <w:r>
        <w:rPr>
          <w:rFonts w:hint="eastAsia"/>
        </w:rPr>
        <w:t xml:space="preserve"> - </w:t>
      </w:r>
      <w:r>
        <w:rPr>
          <w:rFonts w:hint="eastAsia"/>
        </w:rPr>
        <w:t>另一分配口输出电平</w:t>
      </w:r>
    </w:p>
    <w:p w14:paraId="42E697A8" w14:textId="77777777" w:rsidR="0043604A" w:rsidRDefault="0043604A" w:rsidP="0043604A">
      <w:r>
        <w:rPr>
          <w:rFonts w:hint="eastAsia"/>
        </w:rPr>
        <w:t xml:space="preserve"> </w:t>
      </w:r>
      <w:r>
        <w:rPr>
          <w:rFonts w:hint="eastAsia"/>
        </w:rPr>
        <w:t>输入阻抗和输出阻抗：</w:t>
      </w:r>
      <w:r>
        <w:rPr>
          <w:rFonts w:hint="eastAsia"/>
        </w:rPr>
        <w:t>75</w:t>
      </w:r>
      <w:r>
        <w:rPr>
          <w:rFonts w:hint="eastAsia"/>
        </w:rPr>
        <w:t>欧姆</w:t>
      </w:r>
      <w:r>
        <w:rPr>
          <w:rFonts w:hint="eastAsia"/>
        </w:rPr>
        <w:t xml:space="preserve"> </w:t>
      </w:r>
    </w:p>
    <w:p w14:paraId="2354E04D" w14:textId="77153630" w:rsidR="0043604A" w:rsidRDefault="00A83EA9" w:rsidP="0043604A">
      <w:r>
        <w:rPr>
          <w:rFonts w:hint="eastAsia"/>
        </w:rPr>
        <w:t>②</w:t>
      </w:r>
      <w:r w:rsidR="0043604A">
        <w:rPr>
          <w:rFonts w:hint="eastAsia"/>
        </w:rPr>
        <w:t>分支器（把一路输入射频信号分成一个主路和几个支路输出的无源器件）</w:t>
      </w:r>
    </w:p>
    <w:p w14:paraId="0A2D9C67" w14:textId="77777777" w:rsidR="0043604A" w:rsidRDefault="0043604A" w:rsidP="0043604A">
      <w:r>
        <w:rPr>
          <w:rFonts w:hint="eastAsia"/>
        </w:rPr>
        <w:t xml:space="preserve"> 1. </w:t>
      </w:r>
      <w:r>
        <w:rPr>
          <w:rFonts w:hint="eastAsia"/>
        </w:rPr>
        <w:t>插入损耗（接入损失）</w:t>
      </w:r>
      <w:r>
        <w:rPr>
          <w:rFonts w:hint="eastAsia"/>
        </w:rPr>
        <w:t>=</w:t>
      </w:r>
      <w:r>
        <w:rPr>
          <w:rFonts w:hint="eastAsia"/>
        </w:rPr>
        <w:t>分支器输入端电平</w:t>
      </w:r>
      <w:r>
        <w:rPr>
          <w:rFonts w:hint="eastAsia"/>
        </w:rPr>
        <w:t xml:space="preserve">- </w:t>
      </w:r>
      <w:r>
        <w:rPr>
          <w:rFonts w:hint="eastAsia"/>
        </w:rPr>
        <w:t>分支器主输出端电平</w:t>
      </w:r>
      <w:r>
        <w:rPr>
          <w:rFonts w:hint="eastAsia"/>
        </w:rPr>
        <w:t>(dB)</w:t>
      </w:r>
    </w:p>
    <w:p w14:paraId="12D5D843" w14:textId="77777777" w:rsidR="0043604A" w:rsidRDefault="0043604A" w:rsidP="0043604A">
      <w:r>
        <w:rPr>
          <w:rFonts w:hint="eastAsia"/>
        </w:rPr>
        <w:t xml:space="preserve"> 2. </w:t>
      </w:r>
      <w:r>
        <w:rPr>
          <w:rFonts w:hint="eastAsia"/>
        </w:rPr>
        <w:t>分支损耗（分支耦合损失）</w:t>
      </w:r>
      <w:r>
        <w:rPr>
          <w:rFonts w:hint="eastAsia"/>
        </w:rPr>
        <w:t>=</w:t>
      </w:r>
      <w:r>
        <w:rPr>
          <w:rFonts w:hint="eastAsia"/>
        </w:rPr>
        <w:t>分支器输入端电平</w:t>
      </w:r>
      <w:r>
        <w:rPr>
          <w:rFonts w:hint="eastAsia"/>
        </w:rPr>
        <w:t xml:space="preserve">- </w:t>
      </w:r>
      <w:r>
        <w:rPr>
          <w:rFonts w:hint="eastAsia"/>
        </w:rPr>
        <w:t>某一支路输出端电平</w:t>
      </w:r>
      <w:r>
        <w:rPr>
          <w:rFonts w:hint="eastAsia"/>
        </w:rPr>
        <w:t xml:space="preserve">(dB) </w:t>
      </w:r>
    </w:p>
    <w:p w14:paraId="30D648B3" w14:textId="77777777" w:rsidR="0043604A" w:rsidRDefault="0043604A" w:rsidP="0043604A">
      <w:r>
        <w:rPr>
          <w:rFonts w:hint="eastAsia"/>
        </w:rPr>
        <w:t xml:space="preserve"> 3. </w:t>
      </w:r>
      <w:r>
        <w:rPr>
          <w:rFonts w:hint="eastAsia"/>
        </w:rPr>
        <w:t>反向隔离度</w:t>
      </w:r>
      <w:r>
        <w:rPr>
          <w:rFonts w:hint="eastAsia"/>
        </w:rPr>
        <w:t>=</w:t>
      </w:r>
      <w:r>
        <w:rPr>
          <w:rFonts w:hint="eastAsia"/>
        </w:rPr>
        <w:t>主输出端电平</w:t>
      </w:r>
      <w:r>
        <w:rPr>
          <w:rFonts w:hint="eastAsia"/>
        </w:rPr>
        <w:t>-</w:t>
      </w:r>
      <w:r>
        <w:rPr>
          <w:rFonts w:hint="eastAsia"/>
        </w:rPr>
        <w:t>某一分支输出端电平</w:t>
      </w:r>
      <w:r>
        <w:rPr>
          <w:rFonts w:hint="eastAsia"/>
        </w:rPr>
        <w:t xml:space="preserve"> </w:t>
      </w:r>
    </w:p>
    <w:p w14:paraId="27AFC402" w14:textId="77777777" w:rsidR="0043604A" w:rsidRDefault="0043604A" w:rsidP="0043604A">
      <w:r>
        <w:rPr>
          <w:rFonts w:hint="eastAsia"/>
        </w:rPr>
        <w:t xml:space="preserve"> 4. </w:t>
      </w:r>
      <w:r>
        <w:rPr>
          <w:rFonts w:hint="eastAsia"/>
        </w:rPr>
        <w:t>相互隔离度</w:t>
      </w:r>
      <w:r>
        <w:rPr>
          <w:rFonts w:hint="eastAsia"/>
        </w:rPr>
        <w:t>=</w:t>
      </w:r>
      <w:r>
        <w:rPr>
          <w:rFonts w:hint="eastAsia"/>
        </w:rPr>
        <w:t>某一分支端输出电平</w:t>
      </w:r>
      <w:r>
        <w:rPr>
          <w:rFonts w:hint="eastAsia"/>
        </w:rPr>
        <w:t>-</w:t>
      </w:r>
      <w:r>
        <w:rPr>
          <w:rFonts w:hint="eastAsia"/>
        </w:rPr>
        <w:t>另一分支口输出电平</w:t>
      </w:r>
      <w:r>
        <w:rPr>
          <w:rFonts w:hint="eastAsia"/>
        </w:rPr>
        <w:t xml:space="preserve"> </w:t>
      </w:r>
    </w:p>
    <w:p w14:paraId="1CFF576C" w14:textId="61948BC7" w:rsidR="0043604A" w:rsidRDefault="00A83EA9" w:rsidP="0043604A">
      <w:r>
        <w:rPr>
          <w:rFonts w:hint="eastAsia"/>
        </w:rPr>
        <w:t>③</w:t>
      </w:r>
      <w:r w:rsidR="0043604A">
        <w:rPr>
          <w:rFonts w:hint="eastAsia"/>
        </w:rPr>
        <w:t>均衡器：一个衰减量随频率变化的衰</w:t>
      </w:r>
      <w:r w:rsidR="0043604A">
        <w:rPr>
          <w:rFonts w:hint="eastAsia"/>
        </w:rPr>
        <w:t xml:space="preserve"> </w:t>
      </w:r>
      <w:r w:rsidR="0043604A">
        <w:rPr>
          <w:rFonts w:hint="eastAsia"/>
        </w:rPr>
        <w:t>减器，用来补偿电缆衰减斜率特性</w:t>
      </w:r>
    </w:p>
    <w:p w14:paraId="023A336F" w14:textId="1B025319" w:rsidR="001A4DC4" w:rsidRDefault="001A4DC4">
      <w:r w:rsidRPr="001A4DC4">
        <w:rPr>
          <w:rFonts w:hint="eastAsia"/>
        </w:rPr>
        <w:t>④</w:t>
      </w:r>
      <w:r>
        <w:rPr>
          <w:rFonts w:hint="eastAsia"/>
        </w:rPr>
        <w:t>用户终端盒</w:t>
      </w:r>
      <w:r w:rsidR="008152CA">
        <w:rPr>
          <w:rFonts w:hint="eastAsia"/>
        </w:rPr>
        <w:t>：</w:t>
      </w:r>
      <w:r w:rsidR="008152CA" w:rsidRPr="008152CA">
        <w:rPr>
          <w:rFonts w:hint="eastAsia"/>
        </w:rPr>
        <w:t>通过用户线与电视机连接。不仅提供广播电</w:t>
      </w:r>
      <w:r w:rsidR="008152CA" w:rsidRPr="008152CA">
        <w:rPr>
          <w:rFonts w:hint="eastAsia"/>
        </w:rPr>
        <w:t xml:space="preserve"> </w:t>
      </w:r>
      <w:r w:rsidR="008152CA" w:rsidRPr="008152CA">
        <w:rPr>
          <w:rFonts w:hint="eastAsia"/>
        </w:rPr>
        <w:t>视业务、数据广播业务</w:t>
      </w:r>
      <w:r w:rsidR="008152CA" w:rsidRPr="008152CA">
        <w:rPr>
          <w:rFonts w:hint="eastAsia"/>
        </w:rPr>
        <w:t>,</w:t>
      </w:r>
      <w:r w:rsidR="008152CA" w:rsidRPr="008152CA">
        <w:rPr>
          <w:rFonts w:hint="eastAsia"/>
        </w:rPr>
        <w:t>还用于开展双向网络交互</w:t>
      </w:r>
      <w:r w:rsidR="008152CA" w:rsidRPr="008152CA">
        <w:rPr>
          <w:rFonts w:hint="eastAsia"/>
        </w:rPr>
        <w:t xml:space="preserve"> </w:t>
      </w:r>
      <w:r w:rsidR="008152CA" w:rsidRPr="008152CA">
        <w:rPr>
          <w:rFonts w:hint="eastAsia"/>
        </w:rPr>
        <w:t>业务。</w:t>
      </w:r>
    </w:p>
    <w:p w14:paraId="5A1AEFCE" w14:textId="51BB999D" w:rsidR="0043604A" w:rsidRPr="0043604A" w:rsidRDefault="001A4DC4">
      <w:r w:rsidRPr="001A4DC4">
        <w:rPr>
          <w:rFonts w:hint="eastAsia"/>
        </w:rPr>
        <w:t>⑤</w:t>
      </w:r>
      <w:r w:rsidR="00A83EA9" w:rsidRPr="00A83EA9">
        <w:rPr>
          <w:rFonts w:hint="eastAsia"/>
        </w:rPr>
        <w:t>衰减器</w:t>
      </w:r>
    </w:p>
    <w:p w14:paraId="2D2567CA" w14:textId="77777777" w:rsidR="00477616" w:rsidRDefault="00B3440F">
      <w:pPr>
        <w:rPr>
          <w:b/>
          <w:bCs/>
          <w:szCs w:val="21"/>
        </w:rPr>
      </w:pPr>
      <w:r>
        <w:rPr>
          <w:rFonts w:ascii="宋体" w:eastAsia="宋体" w:hAnsi="宋体" w:hint="eastAsia"/>
          <w:b/>
          <w:bCs/>
          <w:szCs w:val="21"/>
        </w:rPr>
        <w:t>◎</w:t>
      </w:r>
      <w:r w:rsidR="0097153A">
        <w:rPr>
          <w:rFonts w:hint="eastAsia"/>
          <w:b/>
          <w:bCs/>
          <w:szCs w:val="21"/>
        </w:rPr>
        <w:t>4</w:t>
      </w:r>
      <w:r w:rsidR="0097153A">
        <w:rPr>
          <w:rFonts w:hint="eastAsia"/>
          <w:b/>
          <w:bCs/>
          <w:szCs w:val="21"/>
        </w:rPr>
        <w:t>、分配器和分支器的区别</w:t>
      </w:r>
    </w:p>
    <w:p w14:paraId="0F0B8C53" w14:textId="77777777" w:rsidR="00477616" w:rsidRDefault="0097153A">
      <w:pPr>
        <w:rPr>
          <w:b/>
          <w:bCs/>
          <w:szCs w:val="21"/>
        </w:rPr>
      </w:pPr>
      <w:r>
        <w:rPr>
          <w:rFonts w:hint="eastAsia"/>
          <w:szCs w:val="21"/>
        </w:rPr>
        <w:t>分配器的所有输出口衰减量是一致的；而分支器则依型号规格不同，主输出端的插损在</w:t>
      </w:r>
      <w:r>
        <w:rPr>
          <w:rFonts w:hint="eastAsia"/>
          <w:szCs w:val="21"/>
        </w:rPr>
        <w:t>1-3dB</w:t>
      </w:r>
      <w:r>
        <w:rPr>
          <w:rFonts w:hint="eastAsia"/>
          <w:szCs w:val="21"/>
        </w:rPr>
        <w:t>左右，而支路衰减则从</w:t>
      </w:r>
      <w:r>
        <w:rPr>
          <w:rFonts w:hint="eastAsia"/>
          <w:szCs w:val="21"/>
        </w:rPr>
        <w:t>6-34dB</w:t>
      </w:r>
      <w:r>
        <w:rPr>
          <w:rFonts w:hint="eastAsia"/>
          <w:szCs w:val="21"/>
        </w:rPr>
        <w:t>不等；实际应用中要根据信号电平和现场需要，决定分配器和分支器的组合方式和规格型号的选用。用户分配网中，分支器一般连成一串，而分配器则采用树形连接。</w:t>
      </w:r>
    </w:p>
    <w:p w14:paraId="4912FAC2" w14:textId="56371708" w:rsidR="00477616" w:rsidRDefault="0097153A" w:rsidP="00B3440F">
      <w:pPr>
        <w:numPr>
          <w:ilvl w:val="0"/>
          <w:numId w:val="10"/>
        </w:numPr>
        <w:rPr>
          <w:b/>
          <w:bCs/>
          <w:szCs w:val="21"/>
        </w:rPr>
      </w:pPr>
      <w:r>
        <w:rPr>
          <w:rFonts w:hint="eastAsia"/>
          <w:b/>
          <w:bCs/>
          <w:szCs w:val="21"/>
        </w:rPr>
        <w:t>无源同轴分配网的电平计算</w:t>
      </w:r>
      <w:r w:rsidRPr="00B3440F">
        <w:rPr>
          <w:rFonts w:hint="eastAsia"/>
          <w:b/>
          <w:bCs/>
          <w:szCs w:val="21"/>
        </w:rPr>
        <w:t>【</w:t>
      </w:r>
      <w:r w:rsidRPr="00B3440F">
        <w:rPr>
          <w:rFonts w:hint="eastAsia"/>
          <w:b/>
          <w:bCs/>
          <w:szCs w:val="21"/>
        </w:rPr>
        <w:t>PPT</w:t>
      </w:r>
      <w:r w:rsidR="00D9342C">
        <w:rPr>
          <w:rFonts w:hint="eastAsia"/>
          <w:b/>
          <w:bCs/>
          <w:szCs w:val="21"/>
        </w:rPr>
        <w:t xml:space="preserve"> p67</w:t>
      </w:r>
      <w:r w:rsidRPr="00B3440F">
        <w:rPr>
          <w:rFonts w:hint="eastAsia"/>
          <w:b/>
          <w:bCs/>
          <w:szCs w:val="21"/>
        </w:rPr>
        <w:t>】</w:t>
      </w:r>
    </w:p>
    <w:p w14:paraId="0F45B72D" w14:textId="009101A8" w:rsidR="0095109A" w:rsidRDefault="0095109A" w:rsidP="0095109A">
      <w:pPr>
        <w:rPr>
          <w:b/>
          <w:bCs/>
          <w:szCs w:val="21"/>
        </w:rPr>
      </w:pPr>
      <w:r>
        <w:rPr>
          <w:rFonts w:hint="eastAsia"/>
          <w:b/>
          <w:bCs/>
          <w:szCs w:val="21"/>
        </w:rPr>
        <w:t>第六章</w:t>
      </w:r>
    </w:p>
    <w:p w14:paraId="0949B753" w14:textId="77777777" w:rsidR="0095109A" w:rsidRPr="0095109A" w:rsidRDefault="0095109A" w:rsidP="0095109A">
      <w:pPr>
        <w:rPr>
          <w:b/>
          <w:bCs/>
          <w:szCs w:val="21"/>
        </w:rPr>
      </w:pPr>
      <w:r>
        <w:rPr>
          <w:rFonts w:hint="eastAsia"/>
          <w:b/>
          <w:bCs/>
          <w:szCs w:val="21"/>
        </w:rPr>
        <w:t>1</w:t>
      </w:r>
      <w:r>
        <w:rPr>
          <w:rFonts w:hint="eastAsia"/>
          <w:b/>
          <w:bCs/>
          <w:szCs w:val="21"/>
        </w:rPr>
        <w:t>、</w:t>
      </w:r>
      <w:r w:rsidRPr="0095109A">
        <w:rPr>
          <w:rFonts w:hint="eastAsia"/>
          <w:b/>
          <w:bCs/>
          <w:szCs w:val="21"/>
        </w:rPr>
        <w:t>广电城域网的两种信道分别是什么？两种信道的区别和联系</w:t>
      </w:r>
    </w:p>
    <w:p w14:paraId="63611FF7" w14:textId="24658B70" w:rsidR="00516506" w:rsidRPr="00FB5CC6" w:rsidRDefault="00531FC6" w:rsidP="0095109A">
      <w:pPr>
        <w:rPr>
          <w:szCs w:val="21"/>
        </w:rPr>
      </w:pPr>
      <w:r w:rsidRPr="00FB5CC6">
        <w:rPr>
          <w:rFonts w:hint="eastAsia"/>
          <w:szCs w:val="21"/>
        </w:rPr>
        <w:t>广播信道</w:t>
      </w:r>
      <w:r w:rsidR="00516506" w:rsidRPr="00FB5CC6">
        <w:rPr>
          <w:szCs w:val="21"/>
        </w:rPr>
        <w:t>(BC):</w:t>
      </w:r>
      <w:r w:rsidR="00516506" w:rsidRPr="00FB5CC6">
        <w:rPr>
          <w:rFonts w:hint="eastAsia"/>
          <w:szCs w:val="21"/>
        </w:rPr>
        <w:t xml:space="preserve"> </w:t>
      </w:r>
      <w:r w:rsidR="00516506" w:rsidRPr="00FB5CC6">
        <w:rPr>
          <w:rFonts w:hint="eastAsia"/>
          <w:szCs w:val="21"/>
        </w:rPr>
        <w:t>单方向传输宽带广播式信号</w:t>
      </w:r>
      <w:r w:rsidR="00516506" w:rsidRPr="00FB5CC6">
        <w:rPr>
          <w:szCs w:val="21"/>
        </w:rPr>
        <w:t>,</w:t>
      </w:r>
      <w:r w:rsidR="00516506" w:rsidRPr="00FB5CC6">
        <w:rPr>
          <w:rFonts w:hint="eastAsia"/>
          <w:szCs w:val="21"/>
        </w:rPr>
        <w:t xml:space="preserve"> </w:t>
      </w:r>
      <w:r w:rsidR="00516506" w:rsidRPr="00FB5CC6">
        <w:rPr>
          <w:rFonts w:hint="eastAsia"/>
          <w:szCs w:val="21"/>
        </w:rPr>
        <w:t>只有分配</w:t>
      </w:r>
      <w:r w:rsidR="00516506" w:rsidRPr="00FB5CC6">
        <w:rPr>
          <w:rFonts w:hint="eastAsia"/>
          <w:szCs w:val="21"/>
        </w:rPr>
        <w:t>,</w:t>
      </w:r>
      <w:r w:rsidR="00516506" w:rsidRPr="00FB5CC6">
        <w:rPr>
          <w:rFonts w:hint="eastAsia"/>
          <w:szCs w:val="21"/>
        </w:rPr>
        <w:t>不存在交换</w:t>
      </w:r>
    </w:p>
    <w:p w14:paraId="55F9485F" w14:textId="52590822" w:rsidR="0095109A" w:rsidRPr="00FB5CC6" w:rsidRDefault="00531FC6" w:rsidP="0095109A">
      <w:pPr>
        <w:rPr>
          <w:szCs w:val="21"/>
        </w:rPr>
      </w:pPr>
      <w:r w:rsidRPr="00FB5CC6">
        <w:rPr>
          <w:rFonts w:hint="eastAsia"/>
          <w:szCs w:val="21"/>
        </w:rPr>
        <w:t>交互信道</w:t>
      </w:r>
      <w:r w:rsidR="00516506" w:rsidRPr="00FB5CC6">
        <w:rPr>
          <w:szCs w:val="21"/>
        </w:rPr>
        <w:t>(</w:t>
      </w:r>
      <w:r w:rsidR="004A6471">
        <w:rPr>
          <w:szCs w:val="21"/>
        </w:rPr>
        <w:t>I</w:t>
      </w:r>
      <w:bookmarkStart w:id="1" w:name="_GoBack"/>
      <w:bookmarkEnd w:id="1"/>
      <w:r w:rsidR="00516506" w:rsidRPr="00FB5CC6">
        <w:rPr>
          <w:szCs w:val="21"/>
        </w:rPr>
        <w:t>C):</w:t>
      </w:r>
      <w:r w:rsidR="00516506" w:rsidRPr="00FB5CC6">
        <w:rPr>
          <w:rFonts w:hint="eastAsia"/>
          <w:szCs w:val="21"/>
        </w:rPr>
        <w:t xml:space="preserve"> </w:t>
      </w:r>
      <w:r w:rsidR="00516506" w:rsidRPr="00FB5CC6">
        <w:rPr>
          <w:rFonts w:hint="eastAsia"/>
          <w:szCs w:val="21"/>
        </w:rPr>
        <w:t>双向传输交互式信号</w:t>
      </w:r>
    </w:p>
    <w:p w14:paraId="6A324218" w14:textId="77777777" w:rsidR="00FB5CC6" w:rsidRPr="00FB5CC6" w:rsidRDefault="00FB5CC6" w:rsidP="00FB5CC6">
      <w:pPr>
        <w:rPr>
          <w:szCs w:val="21"/>
        </w:rPr>
      </w:pPr>
      <w:r w:rsidRPr="00FB5CC6">
        <w:rPr>
          <w:rFonts w:hint="eastAsia"/>
          <w:szCs w:val="21"/>
        </w:rPr>
        <w:t>有机统一和分隔方式</w:t>
      </w:r>
    </w:p>
    <w:p w14:paraId="251E7148" w14:textId="0ECD78B2" w:rsidR="00FB5CC6" w:rsidRPr="00FB5CC6" w:rsidRDefault="00FB5CC6" w:rsidP="00FB5CC6">
      <w:pPr>
        <w:rPr>
          <w:szCs w:val="21"/>
        </w:rPr>
      </w:pPr>
      <w:r w:rsidRPr="00FB5CC6">
        <w:rPr>
          <w:rFonts w:hint="eastAsia"/>
          <w:szCs w:val="21"/>
        </w:rPr>
        <w:t>广播信道的一级光链路干线和交互信道骨干网光纤通过</w:t>
      </w:r>
      <w:r w:rsidRPr="00FB5CC6">
        <w:rPr>
          <w:szCs w:val="21"/>
        </w:rPr>
        <w:t xml:space="preserve"> “</w:t>
      </w:r>
      <w:r w:rsidRPr="00FB5CC6">
        <w:rPr>
          <w:rFonts w:hint="eastAsia"/>
          <w:szCs w:val="21"/>
        </w:rPr>
        <w:t>同缆不同芯”的空间分隔方式组合在一起。</w:t>
      </w:r>
    </w:p>
    <w:p w14:paraId="1BEC937A" w14:textId="7B9BF07E" w:rsidR="00FB5CC6" w:rsidRPr="00FB5CC6" w:rsidRDefault="00FB5CC6" w:rsidP="00FB5CC6">
      <w:pPr>
        <w:rPr>
          <w:szCs w:val="21"/>
        </w:rPr>
      </w:pPr>
      <w:r w:rsidRPr="00FB5CC6">
        <w:rPr>
          <w:rFonts w:hint="eastAsia"/>
          <w:szCs w:val="21"/>
        </w:rPr>
        <w:t>广播信道的二级光链路干线和同轴电缆用户分配部分与</w:t>
      </w:r>
      <w:r w:rsidRPr="00FB5CC6">
        <w:rPr>
          <w:szCs w:val="21"/>
        </w:rPr>
        <w:t xml:space="preserve"> </w:t>
      </w:r>
      <w:r w:rsidRPr="00FB5CC6">
        <w:rPr>
          <w:rFonts w:hint="eastAsia"/>
          <w:szCs w:val="21"/>
        </w:rPr>
        <w:t>交互信道接入网通过“各自占用不同的频段”的频分复</w:t>
      </w:r>
      <w:r w:rsidRPr="00FB5CC6">
        <w:rPr>
          <w:szCs w:val="21"/>
        </w:rPr>
        <w:t xml:space="preserve"> </w:t>
      </w:r>
      <w:r w:rsidRPr="00FB5CC6">
        <w:rPr>
          <w:rFonts w:hint="eastAsia"/>
          <w:szCs w:val="21"/>
        </w:rPr>
        <w:t>用加以区分。</w:t>
      </w:r>
    </w:p>
    <w:p w14:paraId="5DE26B43" w14:textId="28661BF1" w:rsidR="00FB5CC6" w:rsidRPr="00FB5CC6" w:rsidRDefault="00FB5CC6" w:rsidP="00FB5CC6">
      <w:pPr>
        <w:rPr>
          <w:szCs w:val="21"/>
        </w:rPr>
      </w:pPr>
      <w:r w:rsidRPr="00FB5CC6">
        <w:rPr>
          <w:rFonts w:hint="eastAsia"/>
          <w:szCs w:val="21"/>
        </w:rPr>
        <w:t>两个信道的路由一致性</w:t>
      </w:r>
    </w:p>
    <w:p w14:paraId="647E396B" w14:textId="704AC44A" w:rsidR="00FB5CC6" w:rsidRDefault="00FB5CC6" w:rsidP="00FB5CC6">
      <w:pPr>
        <w:rPr>
          <w:szCs w:val="21"/>
        </w:rPr>
      </w:pPr>
      <w:r w:rsidRPr="00FB5CC6">
        <w:rPr>
          <w:rFonts w:hint="eastAsia"/>
          <w:szCs w:val="21"/>
        </w:rPr>
        <w:t>两个信道尽量做到同一路由</w:t>
      </w:r>
      <w:r w:rsidRPr="00FB5CC6">
        <w:rPr>
          <w:szCs w:val="21"/>
        </w:rPr>
        <w:t>,</w:t>
      </w:r>
      <w:r w:rsidRPr="00FB5CC6">
        <w:rPr>
          <w:rFonts w:hint="eastAsia"/>
          <w:szCs w:val="21"/>
        </w:rPr>
        <w:t>同一光缆分纤</w:t>
      </w:r>
      <w:r w:rsidRPr="00FB5CC6">
        <w:rPr>
          <w:szCs w:val="21"/>
        </w:rPr>
        <w:t>,</w:t>
      </w:r>
      <w:r w:rsidRPr="00FB5CC6">
        <w:rPr>
          <w:rFonts w:hint="eastAsia"/>
          <w:szCs w:val="21"/>
        </w:rPr>
        <w:t>分前端和</w:t>
      </w:r>
      <w:r w:rsidRPr="00FB5CC6">
        <w:rPr>
          <w:szCs w:val="21"/>
        </w:rPr>
        <w:t xml:space="preserve"> </w:t>
      </w:r>
      <w:r w:rsidRPr="00FB5CC6">
        <w:rPr>
          <w:rFonts w:hint="eastAsia"/>
          <w:szCs w:val="21"/>
        </w:rPr>
        <w:t>分中心原则上应使用同一机房。</w:t>
      </w:r>
    </w:p>
    <w:p w14:paraId="72FD1CE4" w14:textId="1203E388" w:rsidR="00FB5CC6" w:rsidRPr="00FB5CC6" w:rsidRDefault="00FB5CC6" w:rsidP="00FB5CC6">
      <w:pPr>
        <w:rPr>
          <w:b/>
          <w:bCs/>
          <w:szCs w:val="21"/>
        </w:rPr>
      </w:pPr>
      <w:r w:rsidRPr="00FB5CC6">
        <w:rPr>
          <w:b/>
          <w:bCs/>
          <w:szCs w:val="21"/>
        </w:rPr>
        <w:t>2</w:t>
      </w:r>
      <w:r w:rsidRPr="00FB5CC6">
        <w:rPr>
          <w:rFonts w:hint="eastAsia"/>
          <w:b/>
          <w:bCs/>
          <w:szCs w:val="21"/>
        </w:rPr>
        <w:t>、宽带数据传输技术有哪些？概念及其各自特点。</w:t>
      </w:r>
      <w:r>
        <w:rPr>
          <w:rFonts w:hint="eastAsia"/>
          <w:b/>
          <w:bCs/>
          <w:szCs w:val="21"/>
        </w:rPr>
        <w:t>（</w:t>
      </w:r>
      <w:r w:rsidRPr="00FB5CC6">
        <w:rPr>
          <w:rFonts w:hint="eastAsia"/>
          <w:b/>
          <w:bCs/>
          <w:szCs w:val="21"/>
        </w:rPr>
        <w:t>SDH</w:t>
      </w:r>
      <w:r w:rsidRPr="00FB5CC6">
        <w:rPr>
          <w:rFonts w:hint="eastAsia"/>
          <w:b/>
          <w:bCs/>
          <w:szCs w:val="21"/>
        </w:rPr>
        <w:t>、</w:t>
      </w:r>
      <w:r w:rsidRPr="00FB5CC6">
        <w:rPr>
          <w:rFonts w:hint="eastAsia"/>
          <w:b/>
          <w:bCs/>
          <w:szCs w:val="21"/>
        </w:rPr>
        <w:t>ATM</w:t>
      </w:r>
      <w:r w:rsidRPr="00FB5CC6">
        <w:rPr>
          <w:rFonts w:hint="eastAsia"/>
          <w:b/>
          <w:bCs/>
          <w:szCs w:val="21"/>
        </w:rPr>
        <w:t>、</w:t>
      </w:r>
      <w:r w:rsidRPr="00FB5CC6">
        <w:rPr>
          <w:rFonts w:hint="eastAsia"/>
          <w:b/>
          <w:bCs/>
          <w:szCs w:val="21"/>
        </w:rPr>
        <w:t>WDM</w:t>
      </w:r>
      <w:r w:rsidRPr="00FB5CC6">
        <w:rPr>
          <w:rFonts w:hint="eastAsia"/>
          <w:b/>
          <w:bCs/>
          <w:szCs w:val="21"/>
        </w:rPr>
        <w:t>、</w:t>
      </w:r>
      <w:r w:rsidRPr="00FB5CC6">
        <w:rPr>
          <w:rFonts w:hint="eastAsia"/>
          <w:b/>
          <w:bCs/>
          <w:szCs w:val="21"/>
        </w:rPr>
        <w:t>MSTP</w:t>
      </w:r>
      <w:r w:rsidRPr="00FB5CC6">
        <w:rPr>
          <w:rFonts w:hint="eastAsia"/>
          <w:b/>
          <w:bCs/>
          <w:szCs w:val="21"/>
        </w:rPr>
        <w:t>、</w:t>
      </w:r>
      <w:r w:rsidRPr="00FB5CC6">
        <w:rPr>
          <w:rFonts w:hint="eastAsia"/>
          <w:b/>
          <w:bCs/>
          <w:szCs w:val="21"/>
        </w:rPr>
        <w:t>OTN</w:t>
      </w:r>
      <w:r w:rsidRPr="00FB5CC6">
        <w:rPr>
          <w:rFonts w:hint="eastAsia"/>
          <w:b/>
          <w:bCs/>
          <w:szCs w:val="21"/>
        </w:rPr>
        <w:t>等</w:t>
      </w:r>
      <w:r>
        <w:rPr>
          <w:rFonts w:hint="eastAsia"/>
          <w:b/>
          <w:bCs/>
          <w:szCs w:val="21"/>
        </w:rPr>
        <w:t>）</w:t>
      </w:r>
    </w:p>
    <w:p w14:paraId="4ABA35B1" w14:textId="3D345C3B" w:rsidR="00FB5CC6" w:rsidRDefault="00FB5CC6" w:rsidP="001E4E83">
      <w:pPr>
        <w:rPr>
          <w:szCs w:val="21"/>
        </w:rPr>
      </w:pPr>
      <w:r w:rsidRPr="00FB5CC6">
        <w:rPr>
          <w:rFonts w:hint="eastAsia"/>
          <w:szCs w:val="21"/>
        </w:rPr>
        <w:t>SDH(</w:t>
      </w:r>
      <w:r w:rsidRPr="00FB5CC6">
        <w:rPr>
          <w:rFonts w:hint="eastAsia"/>
          <w:szCs w:val="21"/>
        </w:rPr>
        <w:t>同步数字体系</w:t>
      </w:r>
      <w:r w:rsidRPr="00FB5CC6">
        <w:rPr>
          <w:rFonts w:hint="eastAsia"/>
          <w:szCs w:val="21"/>
        </w:rPr>
        <w:t>)</w:t>
      </w:r>
      <w:r>
        <w:rPr>
          <w:rFonts w:hint="eastAsia"/>
          <w:szCs w:val="21"/>
        </w:rPr>
        <w:t>：</w:t>
      </w:r>
      <w:r w:rsidRPr="00FB5CC6">
        <w:rPr>
          <w:rFonts w:hint="eastAsia"/>
          <w:szCs w:val="21"/>
        </w:rPr>
        <w:t>由若干</w:t>
      </w:r>
      <w:r w:rsidRPr="00FB5CC6">
        <w:rPr>
          <w:rFonts w:hint="eastAsia"/>
          <w:szCs w:val="21"/>
        </w:rPr>
        <w:t>SDH</w:t>
      </w:r>
      <w:r w:rsidRPr="00FB5CC6">
        <w:rPr>
          <w:rFonts w:hint="eastAsia"/>
          <w:szCs w:val="21"/>
        </w:rPr>
        <w:t>网元组成的在光纤或微波上进行</w:t>
      </w:r>
      <w:r w:rsidRPr="00FB5CC6">
        <w:rPr>
          <w:rFonts w:hint="eastAsia"/>
          <w:szCs w:val="21"/>
        </w:rPr>
        <w:t xml:space="preserve"> </w:t>
      </w:r>
      <w:r w:rsidRPr="00FB5CC6">
        <w:rPr>
          <w:rFonts w:hint="eastAsia"/>
          <w:szCs w:val="21"/>
        </w:rPr>
        <w:t>同步信息传输、复用、分插和交叉连接的网络。</w:t>
      </w:r>
      <w:r w:rsidR="001E4E83" w:rsidRPr="001E4E83">
        <w:rPr>
          <w:rFonts w:hint="eastAsia"/>
          <w:szCs w:val="21"/>
        </w:rPr>
        <w:t>同步复用</w:t>
      </w:r>
      <w:r w:rsidR="001E4E83">
        <w:rPr>
          <w:rFonts w:hint="eastAsia"/>
          <w:szCs w:val="21"/>
        </w:rPr>
        <w:t>；</w:t>
      </w:r>
      <w:r w:rsidR="001E4E83" w:rsidRPr="001E4E83">
        <w:rPr>
          <w:rFonts w:hint="eastAsia"/>
          <w:szCs w:val="21"/>
        </w:rPr>
        <w:t>标准光接口</w:t>
      </w:r>
      <w:r w:rsidR="001E4E83">
        <w:rPr>
          <w:rFonts w:hint="eastAsia"/>
          <w:szCs w:val="21"/>
        </w:rPr>
        <w:t>；</w:t>
      </w:r>
      <w:r w:rsidR="001E4E83" w:rsidRPr="001E4E83">
        <w:rPr>
          <w:rFonts w:hint="eastAsia"/>
          <w:szCs w:val="21"/>
        </w:rPr>
        <w:t>强大的网络管理能力</w:t>
      </w:r>
      <w:r w:rsidR="001E4E83">
        <w:rPr>
          <w:rFonts w:hint="eastAsia"/>
          <w:szCs w:val="21"/>
        </w:rPr>
        <w:t>；</w:t>
      </w:r>
      <w:r w:rsidR="001E4E83" w:rsidRPr="001E4E83">
        <w:rPr>
          <w:rFonts w:hint="eastAsia"/>
          <w:szCs w:val="21"/>
        </w:rPr>
        <w:t>支持</w:t>
      </w:r>
      <w:r w:rsidR="001E4E83" w:rsidRPr="001E4E83">
        <w:rPr>
          <w:rFonts w:hint="eastAsia"/>
          <w:szCs w:val="21"/>
        </w:rPr>
        <w:t>ATM</w:t>
      </w:r>
      <w:r w:rsidR="001E4E83" w:rsidRPr="001E4E83">
        <w:rPr>
          <w:rFonts w:hint="eastAsia"/>
          <w:szCs w:val="21"/>
        </w:rPr>
        <w:t>或</w:t>
      </w:r>
      <w:r w:rsidR="001E4E83" w:rsidRPr="001E4E83">
        <w:rPr>
          <w:rFonts w:hint="eastAsia"/>
          <w:szCs w:val="21"/>
        </w:rPr>
        <w:t>IP</w:t>
      </w:r>
      <w:r w:rsidR="001E4E83" w:rsidRPr="001E4E83">
        <w:rPr>
          <w:rFonts w:hint="eastAsia"/>
          <w:szCs w:val="21"/>
        </w:rPr>
        <w:t>传输</w:t>
      </w:r>
    </w:p>
    <w:p w14:paraId="1CC3182E" w14:textId="65F613D7" w:rsidR="001E4E83" w:rsidRDefault="001E4E83" w:rsidP="001E4E83">
      <w:pPr>
        <w:rPr>
          <w:szCs w:val="21"/>
        </w:rPr>
      </w:pPr>
      <w:r w:rsidRPr="001E4E83">
        <w:rPr>
          <w:rFonts w:hint="eastAsia"/>
          <w:szCs w:val="21"/>
        </w:rPr>
        <w:t>ATM(Asynchronous Transfer Mode</w:t>
      </w:r>
      <w:r w:rsidRPr="001E4E83">
        <w:rPr>
          <w:rFonts w:hint="eastAsia"/>
          <w:szCs w:val="21"/>
        </w:rPr>
        <w:t>异步传输模式</w:t>
      </w:r>
      <w:r w:rsidRPr="001E4E83">
        <w:rPr>
          <w:rFonts w:hint="eastAsia"/>
          <w:szCs w:val="21"/>
        </w:rPr>
        <w:t>/</w:t>
      </w:r>
      <w:r w:rsidRPr="001E4E83">
        <w:rPr>
          <w:rFonts w:hint="eastAsia"/>
          <w:szCs w:val="21"/>
        </w:rPr>
        <w:t>信息元中继</w:t>
      </w:r>
      <w:r w:rsidRPr="001E4E83">
        <w:rPr>
          <w:rFonts w:hint="eastAsia"/>
          <w:szCs w:val="21"/>
        </w:rPr>
        <w:t>)</w:t>
      </w:r>
      <w:r>
        <w:rPr>
          <w:rFonts w:hint="eastAsia"/>
          <w:szCs w:val="21"/>
        </w:rPr>
        <w:t>：</w:t>
      </w:r>
      <w:r w:rsidRPr="001E4E83">
        <w:rPr>
          <w:rFonts w:hint="eastAsia"/>
          <w:szCs w:val="21"/>
        </w:rPr>
        <w:t>以信元为基本单位进行信息的传输、复接和交换。面向连接的通信方式</w:t>
      </w:r>
      <w:r w:rsidRPr="001E4E83">
        <w:rPr>
          <w:rFonts w:hint="eastAsia"/>
          <w:szCs w:val="21"/>
        </w:rPr>
        <w:t>,</w:t>
      </w:r>
      <w:r w:rsidRPr="001E4E83">
        <w:rPr>
          <w:rFonts w:hint="eastAsia"/>
          <w:szCs w:val="21"/>
        </w:rPr>
        <w:t>为每个虚链接提供</w:t>
      </w:r>
      <w:r w:rsidRPr="001E4E83">
        <w:rPr>
          <w:rFonts w:hint="eastAsia"/>
          <w:szCs w:val="21"/>
        </w:rPr>
        <w:t>QoS</w:t>
      </w:r>
      <w:r w:rsidRPr="001E4E83">
        <w:rPr>
          <w:rFonts w:hint="eastAsia"/>
          <w:szCs w:val="21"/>
        </w:rPr>
        <w:t>保证</w:t>
      </w:r>
      <w:r w:rsidRPr="001E4E83">
        <w:rPr>
          <w:rFonts w:hint="eastAsia"/>
          <w:szCs w:val="21"/>
        </w:rPr>
        <w:t>;</w:t>
      </w:r>
      <w:r w:rsidRPr="001E4E83">
        <w:rPr>
          <w:rFonts w:hint="eastAsia"/>
          <w:szCs w:val="21"/>
        </w:rPr>
        <w:t>可实现</w:t>
      </w:r>
      <w:r w:rsidRPr="001E4E83">
        <w:rPr>
          <w:rFonts w:hint="eastAsia"/>
          <w:szCs w:val="21"/>
        </w:rPr>
        <w:t xml:space="preserve"> VP / VC </w:t>
      </w:r>
      <w:r w:rsidRPr="001E4E83">
        <w:rPr>
          <w:rFonts w:hint="eastAsia"/>
          <w:szCs w:val="21"/>
        </w:rPr>
        <w:t>两级交换</w:t>
      </w:r>
      <w:r w:rsidRPr="001E4E83">
        <w:rPr>
          <w:rFonts w:hint="eastAsia"/>
          <w:szCs w:val="21"/>
        </w:rPr>
        <w:t>;</w:t>
      </w:r>
      <w:r w:rsidRPr="001E4E83">
        <w:rPr>
          <w:rFonts w:hint="eastAsia"/>
          <w:szCs w:val="21"/>
        </w:rPr>
        <w:t>取消了链路的差错控制和流量控制等</w:t>
      </w:r>
      <w:r w:rsidRPr="001E4E83">
        <w:rPr>
          <w:rFonts w:hint="eastAsia"/>
          <w:szCs w:val="21"/>
        </w:rPr>
        <w:t>,</w:t>
      </w:r>
      <w:r w:rsidRPr="001E4E83">
        <w:rPr>
          <w:rFonts w:hint="eastAsia"/>
          <w:szCs w:val="21"/>
        </w:rPr>
        <w:t>提高了传输效率</w:t>
      </w:r>
      <w:r w:rsidRPr="001E4E83">
        <w:rPr>
          <w:rFonts w:hint="eastAsia"/>
          <w:szCs w:val="21"/>
        </w:rPr>
        <w:t>;</w:t>
      </w:r>
      <w:r w:rsidRPr="001E4E83">
        <w:rPr>
          <w:rFonts w:hint="eastAsia"/>
          <w:szCs w:val="21"/>
        </w:rPr>
        <w:t>可综合多种业务</w:t>
      </w:r>
      <w:r w:rsidRPr="001E4E83">
        <w:rPr>
          <w:rFonts w:hint="eastAsia"/>
          <w:szCs w:val="21"/>
        </w:rPr>
        <w:t>(</w:t>
      </w:r>
      <w:r w:rsidRPr="001E4E83">
        <w:rPr>
          <w:rFonts w:hint="eastAsia"/>
          <w:szCs w:val="21"/>
        </w:rPr>
        <w:t>统一的信元格式</w:t>
      </w:r>
      <w:r w:rsidRPr="001E4E83">
        <w:rPr>
          <w:rFonts w:hint="eastAsia"/>
          <w:szCs w:val="21"/>
        </w:rPr>
        <w:t>,</w:t>
      </w:r>
      <w:r w:rsidRPr="001E4E83">
        <w:rPr>
          <w:rFonts w:hint="eastAsia"/>
          <w:szCs w:val="21"/>
        </w:rPr>
        <w:t>与业务无关</w:t>
      </w:r>
      <w:r w:rsidRPr="001E4E83">
        <w:rPr>
          <w:rFonts w:hint="eastAsia"/>
          <w:szCs w:val="21"/>
        </w:rPr>
        <w:t>,</w:t>
      </w:r>
      <w:r w:rsidRPr="001E4E83">
        <w:rPr>
          <w:rFonts w:hint="eastAsia"/>
          <w:szCs w:val="21"/>
        </w:rPr>
        <w:t>与设备</w:t>
      </w:r>
      <w:r w:rsidRPr="001E4E83">
        <w:rPr>
          <w:rFonts w:hint="eastAsia"/>
          <w:szCs w:val="21"/>
        </w:rPr>
        <w:t xml:space="preserve"> </w:t>
      </w:r>
      <w:r w:rsidRPr="001E4E83">
        <w:rPr>
          <w:rFonts w:hint="eastAsia"/>
          <w:szCs w:val="21"/>
        </w:rPr>
        <w:t>无关</w:t>
      </w:r>
      <w:r w:rsidRPr="001E4E83">
        <w:rPr>
          <w:rFonts w:hint="eastAsia"/>
          <w:szCs w:val="21"/>
        </w:rPr>
        <w:t>,</w:t>
      </w:r>
      <w:r w:rsidRPr="001E4E83">
        <w:rPr>
          <w:rFonts w:hint="eastAsia"/>
          <w:szCs w:val="21"/>
        </w:rPr>
        <w:t>与比特率无关</w:t>
      </w:r>
      <w:r w:rsidRPr="001E4E83">
        <w:rPr>
          <w:rFonts w:hint="eastAsia"/>
          <w:szCs w:val="21"/>
        </w:rPr>
        <w:t>),</w:t>
      </w:r>
      <w:r w:rsidRPr="001E4E83">
        <w:rPr>
          <w:rFonts w:hint="eastAsia"/>
          <w:szCs w:val="21"/>
        </w:rPr>
        <w:t>是</w:t>
      </w:r>
      <w:r w:rsidRPr="001E4E83">
        <w:rPr>
          <w:rFonts w:hint="eastAsia"/>
          <w:szCs w:val="21"/>
        </w:rPr>
        <w:t>B-ISDN</w:t>
      </w:r>
      <w:r>
        <w:rPr>
          <w:rFonts w:hint="eastAsia"/>
          <w:szCs w:val="21"/>
        </w:rPr>
        <w:t>的典范；</w:t>
      </w:r>
      <w:r w:rsidRPr="001E4E83">
        <w:rPr>
          <w:rFonts w:hint="eastAsia"/>
          <w:szCs w:val="21"/>
        </w:rPr>
        <w:t>相对于同步传输</w:t>
      </w:r>
      <w:r w:rsidRPr="001E4E83">
        <w:rPr>
          <w:rFonts w:hint="eastAsia"/>
          <w:szCs w:val="21"/>
        </w:rPr>
        <w:t>,</w:t>
      </w:r>
      <w:r w:rsidRPr="001E4E83">
        <w:rPr>
          <w:rFonts w:hint="eastAsia"/>
          <w:szCs w:val="21"/>
        </w:rPr>
        <w:t>传输速率低</w:t>
      </w:r>
      <w:r w:rsidRPr="001E4E83">
        <w:rPr>
          <w:rFonts w:hint="eastAsia"/>
          <w:szCs w:val="21"/>
        </w:rPr>
        <w:t>,</w:t>
      </w:r>
      <w:r w:rsidRPr="001E4E83">
        <w:rPr>
          <w:rFonts w:hint="eastAsia"/>
          <w:szCs w:val="21"/>
        </w:rPr>
        <w:t>目前最高</w:t>
      </w:r>
      <w:r w:rsidRPr="001E4E83">
        <w:rPr>
          <w:rFonts w:hint="eastAsia"/>
          <w:szCs w:val="21"/>
        </w:rPr>
        <w:t>2.5Gbps</w:t>
      </w:r>
      <w:r w:rsidRPr="001E4E83">
        <w:rPr>
          <w:rFonts w:hint="eastAsia"/>
          <w:szCs w:val="21"/>
        </w:rPr>
        <w:t>。</w:t>
      </w:r>
    </w:p>
    <w:p w14:paraId="7F06DE1D" w14:textId="4F893649" w:rsidR="001E4E83" w:rsidRDefault="001E4E83" w:rsidP="001E4E83">
      <w:pPr>
        <w:rPr>
          <w:szCs w:val="21"/>
        </w:rPr>
      </w:pPr>
      <w:r w:rsidRPr="001E4E83">
        <w:rPr>
          <w:rFonts w:hint="eastAsia"/>
          <w:szCs w:val="21"/>
        </w:rPr>
        <w:t>MSTP(</w:t>
      </w:r>
      <w:r w:rsidRPr="001E4E83">
        <w:rPr>
          <w:rFonts w:hint="eastAsia"/>
          <w:szCs w:val="21"/>
        </w:rPr>
        <w:t>基于</w:t>
      </w:r>
      <w:r w:rsidRPr="001E4E83">
        <w:rPr>
          <w:rFonts w:hint="eastAsia"/>
          <w:szCs w:val="21"/>
        </w:rPr>
        <w:t>SDH</w:t>
      </w:r>
      <w:r w:rsidRPr="001E4E83">
        <w:rPr>
          <w:rFonts w:hint="eastAsia"/>
          <w:szCs w:val="21"/>
        </w:rPr>
        <w:t>的多业务传送平台</w:t>
      </w:r>
      <w:r w:rsidRPr="001E4E83">
        <w:rPr>
          <w:rFonts w:hint="eastAsia"/>
          <w:szCs w:val="21"/>
        </w:rPr>
        <w:t>):</w:t>
      </w:r>
      <w:r w:rsidRPr="001E4E83">
        <w:rPr>
          <w:rFonts w:hint="eastAsia"/>
          <w:szCs w:val="21"/>
        </w:rPr>
        <w:t>基于</w:t>
      </w:r>
      <w:r w:rsidRPr="001E4E83">
        <w:rPr>
          <w:rFonts w:hint="eastAsia"/>
          <w:szCs w:val="21"/>
        </w:rPr>
        <w:t xml:space="preserve"> SDH</w:t>
      </w:r>
      <w:r w:rsidRPr="001E4E83">
        <w:rPr>
          <w:rFonts w:hint="eastAsia"/>
          <w:szCs w:val="21"/>
        </w:rPr>
        <w:t>平台</w:t>
      </w:r>
      <w:r w:rsidRPr="001E4E83">
        <w:rPr>
          <w:rFonts w:hint="eastAsia"/>
          <w:szCs w:val="21"/>
        </w:rPr>
        <w:t>,</w:t>
      </w:r>
      <w:r w:rsidRPr="001E4E83">
        <w:rPr>
          <w:rFonts w:hint="eastAsia"/>
          <w:szCs w:val="21"/>
        </w:rPr>
        <w:t>同时实现</w:t>
      </w:r>
      <w:r w:rsidRPr="001E4E83">
        <w:rPr>
          <w:rFonts w:hint="eastAsia"/>
          <w:szCs w:val="21"/>
        </w:rPr>
        <w:t>TDM</w:t>
      </w:r>
      <w:r w:rsidRPr="001E4E83">
        <w:rPr>
          <w:rFonts w:hint="eastAsia"/>
          <w:szCs w:val="21"/>
        </w:rPr>
        <w:t>、</w:t>
      </w:r>
      <w:r w:rsidRPr="001E4E83">
        <w:rPr>
          <w:rFonts w:hint="eastAsia"/>
          <w:szCs w:val="21"/>
        </w:rPr>
        <w:t>ATM</w:t>
      </w:r>
      <w:r w:rsidRPr="001E4E83">
        <w:rPr>
          <w:rFonts w:hint="eastAsia"/>
          <w:szCs w:val="21"/>
        </w:rPr>
        <w:t>、以太网等多种业务的接入、处理和传送</w:t>
      </w:r>
      <w:r w:rsidRPr="001E4E83">
        <w:rPr>
          <w:rFonts w:hint="eastAsia"/>
          <w:szCs w:val="21"/>
        </w:rPr>
        <w:t>,</w:t>
      </w:r>
      <w:r w:rsidRPr="001E4E83">
        <w:rPr>
          <w:rFonts w:hint="eastAsia"/>
          <w:szCs w:val="21"/>
        </w:rPr>
        <w:t>提供统一网管的多业务节点。</w:t>
      </w:r>
      <w:r w:rsidRPr="001E4E83">
        <w:rPr>
          <w:rFonts w:hint="eastAsia"/>
          <w:szCs w:val="21"/>
        </w:rPr>
        <w:t>(1)</w:t>
      </w:r>
      <w:r w:rsidRPr="001E4E83">
        <w:rPr>
          <w:rFonts w:hint="eastAsia"/>
          <w:szCs w:val="21"/>
        </w:rPr>
        <w:t>功能上的集成性</w:t>
      </w:r>
      <w:r w:rsidRPr="001E4E83">
        <w:rPr>
          <w:rFonts w:hint="eastAsia"/>
          <w:szCs w:val="21"/>
        </w:rPr>
        <w:t>;(2)</w:t>
      </w:r>
      <w:r w:rsidRPr="001E4E83">
        <w:rPr>
          <w:rFonts w:hint="eastAsia"/>
          <w:szCs w:val="21"/>
        </w:rPr>
        <w:t>管理上的统一性。</w:t>
      </w:r>
    </w:p>
    <w:p w14:paraId="5DF47026" w14:textId="39C90E19" w:rsidR="001E4E83" w:rsidRDefault="000F57D3" w:rsidP="000F57D3">
      <w:pPr>
        <w:rPr>
          <w:szCs w:val="21"/>
        </w:rPr>
      </w:pPr>
      <w:r w:rsidRPr="000F57D3">
        <w:rPr>
          <w:szCs w:val="21"/>
        </w:rPr>
        <w:t>OTN</w:t>
      </w:r>
      <w:r w:rsidRPr="000F57D3">
        <w:rPr>
          <w:rFonts w:hint="eastAsia"/>
          <w:szCs w:val="21"/>
        </w:rPr>
        <w:t>光传送网络</w:t>
      </w:r>
      <w:r>
        <w:rPr>
          <w:rFonts w:hint="eastAsia"/>
          <w:szCs w:val="21"/>
        </w:rPr>
        <w:t>；</w:t>
      </w:r>
      <w:r w:rsidRPr="000F57D3">
        <w:rPr>
          <w:rFonts w:hint="eastAsia"/>
          <w:szCs w:val="21"/>
        </w:rPr>
        <w:t>是以波分复用技术为基础、在光层组织网络的传送网</w:t>
      </w:r>
      <w:r w:rsidRPr="000F57D3">
        <w:rPr>
          <w:rFonts w:hint="eastAsia"/>
          <w:szCs w:val="21"/>
        </w:rPr>
        <w:t>,</w:t>
      </w:r>
      <w:r w:rsidRPr="000F57D3">
        <w:rPr>
          <w:rFonts w:hint="eastAsia"/>
          <w:szCs w:val="21"/>
        </w:rPr>
        <w:t>是下一代的骨干传送网。</w:t>
      </w:r>
      <w:r w:rsidRPr="000F57D3">
        <w:rPr>
          <w:rFonts w:hint="eastAsia"/>
          <w:szCs w:val="21"/>
        </w:rPr>
        <w:t>(1)</w:t>
      </w:r>
      <w:r w:rsidRPr="000F57D3">
        <w:rPr>
          <w:rFonts w:hint="eastAsia"/>
          <w:szCs w:val="21"/>
        </w:rPr>
        <w:t>多种客户信号封装和透明传输</w:t>
      </w:r>
      <w:r w:rsidRPr="000F57D3">
        <w:rPr>
          <w:rFonts w:hint="eastAsia"/>
          <w:szCs w:val="21"/>
        </w:rPr>
        <w:t xml:space="preserve"> (2)</w:t>
      </w:r>
      <w:r>
        <w:rPr>
          <w:rFonts w:hint="eastAsia"/>
          <w:szCs w:val="21"/>
        </w:rPr>
        <w:t>大颗粒调度和保护恢</w:t>
      </w:r>
      <w:r w:rsidRPr="000F57D3">
        <w:rPr>
          <w:rFonts w:hint="eastAsia"/>
          <w:szCs w:val="21"/>
        </w:rPr>
        <w:t>。</w:t>
      </w:r>
      <w:r w:rsidRPr="000F57D3">
        <w:rPr>
          <w:rFonts w:hint="eastAsia"/>
          <w:szCs w:val="21"/>
        </w:rPr>
        <w:t>(3)</w:t>
      </w:r>
      <w:r w:rsidRPr="000F57D3">
        <w:rPr>
          <w:rFonts w:hint="eastAsia"/>
          <w:szCs w:val="21"/>
        </w:rPr>
        <w:t>引入了丰富的开销</w:t>
      </w:r>
      <w:r w:rsidRPr="000F57D3">
        <w:rPr>
          <w:rFonts w:hint="eastAsia"/>
          <w:szCs w:val="21"/>
        </w:rPr>
        <w:t>,</w:t>
      </w:r>
      <w:r w:rsidRPr="000F57D3">
        <w:rPr>
          <w:rFonts w:hint="eastAsia"/>
          <w:szCs w:val="21"/>
        </w:rPr>
        <w:t>具有完善的性能和故障监测能力</w:t>
      </w:r>
      <w:r w:rsidRPr="000F57D3">
        <w:rPr>
          <w:rFonts w:hint="eastAsia"/>
          <w:szCs w:val="21"/>
        </w:rPr>
        <w:t>(4)</w:t>
      </w:r>
      <w:r w:rsidRPr="000F57D3">
        <w:rPr>
          <w:rFonts w:hint="eastAsia"/>
          <w:szCs w:val="21"/>
        </w:rPr>
        <w:t>增强了组网和保护能力</w:t>
      </w:r>
    </w:p>
    <w:p w14:paraId="43352360" w14:textId="77777777" w:rsidR="000F57D3" w:rsidRPr="00AF177E" w:rsidRDefault="000F57D3" w:rsidP="000F57D3">
      <w:pPr>
        <w:rPr>
          <w:b/>
          <w:bCs/>
          <w:szCs w:val="21"/>
        </w:rPr>
      </w:pPr>
      <w:r w:rsidRPr="00AF177E">
        <w:rPr>
          <w:rFonts w:hint="eastAsia"/>
          <w:b/>
          <w:bCs/>
          <w:szCs w:val="21"/>
        </w:rPr>
        <w:t>3</w:t>
      </w:r>
      <w:r w:rsidRPr="00AF177E">
        <w:rPr>
          <w:rFonts w:hint="eastAsia"/>
          <w:b/>
          <w:bCs/>
          <w:szCs w:val="21"/>
        </w:rPr>
        <w:t>、</w:t>
      </w:r>
      <w:r w:rsidRPr="00AF177E">
        <w:rPr>
          <w:rFonts w:hint="eastAsia"/>
          <w:b/>
          <w:bCs/>
          <w:szCs w:val="21"/>
        </w:rPr>
        <w:t>SDH</w:t>
      </w:r>
      <w:r w:rsidRPr="00AF177E">
        <w:rPr>
          <w:rFonts w:hint="eastAsia"/>
          <w:b/>
          <w:bCs/>
          <w:szCs w:val="21"/>
        </w:rPr>
        <w:t>的帧结构封装过程、</w:t>
      </w:r>
      <w:r w:rsidRPr="00AF177E">
        <w:rPr>
          <w:rFonts w:hint="eastAsia"/>
          <w:b/>
          <w:bCs/>
          <w:szCs w:val="21"/>
        </w:rPr>
        <w:t>STM-N</w:t>
      </w:r>
      <w:r w:rsidRPr="00AF177E">
        <w:rPr>
          <w:rFonts w:hint="eastAsia"/>
          <w:b/>
          <w:bCs/>
          <w:szCs w:val="21"/>
        </w:rPr>
        <w:t>的速率</w:t>
      </w:r>
    </w:p>
    <w:p w14:paraId="696ABF64" w14:textId="77777777" w:rsidR="00AF177E" w:rsidRPr="00AF177E" w:rsidRDefault="00AF177E" w:rsidP="00AF177E">
      <w:pPr>
        <w:rPr>
          <w:szCs w:val="21"/>
        </w:rPr>
      </w:pPr>
      <w:r w:rsidRPr="00AF177E">
        <w:rPr>
          <w:rFonts w:hint="eastAsia"/>
          <w:szCs w:val="21"/>
        </w:rPr>
        <w:lastRenderedPageBreak/>
        <w:t>各种业务信号进入</w:t>
      </w:r>
      <w:r w:rsidRPr="00AF177E">
        <w:rPr>
          <w:rFonts w:hint="eastAsia"/>
          <w:szCs w:val="21"/>
        </w:rPr>
        <w:t xml:space="preserve">SDH </w:t>
      </w:r>
      <w:r w:rsidRPr="00AF177E">
        <w:rPr>
          <w:rFonts w:hint="eastAsia"/>
          <w:szCs w:val="21"/>
        </w:rPr>
        <w:t>的帧结构都要经过三个</w:t>
      </w:r>
      <w:r w:rsidRPr="00AF177E">
        <w:rPr>
          <w:rFonts w:hint="eastAsia"/>
          <w:szCs w:val="21"/>
        </w:rPr>
        <w:t xml:space="preserve"> </w:t>
      </w:r>
      <w:r w:rsidRPr="00AF177E">
        <w:rPr>
          <w:rFonts w:hint="eastAsia"/>
          <w:szCs w:val="21"/>
        </w:rPr>
        <w:t>步骤</w:t>
      </w:r>
      <w:r w:rsidRPr="00AF177E">
        <w:rPr>
          <w:rFonts w:hint="eastAsia"/>
          <w:szCs w:val="21"/>
        </w:rPr>
        <w:t>,</w:t>
      </w:r>
      <w:r w:rsidRPr="00AF177E">
        <w:rPr>
          <w:rFonts w:hint="eastAsia"/>
          <w:szCs w:val="21"/>
        </w:rPr>
        <w:t>即映射、定位和复用。</w:t>
      </w:r>
    </w:p>
    <w:p w14:paraId="3F3D4A67" w14:textId="0706A30C" w:rsidR="00AF177E" w:rsidRPr="00AF177E" w:rsidRDefault="00AF177E" w:rsidP="00AF177E">
      <w:pPr>
        <w:rPr>
          <w:szCs w:val="21"/>
        </w:rPr>
      </w:pPr>
      <w:r w:rsidRPr="00AF177E">
        <w:rPr>
          <w:rFonts w:hint="eastAsia"/>
          <w:szCs w:val="21"/>
        </w:rPr>
        <w:t>映射就是将各种进来的速率不等的信号先经过码速调整</w:t>
      </w:r>
      <w:r w:rsidRPr="00AF177E">
        <w:rPr>
          <w:rFonts w:hint="eastAsia"/>
          <w:szCs w:val="21"/>
        </w:rPr>
        <w:t xml:space="preserve">, </w:t>
      </w:r>
      <w:r w:rsidRPr="00AF177E">
        <w:rPr>
          <w:rFonts w:hint="eastAsia"/>
          <w:szCs w:val="21"/>
        </w:rPr>
        <w:t>再装入相应的标准容器</w:t>
      </w:r>
      <w:r w:rsidRPr="00AF177E">
        <w:rPr>
          <w:rFonts w:hint="eastAsia"/>
          <w:szCs w:val="21"/>
        </w:rPr>
        <w:t xml:space="preserve">C </w:t>
      </w:r>
      <w:r w:rsidRPr="00AF177E">
        <w:rPr>
          <w:rFonts w:hint="eastAsia"/>
          <w:szCs w:val="21"/>
        </w:rPr>
        <w:t>中</w:t>
      </w:r>
      <w:r w:rsidRPr="00AF177E">
        <w:rPr>
          <w:rFonts w:hint="eastAsia"/>
          <w:szCs w:val="21"/>
        </w:rPr>
        <w:t>,</w:t>
      </w:r>
      <w:r w:rsidRPr="00AF177E">
        <w:rPr>
          <w:rFonts w:hint="eastAsia"/>
          <w:szCs w:val="21"/>
        </w:rPr>
        <w:t>同时加入通道开销</w:t>
      </w:r>
      <w:r>
        <w:rPr>
          <w:rFonts w:hint="eastAsia"/>
          <w:szCs w:val="21"/>
        </w:rPr>
        <w:t>POH</w:t>
      </w:r>
      <w:r w:rsidRPr="00AF177E">
        <w:rPr>
          <w:rFonts w:hint="eastAsia"/>
          <w:szCs w:val="21"/>
        </w:rPr>
        <w:t>形成</w:t>
      </w:r>
      <w:r w:rsidRPr="00AF177E">
        <w:rPr>
          <w:rFonts w:hint="eastAsia"/>
          <w:szCs w:val="21"/>
        </w:rPr>
        <w:t xml:space="preserve"> </w:t>
      </w:r>
      <w:r w:rsidRPr="00AF177E">
        <w:rPr>
          <w:rFonts w:hint="eastAsia"/>
          <w:szCs w:val="21"/>
        </w:rPr>
        <w:t>虚容器</w:t>
      </w:r>
      <w:r w:rsidRPr="00AF177E">
        <w:rPr>
          <w:rFonts w:hint="eastAsia"/>
          <w:szCs w:val="21"/>
        </w:rPr>
        <w:t>VC</w:t>
      </w:r>
      <w:r w:rsidRPr="00AF177E">
        <w:rPr>
          <w:rFonts w:hint="eastAsia"/>
          <w:szCs w:val="21"/>
        </w:rPr>
        <w:t>。</w:t>
      </w:r>
    </w:p>
    <w:p w14:paraId="2D5C1A8D" w14:textId="233C3E9C" w:rsidR="00AF177E" w:rsidRPr="00AF177E" w:rsidRDefault="00AF177E" w:rsidP="00AF177E">
      <w:pPr>
        <w:rPr>
          <w:szCs w:val="21"/>
        </w:rPr>
      </w:pPr>
      <w:r w:rsidRPr="00AF177E">
        <w:rPr>
          <w:rFonts w:hint="eastAsia"/>
          <w:szCs w:val="21"/>
        </w:rPr>
        <w:t>定位就是将帧相位发生偏差的</w:t>
      </w:r>
      <w:r w:rsidRPr="00AF177E">
        <w:rPr>
          <w:rFonts w:hint="eastAsia"/>
          <w:szCs w:val="21"/>
        </w:rPr>
        <w:t>(</w:t>
      </w:r>
      <w:r w:rsidRPr="00AF177E">
        <w:rPr>
          <w:rFonts w:hint="eastAsia"/>
          <w:szCs w:val="21"/>
        </w:rPr>
        <w:t>称帧偏移</w:t>
      </w:r>
      <w:r w:rsidRPr="00AF177E">
        <w:rPr>
          <w:rFonts w:hint="eastAsia"/>
          <w:szCs w:val="21"/>
        </w:rPr>
        <w:t>)</w:t>
      </w:r>
      <w:r w:rsidRPr="00AF177E">
        <w:rPr>
          <w:rFonts w:hint="eastAsia"/>
          <w:szCs w:val="21"/>
        </w:rPr>
        <w:t>的信息收进支路单元</w:t>
      </w:r>
      <w:r w:rsidRPr="00AF177E">
        <w:rPr>
          <w:rFonts w:hint="eastAsia"/>
          <w:szCs w:val="21"/>
        </w:rPr>
        <w:t>TU</w:t>
      </w:r>
      <w:r w:rsidRPr="00AF177E">
        <w:rPr>
          <w:rFonts w:hint="eastAsia"/>
          <w:szCs w:val="21"/>
        </w:rPr>
        <w:t>或管理单元</w:t>
      </w:r>
      <w:r w:rsidRPr="00AF177E">
        <w:rPr>
          <w:rFonts w:hint="eastAsia"/>
          <w:szCs w:val="21"/>
        </w:rPr>
        <w:t>AU,</w:t>
      </w:r>
      <w:r w:rsidRPr="00AF177E">
        <w:rPr>
          <w:rFonts w:hint="eastAsia"/>
          <w:szCs w:val="21"/>
        </w:rPr>
        <w:t>它通过支路单元指针或管理单元</w:t>
      </w:r>
      <w:r w:rsidRPr="00AF177E">
        <w:rPr>
          <w:rFonts w:hint="eastAsia"/>
          <w:szCs w:val="21"/>
        </w:rPr>
        <w:t xml:space="preserve"> </w:t>
      </w:r>
      <w:r w:rsidRPr="00AF177E">
        <w:rPr>
          <w:rFonts w:hint="eastAsia"/>
          <w:szCs w:val="21"/>
        </w:rPr>
        <w:t>指针的功能来实现。</w:t>
      </w:r>
    </w:p>
    <w:p w14:paraId="712EBAFB" w14:textId="3A40BE12" w:rsidR="000F57D3" w:rsidRDefault="00AF177E" w:rsidP="00AF177E">
      <w:pPr>
        <w:rPr>
          <w:szCs w:val="21"/>
        </w:rPr>
      </w:pPr>
      <w:r w:rsidRPr="00AF177E">
        <w:rPr>
          <w:rFonts w:hint="eastAsia"/>
          <w:szCs w:val="21"/>
        </w:rPr>
        <w:t>复用就是将多个低阶通道层信号通过码速调整进入高阶通道或将多个高阶通道层信号通过码速调整进入复用层的过程。</w:t>
      </w:r>
    </w:p>
    <w:p w14:paraId="4679D225" w14:textId="77777777" w:rsidR="00AF177E" w:rsidRPr="00AF177E" w:rsidRDefault="00AF177E" w:rsidP="00AF177E">
      <w:pPr>
        <w:rPr>
          <w:szCs w:val="21"/>
        </w:rPr>
      </w:pPr>
      <w:r w:rsidRPr="00AF177E">
        <w:rPr>
          <w:rFonts w:hint="eastAsia"/>
          <w:szCs w:val="21"/>
        </w:rPr>
        <w:t>传输速率分级称为</w:t>
      </w:r>
      <w:r w:rsidRPr="00AF177E">
        <w:rPr>
          <w:rFonts w:hint="eastAsia"/>
          <w:szCs w:val="21"/>
        </w:rPr>
        <w:t>STM-N</w:t>
      </w:r>
      <w:r w:rsidRPr="00AF177E">
        <w:rPr>
          <w:rFonts w:hint="eastAsia"/>
          <w:szCs w:val="21"/>
        </w:rPr>
        <w:t>。</w:t>
      </w:r>
    </w:p>
    <w:p w14:paraId="4A7FBFEA" w14:textId="4DE81FE4" w:rsidR="00AF177E" w:rsidRPr="00AF177E" w:rsidRDefault="00AF177E" w:rsidP="00AF177E">
      <w:pPr>
        <w:rPr>
          <w:szCs w:val="21"/>
        </w:rPr>
      </w:pPr>
      <w:r w:rsidRPr="00AF177E">
        <w:rPr>
          <w:rFonts w:hint="eastAsia"/>
          <w:szCs w:val="21"/>
        </w:rPr>
        <w:t>SDH</w:t>
      </w:r>
      <w:r w:rsidRPr="00AF177E">
        <w:rPr>
          <w:rFonts w:hint="eastAsia"/>
          <w:szCs w:val="21"/>
        </w:rPr>
        <w:t>每帧传输时间为</w:t>
      </w:r>
      <w:r w:rsidRPr="00AF177E">
        <w:rPr>
          <w:rFonts w:hint="eastAsia"/>
          <w:szCs w:val="21"/>
        </w:rPr>
        <w:t>125</w:t>
      </w:r>
      <w:r w:rsidRPr="00AF177E">
        <w:rPr>
          <w:rFonts w:hint="eastAsia"/>
          <w:szCs w:val="21"/>
        </w:rPr>
        <w:t>μ</w:t>
      </w:r>
      <w:r w:rsidRPr="00AF177E">
        <w:rPr>
          <w:rFonts w:hint="eastAsia"/>
          <w:szCs w:val="21"/>
        </w:rPr>
        <w:t>S,</w:t>
      </w:r>
      <w:r w:rsidRPr="00AF177E">
        <w:rPr>
          <w:rFonts w:hint="eastAsia"/>
          <w:szCs w:val="21"/>
        </w:rPr>
        <w:t>每秒传输</w:t>
      </w:r>
    </w:p>
    <w:p w14:paraId="21F2521F" w14:textId="77777777" w:rsidR="00AF177E" w:rsidRPr="00AF177E" w:rsidRDefault="00AF177E" w:rsidP="00AF177E">
      <w:pPr>
        <w:rPr>
          <w:szCs w:val="21"/>
        </w:rPr>
      </w:pPr>
      <w:r w:rsidRPr="00AF177E">
        <w:rPr>
          <w:rFonts w:hint="eastAsia"/>
          <w:szCs w:val="21"/>
        </w:rPr>
        <w:t>1/125</w:t>
      </w:r>
      <w:r w:rsidRPr="00AF177E">
        <w:rPr>
          <w:rFonts w:hint="eastAsia"/>
          <w:szCs w:val="21"/>
        </w:rPr>
        <w:t>×</w:t>
      </w:r>
      <w:r w:rsidRPr="00AF177E">
        <w:rPr>
          <w:rFonts w:hint="eastAsia"/>
          <w:szCs w:val="21"/>
        </w:rPr>
        <w:t xml:space="preserve">106 =8000 </w:t>
      </w:r>
      <w:r w:rsidRPr="00AF177E">
        <w:rPr>
          <w:rFonts w:hint="eastAsia"/>
          <w:szCs w:val="21"/>
        </w:rPr>
        <w:t>帧</w:t>
      </w:r>
      <w:r w:rsidRPr="00AF177E">
        <w:rPr>
          <w:rFonts w:hint="eastAsia"/>
          <w:szCs w:val="21"/>
        </w:rPr>
        <w:t>,</w:t>
      </w:r>
      <w:r w:rsidRPr="00AF177E">
        <w:rPr>
          <w:rFonts w:hint="eastAsia"/>
          <w:szCs w:val="21"/>
        </w:rPr>
        <w:t>帧时长固定。</w:t>
      </w:r>
    </w:p>
    <w:p w14:paraId="68452821" w14:textId="5D1C4891" w:rsidR="00AF177E" w:rsidRPr="00AF177E" w:rsidRDefault="00AF177E" w:rsidP="00AF177E">
      <w:pPr>
        <w:rPr>
          <w:szCs w:val="21"/>
        </w:rPr>
      </w:pPr>
      <w:r w:rsidRPr="00AF177E">
        <w:rPr>
          <w:rFonts w:hint="eastAsia"/>
          <w:szCs w:val="21"/>
        </w:rPr>
        <w:t>对</w:t>
      </w:r>
      <w:r w:rsidRPr="00AF177E">
        <w:rPr>
          <w:rFonts w:hint="eastAsia"/>
          <w:szCs w:val="21"/>
        </w:rPr>
        <w:t xml:space="preserve">STM-1 </w:t>
      </w:r>
      <w:r w:rsidRPr="00AF177E">
        <w:rPr>
          <w:rFonts w:hint="eastAsia"/>
          <w:szCs w:val="21"/>
        </w:rPr>
        <w:t>而言</w:t>
      </w:r>
      <w:r w:rsidRPr="00AF177E">
        <w:rPr>
          <w:rFonts w:hint="eastAsia"/>
          <w:szCs w:val="21"/>
        </w:rPr>
        <w:t>,</w:t>
      </w:r>
      <w:r w:rsidRPr="00AF177E">
        <w:rPr>
          <w:rFonts w:hint="eastAsia"/>
          <w:szCs w:val="21"/>
        </w:rPr>
        <w:t>每帧能传输的比特数为</w:t>
      </w:r>
    </w:p>
    <w:p w14:paraId="40217505" w14:textId="77777777" w:rsidR="00AF177E" w:rsidRPr="00AF177E" w:rsidRDefault="00AF177E" w:rsidP="00AF177E">
      <w:pPr>
        <w:rPr>
          <w:szCs w:val="21"/>
        </w:rPr>
      </w:pPr>
      <w:r w:rsidRPr="00AF177E">
        <w:rPr>
          <w:szCs w:val="21"/>
        </w:rPr>
        <w:t>8</w:t>
      </w:r>
      <w:proofErr w:type="gramStart"/>
      <w:r w:rsidRPr="00AF177E">
        <w:rPr>
          <w:szCs w:val="21"/>
        </w:rPr>
        <w:t>×(</w:t>
      </w:r>
      <w:proofErr w:type="gramEnd"/>
      <w:r w:rsidRPr="00AF177E">
        <w:rPr>
          <w:szCs w:val="21"/>
        </w:rPr>
        <w:t>270×9×1)=19940bit</w:t>
      </w:r>
    </w:p>
    <w:p w14:paraId="24A9B783" w14:textId="2118BB3E" w:rsidR="00AF177E" w:rsidRDefault="00AF177E" w:rsidP="00AF177E">
      <w:pPr>
        <w:rPr>
          <w:szCs w:val="21"/>
        </w:rPr>
      </w:pPr>
      <w:r w:rsidRPr="00AF177E">
        <w:rPr>
          <w:rFonts w:hint="eastAsia"/>
          <w:szCs w:val="21"/>
        </w:rPr>
        <w:t>则</w:t>
      </w:r>
      <w:r w:rsidRPr="00AF177E">
        <w:rPr>
          <w:rFonts w:hint="eastAsia"/>
          <w:szCs w:val="21"/>
        </w:rPr>
        <w:t xml:space="preserve">,STM-1 </w:t>
      </w:r>
      <w:r w:rsidRPr="00AF177E">
        <w:rPr>
          <w:rFonts w:hint="eastAsia"/>
          <w:szCs w:val="21"/>
        </w:rPr>
        <w:t>的传输速率为</w:t>
      </w:r>
      <w:r w:rsidRPr="00AF177E">
        <w:rPr>
          <w:rFonts w:hint="eastAsia"/>
          <w:szCs w:val="21"/>
        </w:rPr>
        <w:t xml:space="preserve"> 19440</w:t>
      </w:r>
      <w:r w:rsidRPr="00AF177E">
        <w:rPr>
          <w:rFonts w:hint="eastAsia"/>
          <w:szCs w:val="21"/>
        </w:rPr>
        <w:t>×</w:t>
      </w:r>
      <w:r w:rsidRPr="00AF177E">
        <w:rPr>
          <w:rFonts w:hint="eastAsia"/>
          <w:szCs w:val="21"/>
        </w:rPr>
        <w:t>8000=155.520Mbps</w:t>
      </w:r>
    </w:p>
    <w:p w14:paraId="48FB7803" w14:textId="77777777" w:rsidR="00AF177E" w:rsidRPr="00AF177E" w:rsidRDefault="00AF177E" w:rsidP="00AF177E">
      <w:pPr>
        <w:rPr>
          <w:b/>
          <w:bCs/>
          <w:szCs w:val="21"/>
        </w:rPr>
      </w:pPr>
      <w:r w:rsidRPr="00AF177E">
        <w:rPr>
          <w:rFonts w:hint="eastAsia"/>
          <w:b/>
          <w:bCs/>
          <w:szCs w:val="21"/>
        </w:rPr>
        <w:t>4</w:t>
      </w:r>
      <w:r w:rsidRPr="00AF177E">
        <w:rPr>
          <w:rFonts w:hint="eastAsia"/>
          <w:b/>
          <w:bCs/>
          <w:szCs w:val="21"/>
        </w:rPr>
        <w:t>、</w:t>
      </w:r>
      <w:r w:rsidRPr="00AF177E">
        <w:rPr>
          <w:rFonts w:hint="eastAsia"/>
          <w:b/>
          <w:bCs/>
          <w:szCs w:val="21"/>
        </w:rPr>
        <w:t>ATM</w:t>
      </w:r>
      <w:r w:rsidRPr="00AF177E">
        <w:rPr>
          <w:rFonts w:hint="eastAsia"/>
          <w:b/>
          <w:bCs/>
          <w:szCs w:val="21"/>
        </w:rPr>
        <w:t>信元长度</w:t>
      </w:r>
    </w:p>
    <w:p w14:paraId="7EC93C41" w14:textId="1FC3117E" w:rsidR="00AF177E" w:rsidRPr="00AF177E" w:rsidRDefault="00AF177E" w:rsidP="00AF177E">
      <w:pPr>
        <w:rPr>
          <w:szCs w:val="21"/>
        </w:rPr>
      </w:pPr>
      <w:r w:rsidRPr="00AF177E">
        <w:rPr>
          <w:rFonts w:hint="eastAsia"/>
          <w:szCs w:val="21"/>
        </w:rPr>
        <w:t>信元长度</w:t>
      </w:r>
      <w:r w:rsidRPr="00AF177E">
        <w:rPr>
          <w:rFonts w:hint="eastAsia"/>
          <w:szCs w:val="21"/>
        </w:rPr>
        <w:t>:53</w:t>
      </w:r>
      <w:r w:rsidRPr="00AF177E">
        <w:rPr>
          <w:rFonts w:hint="eastAsia"/>
          <w:szCs w:val="21"/>
        </w:rPr>
        <w:t>个字节。信头</w:t>
      </w:r>
      <w:r w:rsidRPr="00AF177E">
        <w:rPr>
          <w:rFonts w:hint="eastAsia"/>
          <w:szCs w:val="21"/>
        </w:rPr>
        <w:t>(header):</w:t>
      </w:r>
      <w:r w:rsidRPr="00AF177E">
        <w:rPr>
          <w:rFonts w:hint="eastAsia"/>
          <w:szCs w:val="21"/>
        </w:rPr>
        <w:t>前面</w:t>
      </w:r>
      <w:r w:rsidRPr="00AF177E">
        <w:rPr>
          <w:rFonts w:hint="eastAsia"/>
          <w:szCs w:val="21"/>
        </w:rPr>
        <w:t>5</w:t>
      </w:r>
      <w:r w:rsidRPr="00AF177E">
        <w:rPr>
          <w:rFonts w:hint="eastAsia"/>
          <w:szCs w:val="21"/>
        </w:rPr>
        <w:t>个字节，信息域</w:t>
      </w:r>
      <w:r w:rsidRPr="00AF177E">
        <w:rPr>
          <w:rFonts w:hint="eastAsia"/>
          <w:szCs w:val="21"/>
        </w:rPr>
        <w:t>(information field)</w:t>
      </w:r>
      <w:r w:rsidRPr="00AF177E">
        <w:rPr>
          <w:rFonts w:hint="eastAsia"/>
          <w:szCs w:val="21"/>
        </w:rPr>
        <w:t>或净荷</w:t>
      </w:r>
      <w:r w:rsidRPr="00AF177E">
        <w:rPr>
          <w:rFonts w:hint="eastAsia"/>
          <w:szCs w:val="21"/>
        </w:rPr>
        <w:t>:</w:t>
      </w:r>
      <w:r w:rsidRPr="00AF177E">
        <w:rPr>
          <w:rFonts w:hint="eastAsia"/>
          <w:szCs w:val="21"/>
        </w:rPr>
        <w:t>后面的</w:t>
      </w:r>
      <w:r w:rsidRPr="00AF177E">
        <w:rPr>
          <w:rFonts w:hint="eastAsia"/>
          <w:szCs w:val="21"/>
        </w:rPr>
        <w:t xml:space="preserve"> 48</w:t>
      </w:r>
      <w:r w:rsidRPr="00AF177E">
        <w:rPr>
          <w:rFonts w:hint="eastAsia"/>
          <w:szCs w:val="21"/>
        </w:rPr>
        <w:t>个字节</w:t>
      </w:r>
    </w:p>
    <w:p w14:paraId="188E0FCE" w14:textId="77777777" w:rsidR="00AF177E" w:rsidRPr="00AF177E" w:rsidRDefault="00AF177E" w:rsidP="00AF177E">
      <w:pPr>
        <w:rPr>
          <w:b/>
          <w:bCs/>
          <w:szCs w:val="21"/>
        </w:rPr>
      </w:pPr>
      <w:r w:rsidRPr="00AF177E">
        <w:rPr>
          <w:rFonts w:hint="eastAsia"/>
          <w:b/>
          <w:bCs/>
          <w:szCs w:val="21"/>
        </w:rPr>
        <w:t>5</w:t>
      </w:r>
      <w:r w:rsidRPr="00AF177E">
        <w:rPr>
          <w:rFonts w:hint="eastAsia"/>
          <w:b/>
          <w:bCs/>
          <w:szCs w:val="21"/>
        </w:rPr>
        <w:t>、</w:t>
      </w:r>
      <w:r w:rsidRPr="00AF177E">
        <w:rPr>
          <w:rFonts w:hint="eastAsia"/>
          <w:b/>
          <w:bCs/>
          <w:szCs w:val="21"/>
        </w:rPr>
        <w:t>SDH&amp;DWDM</w:t>
      </w:r>
      <w:r w:rsidRPr="00AF177E">
        <w:rPr>
          <w:rFonts w:hint="eastAsia"/>
          <w:b/>
          <w:bCs/>
          <w:szCs w:val="21"/>
        </w:rPr>
        <w:t>的网络主要设备</w:t>
      </w:r>
    </w:p>
    <w:p w14:paraId="4CD407D3" w14:textId="78CB0D85" w:rsidR="00AF177E" w:rsidRPr="00AF177E" w:rsidRDefault="00C939AA" w:rsidP="00C939AA">
      <w:pPr>
        <w:rPr>
          <w:szCs w:val="21"/>
        </w:rPr>
      </w:pPr>
      <w:r w:rsidRPr="00C939AA">
        <w:rPr>
          <w:rFonts w:hint="eastAsia"/>
          <w:szCs w:val="21"/>
        </w:rPr>
        <w:t>终端复用器</w:t>
      </w:r>
      <w:r>
        <w:rPr>
          <w:rFonts w:hint="eastAsia"/>
          <w:szCs w:val="21"/>
        </w:rPr>
        <w:t>(TM)</w:t>
      </w:r>
      <w:r>
        <w:rPr>
          <w:rFonts w:hint="eastAsia"/>
          <w:szCs w:val="21"/>
        </w:rPr>
        <w:t>，</w:t>
      </w:r>
      <w:r w:rsidRPr="00C939AA">
        <w:rPr>
          <w:rFonts w:hint="eastAsia"/>
          <w:szCs w:val="21"/>
        </w:rPr>
        <w:t>分插复用器</w:t>
      </w:r>
      <w:r w:rsidRPr="00C939AA">
        <w:rPr>
          <w:rFonts w:hint="eastAsia"/>
          <w:szCs w:val="21"/>
        </w:rPr>
        <w:t>(ADM)</w:t>
      </w:r>
      <w:r>
        <w:rPr>
          <w:rFonts w:hint="eastAsia"/>
          <w:szCs w:val="21"/>
        </w:rPr>
        <w:t>，</w:t>
      </w:r>
      <w:r w:rsidRPr="00C939AA">
        <w:rPr>
          <w:rFonts w:hint="eastAsia"/>
          <w:szCs w:val="21"/>
        </w:rPr>
        <w:t>数字交叉连接设备</w:t>
      </w:r>
      <w:r w:rsidRPr="00C939AA">
        <w:rPr>
          <w:rFonts w:hint="eastAsia"/>
          <w:szCs w:val="21"/>
        </w:rPr>
        <w:t>(DXC)</w:t>
      </w:r>
      <w:r>
        <w:rPr>
          <w:rFonts w:hint="eastAsia"/>
          <w:szCs w:val="21"/>
        </w:rPr>
        <w:t>，</w:t>
      </w:r>
      <w:r w:rsidRPr="00C939AA">
        <w:rPr>
          <w:rFonts w:hint="eastAsia"/>
          <w:szCs w:val="21"/>
        </w:rPr>
        <w:t>再生中继器</w:t>
      </w:r>
      <w:r w:rsidRPr="00C939AA">
        <w:rPr>
          <w:rFonts w:hint="eastAsia"/>
          <w:szCs w:val="21"/>
        </w:rPr>
        <w:t>(REG)</w:t>
      </w:r>
      <w:r w:rsidRPr="00AF177E">
        <w:rPr>
          <w:rFonts w:hint="eastAsia"/>
          <w:szCs w:val="21"/>
        </w:rPr>
        <w:t xml:space="preserve"> </w:t>
      </w:r>
    </w:p>
    <w:p w14:paraId="782ABD90" w14:textId="4DE71A40" w:rsidR="00477616" w:rsidRDefault="0097153A">
      <w:pPr>
        <w:rPr>
          <w:b/>
          <w:bCs/>
          <w:szCs w:val="21"/>
        </w:rPr>
      </w:pPr>
      <w:r>
        <w:rPr>
          <w:rFonts w:hint="eastAsia"/>
          <w:b/>
          <w:bCs/>
          <w:szCs w:val="21"/>
        </w:rPr>
        <w:t>第</w:t>
      </w:r>
      <w:r w:rsidR="00C939AA">
        <w:rPr>
          <w:rFonts w:hint="eastAsia"/>
          <w:b/>
          <w:bCs/>
          <w:szCs w:val="21"/>
        </w:rPr>
        <w:t>七</w:t>
      </w:r>
      <w:r>
        <w:rPr>
          <w:rFonts w:hint="eastAsia"/>
          <w:b/>
          <w:bCs/>
          <w:szCs w:val="21"/>
        </w:rPr>
        <w:t>章</w:t>
      </w:r>
    </w:p>
    <w:p w14:paraId="1AB73C65" w14:textId="77777777" w:rsidR="00477616" w:rsidRDefault="0097153A">
      <w:pPr>
        <w:numPr>
          <w:ilvl w:val="0"/>
          <w:numId w:val="11"/>
        </w:numPr>
        <w:rPr>
          <w:b/>
          <w:bCs/>
          <w:szCs w:val="21"/>
        </w:rPr>
      </w:pPr>
      <w:r>
        <w:rPr>
          <w:rFonts w:hint="eastAsia"/>
          <w:b/>
          <w:bCs/>
          <w:szCs w:val="21"/>
        </w:rPr>
        <w:t>为什么要进行</w:t>
      </w:r>
      <w:r>
        <w:rPr>
          <w:rFonts w:hint="eastAsia"/>
          <w:b/>
          <w:bCs/>
          <w:szCs w:val="21"/>
        </w:rPr>
        <w:t>HFC</w:t>
      </w:r>
      <w:r>
        <w:rPr>
          <w:rFonts w:hint="eastAsia"/>
          <w:b/>
          <w:bCs/>
          <w:szCs w:val="21"/>
        </w:rPr>
        <w:t>双向网改造？如何改？改了之后的</w:t>
      </w:r>
      <w:r>
        <w:rPr>
          <w:rFonts w:hint="eastAsia"/>
          <w:b/>
          <w:bCs/>
          <w:szCs w:val="21"/>
        </w:rPr>
        <w:t>HFC</w:t>
      </w:r>
      <w:r>
        <w:rPr>
          <w:rFonts w:hint="eastAsia"/>
          <w:b/>
          <w:bCs/>
          <w:szCs w:val="21"/>
        </w:rPr>
        <w:t>双向网有何优缺点？</w:t>
      </w:r>
    </w:p>
    <w:p w14:paraId="0294A492" w14:textId="77777777" w:rsidR="00477616" w:rsidRDefault="0097153A">
      <w:pPr>
        <w:rPr>
          <w:szCs w:val="21"/>
        </w:rPr>
      </w:pPr>
      <w:r>
        <w:rPr>
          <w:rFonts w:hint="eastAsia"/>
          <w:szCs w:val="21"/>
        </w:rPr>
        <w:t>为什么改：</w:t>
      </w:r>
      <w:r>
        <w:rPr>
          <w:rFonts w:hint="eastAsia"/>
          <w:szCs w:val="21"/>
        </w:rPr>
        <w:t>CATV</w:t>
      </w:r>
      <w:r>
        <w:rPr>
          <w:rFonts w:hint="eastAsia"/>
          <w:szCs w:val="21"/>
        </w:rPr>
        <w:t>网络中放大器的数量过多，信号失真大；业务单一：视频；单向通信：主要用于下行通信，不能双向交互；网络结构脆弱：鱼骨形结构，只要一个地方或设备故障，可能导致中断对众多用户的服务；</w:t>
      </w:r>
    </w:p>
    <w:p w14:paraId="1B7A1928" w14:textId="77777777" w:rsidR="00477616" w:rsidRDefault="0097153A">
      <w:pPr>
        <w:rPr>
          <w:szCs w:val="21"/>
        </w:rPr>
      </w:pPr>
      <w:r>
        <w:rPr>
          <w:rFonts w:hint="eastAsia"/>
          <w:szCs w:val="21"/>
        </w:rPr>
        <w:t>如何改：在原有</w:t>
      </w:r>
      <w:r>
        <w:rPr>
          <w:rFonts w:hint="eastAsia"/>
          <w:szCs w:val="21"/>
        </w:rPr>
        <w:t>CATV</w:t>
      </w:r>
      <w:r>
        <w:rPr>
          <w:rFonts w:hint="eastAsia"/>
          <w:szCs w:val="21"/>
        </w:rPr>
        <w:t>基础上进行改造：干线部分：光纤传输系统代替</w:t>
      </w:r>
      <w:r>
        <w:rPr>
          <w:rFonts w:hint="eastAsia"/>
          <w:szCs w:val="21"/>
        </w:rPr>
        <w:t>CATV</w:t>
      </w:r>
      <w:r>
        <w:rPr>
          <w:rFonts w:hint="eastAsia"/>
          <w:szCs w:val="21"/>
        </w:rPr>
        <w:t>中的同轴电缆。用户分配网：仍保留同轴电缆网络结构。可提供业务：保留原有</w:t>
      </w:r>
      <w:r>
        <w:rPr>
          <w:rFonts w:hint="eastAsia"/>
          <w:szCs w:val="21"/>
        </w:rPr>
        <w:t>CATV</w:t>
      </w:r>
      <w:r>
        <w:rPr>
          <w:rFonts w:hint="eastAsia"/>
          <w:szCs w:val="21"/>
        </w:rPr>
        <w:t>单向电视广播业务；利用剩余频带提供宽带交互式数据业务。</w:t>
      </w:r>
    </w:p>
    <w:p w14:paraId="3623DC24" w14:textId="77777777" w:rsidR="00477616" w:rsidRDefault="0097153A">
      <w:pPr>
        <w:rPr>
          <w:szCs w:val="21"/>
        </w:rPr>
      </w:pPr>
      <w:r>
        <w:rPr>
          <w:rFonts w:hint="eastAsia"/>
          <w:szCs w:val="21"/>
        </w:rPr>
        <w:t>双向</w:t>
      </w:r>
      <w:r>
        <w:rPr>
          <w:rFonts w:hint="eastAsia"/>
          <w:szCs w:val="21"/>
        </w:rPr>
        <w:t>HFC</w:t>
      </w:r>
      <w:r>
        <w:rPr>
          <w:rFonts w:hint="eastAsia"/>
          <w:szCs w:val="21"/>
        </w:rPr>
        <w:t>的优势：在主干上采用光纤，提高了容量，为宽带接入奠定了基础。取消主干上的放大器，提高信号质量和可靠性。为双向交互式通信提供了条件。通过</w:t>
      </w:r>
      <w:r>
        <w:rPr>
          <w:rFonts w:hint="eastAsia"/>
          <w:szCs w:val="21"/>
        </w:rPr>
        <w:t>Cable Modem</w:t>
      </w:r>
      <w:r>
        <w:rPr>
          <w:rFonts w:hint="eastAsia"/>
          <w:szCs w:val="21"/>
        </w:rPr>
        <w:t>可实现全业务通信（数、话、图）。</w:t>
      </w:r>
    </w:p>
    <w:p w14:paraId="18C11BEF" w14:textId="77777777" w:rsidR="00477616" w:rsidRDefault="0097153A">
      <w:pPr>
        <w:rPr>
          <w:b/>
          <w:bCs/>
          <w:szCs w:val="21"/>
        </w:rPr>
      </w:pPr>
      <w:r>
        <w:rPr>
          <w:rFonts w:hint="eastAsia"/>
          <w:szCs w:val="21"/>
        </w:rPr>
        <w:t>缺点：可靠性问题：虽然主干采用光纤后，减少了许多放大器，但用户分配网仍有一些，一个放大器故障可能会中断一片。</w:t>
      </w:r>
      <w:r>
        <w:rPr>
          <w:rFonts w:hint="eastAsia"/>
          <w:szCs w:val="21"/>
        </w:rPr>
        <w:t xml:space="preserve"> </w:t>
      </w:r>
      <w:r>
        <w:rPr>
          <w:rFonts w:hint="eastAsia"/>
          <w:szCs w:val="21"/>
        </w:rPr>
        <w:t>安全性问题：共享介质存在安全隐患。供电问题：必须给放大器供电，一旦供电故障，可能会造成片区的服务中断。操作、管理和维护问题提供完善的服务、管理和维护，</w:t>
      </w:r>
      <w:r>
        <w:rPr>
          <w:rFonts w:hint="eastAsia"/>
          <w:szCs w:val="21"/>
        </w:rPr>
        <w:t>HFC</w:t>
      </w:r>
      <w:r>
        <w:rPr>
          <w:rFonts w:hint="eastAsia"/>
          <w:szCs w:val="21"/>
        </w:rPr>
        <w:t>营运者尚需努力。上行信道干扰多，会对数据通信产生影响</w:t>
      </w:r>
    </w:p>
    <w:p w14:paraId="435964E9" w14:textId="77777777" w:rsidR="00477616" w:rsidRDefault="0097153A">
      <w:pPr>
        <w:numPr>
          <w:ilvl w:val="0"/>
          <w:numId w:val="11"/>
        </w:numPr>
        <w:rPr>
          <w:b/>
          <w:bCs/>
          <w:szCs w:val="21"/>
        </w:rPr>
      </w:pPr>
      <w:r>
        <w:rPr>
          <w:rFonts w:hint="eastAsia"/>
          <w:b/>
          <w:bCs/>
          <w:szCs w:val="21"/>
        </w:rPr>
        <w:t>什么</w:t>
      </w:r>
      <w:r>
        <w:rPr>
          <w:rFonts w:hint="eastAsia"/>
          <w:b/>
          <w:bCs/>
          <w:szCs w:val="21"/>
        </w:rPr>
        <w:t>CM</w:t>
      </w:r>
      <w:r>
        <w:rPr>
          <w:rFonts w:hint="eastAsia"/>
          <w:b/>
          <w:bCs/>
          <w:szCs w:val="21"/>
        </w:rPr>
        <w:t>、</w:t>
      </w:r>
      <w:r>
        <w:rPr>
          <w:rFonts w:hint="eastAsia"/>
          <w:b/>
          <w:bCs/>
          <w:szCs w:val="21"/>
        </w:rPr>
        <w:t>CMTS</w:t>
      </w:r>
      <w:r>
        <w:rPr>
          <w:rFonts w:hint="eastAsia"/>
          <w:b/>
          <w:bCs/>
          <w:szCs w:val="21"/>
        </w:rPr>
        <w:t>？</w:t>
      </w:r>
      <w:r>
        <w:rPr>
          <w:rFonts w:hint="eastAsia"/>
          <w:b/>
          <w:bCs/>
          <w:szCs w:val="21"/>
        </w:rPr>
        <w:t>CM</w:t>
      </w:r>
      <w:r>
        <w:rPr>
          <w:rFonts w:hint="eastAsia"/>
          <w:b/>
          <w:bCs/>
          <w:szCs w:val="21"/>
        </w:rPr>
        <w:t>接入技术的主要特点</w:t>
      </w:r>
    </w:p>
    <w:p w14:paraId="57810440" w14:textId="77777777" w:rsidR="00477616" w:rsidRDefault="0097153A">
      <w:pPr>
        <w:rPr>
          <w:szCs w:val="21"/>
        </w:rPr>
      </w:pPr>
      <w:r>
        <w:rPr>
          <w:rFonts w:hint="eastAsia"/>
          <w:szCs w:val="21"/>
        </w:rPr>
        <w:t>CMTS: Cable Modem Termination System</w:t>
      </w:r>
      <w:r>
        <w:rPr>
          <w:rFonts w:hint="eastAsia"/>
          <w:szCs w:val="21"/>
        </w:rPr>
        <w:t>头端（局端）电缆调制解调系统</w:t>
      </w:r>
    </w:p>
    <w:p w14:paraId="0B8D01A4" w14:textId="77777777" w:rsidR="00477616" w:rsidRDefault="0097153A">
      <w:pPr>
        <w:rPr>
          <w:szCs w:val="21"/>
        </w:rPr>
      </w:pPr>
      <w:r>
        <w:rPr>
          <w:rFonts w:hint="eastAsia"/>
          <w:szCs w:val="21"/>
        </w:rPr>
        <w:t>CM:  Cable Modem</w:t>
      </w:r>
      <w:r>
        <w:rPr>
          <w:rFonts w:hint="eastAsia"/>
          <w:szCs w:val="21"/>
        </w:rPr>
        <w:t>，电缆调制解调器</w:t>
      </w:r>
    </w:p>
    <w:p w14:paraId="3B84A3C1" w14:textId="77777777" w:rsidR="00477616" w:rsidRDefault="0097153A">
      <w:pPr>
        <w:rPr>
          <w:b/>
          <w:bCs/>
          <w:szCs w:val="21"/>
        </w:rPr>
      </w:pPr>
      <w:r>
        <w:rPr>
          <w:noProof/>
        </w:rPr>
        <w:drawing>
          <wp:inline distT="0" distB="0" distL="114300" distR="114300" wp14:anchorId="7084900C" wp14:editId="28971BE4">
            <wp:extent cx="1866265" cy="1149350"/>
            <wp:effectExtent l="0" t="0" r="635" b="1270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pic:cNvPicPr>
                  </pic:nvPicPr>
                  <pic:blipFill>
                    <a:blip r:embed="rId29" cstate="print"/>
                    <a:stretch>
                      <a:fillRect/>
                    </a:stretch>
                  </pic:blipFill>
                  <pic:spPr>
                    <a:xfrm>
                      <a:off x="0" y="0"/>
                      <a:ext cx="1866265" cy="1149350"/>
                    </a:xfrm>
                    <a:prstGeom prst="rect">
                      <a:avLst/>
                    </a:prstGeom>
                    <a:noFill/>
                    <a:ln w="9525">
                      <a:noFill/>
                    </a:ln>
                  </pic:spPr>
                </pic:pic>
              </a:graphicData>
            </a:graphic>
          </wp:inline>
        </w:drawing>
      </w:r>
      <w:r>
        <w:rPr>
          <w:noProof/>
        </w:rPr>
        <w:drawing>
          <wp:inline distT="0" distB="0" distL="114300" distR="114300" wp14:anchorId="4815B34C" wp14:editId="038C50AA">
            <wp:extent cx="1905000" cy="1197610"/>
            <wp:effectExtent l="0" t="0" r="0" b="2540"/>
            <wp:docPr id="5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pic:cNvPicPr>
                      <a:picLocks noChangeAspect="1"/>
                    </pic:cNvPicPr>
                  </pic:nvPicPr>
                  <pic:blipFill>
                    <a:blip r:embed="rId30" cstate="print"/>
                    <a:stretch>
                      <a:fillRect/>
                    </a:stretch>
                  </pic:blipFill>
                  <pic:spPr>
                    <a:xfrm>
                      <a:off x="0" y="0"/>
                      <a:ext cx="1905000" cy="1197610"/>
                    </a:xfrm>
                    <a:prstGeom prst="rect">
                      <a:avLst/>
                    </a:prstGeom>
                    <a:noFill/>
                    <a:ln w="9525">
                      <a:noFill/>
                    </a:ln>
                  </pic:spPr>
                </pic:pic>
              </a:graphicData>
            </a:graphic>
          </wp:inline>
        </w:drawing>
      </w:r>
      <w:r>
        <w:rPr>
          <w:noProof/>
        </w:rPr>
        <w:drawing>
          <wp:inline distT="0" distB="0" distL="114300" distR="114300" wp14:anchorId="38FF4C5F" wp14:editId="35219E59">
            <wp:extent cx="1414780" cy="1205865"/>
            <wp:effectExtent l="0" t="0" r="13970" b="13335"/>
            <wp:docPr id="5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2"/>
                    <pic:cNvPicPr>
                      <a:picLocks noChangeAspect="1"/>
                    </pic:cNvPicPr>
                  </pic:nvPicPr>
                  <pic:blipFill>
                    <a:blip r:embed="rId31" cstate="print"/>
                    <a:stretch>
                      <a:fillRect/>
                    </a:stretch>
                  </pic:blipFill>
                  <pic:spPr>
                    <a:xfrm>
                      <a:off x="0" y="0"/>
                      <a:ext cx="1414780" cy="1205865"/>
                    </a:xfrm>
                    <a:prstGeom prst="rect">
                      <a:avLst/>
                    </a:prstGeom>
                    <a:noFill/>
                    <a:ln w="9525">
                      <a:noFill/>
                    </a:ln>
                  </pic:spPr>
                </pic:pic>
              </a:graphicData>
            </a:graphic>
          </wp:inline>
        </w:drawing>
      </w:r>
    </w:p>
    <w:p w14:paraId="6A8AFF46" w14:textId="77777777" w:rsidR="00477616" w:rsidRDefault="00B3440F" w:rsidP="00B3440F">
      <w:pPr>
        <w:rPr>
          <w:b/>
          <w:bCs/>
          <w:szCs w:val="21"/>
        </w:rPr>
      </w:pPr>
      <w:r>
        <w:rPr>
          <w:rFonts w:ascii="宋体" w:eastAsia="宋体" w:hAnsi="宋体" w:hint="eastAsia"/>
          <w:b/>
          <w:bCs/>
          <w:szCs w:val="21"/>
        </w:rPr>
        <w:t>◎</w:t>
      </w:r>
      <w:r>
        <w:rPr>
          <w:rFonts w:hint="eastAsia"/>
          <w:b/>
          <w:bCs/>
          <w:szCs w:val="21"/>
        </w:rPr>
        <w:t>3</w:t>
      </w:r>
      <w:r>
        <w:rPr>
          <w:rFonts w:hint="eastAsia"/>
          <w:b/>
          <w:bCs/>
          <w:szCs w:val="21"/>
        </w:rPr>
        <w:t>、</w:t>
      </w:r>
      <w:r w:rsidR="0097153A">
        <w:rPr>
          <w:rFonts w:hint="eastAsia"/>
          <w:b/>
          <w:bCs/>
          <w:szCs w:val="21"/>
        </w:rPr>
        <w:t>CM</w:t>
      </w:r>
      <w:r w:rsidR="0097153A">
        <w:rPr>
          <w:rFonts w:hint="eastAsia"/>
          <w:b/>
          <w:bCs/>
          <w:szCs w:val="21"/>
        </w:rPr>
        <w:t>与</w:t>
      </w:r>
      <w:r w:rsidR="0097153A">
        <w:rPr>
          <w:rFonts w:hint="eastAsia"/>
          <w:b/>
          <w:bCs/>
          <w:szCs w:val="21"/>
        </w:rPr>
        <w:t>CMTS</w:t>
      </w:r>
      <w:r w:rsidR="0097153A">
        <w:rPr>
          <w:rFonts w:hint="eastAsia"/>
          <w:b/>
          <w:bCs/>
          <w:szCs w:val="21"/>
        </w:rPr>
        <w:t>的通信过程</w:t>
      </w:r>
    </w:p>
    <w:p w14:paraId="71700A4D" w14:textId="77777777" w:rsidR="00477616" w:rsidRDefault="0097153A">
      <w:pPr>
        <w:rPr>
          <w:szCs w:val="21"/>
        </w:rPr>
      </w:pPr>
      <w:r>
        <w:rPr>
          <w:rFonts w:hint="eastAsia"/>
          <w:szCs w:val="21"/>
        </w:rPr>
        <w:t>在下行方向，来自路由器的数据包在</w:t>
      </w:r>
      <w:r>
        <w:rPr>
          <w:rFonts w:hint="eastAsia"/>
          <w:szCs w:val="21"/>
        </w:rPr>
        <w:t>CMTS</w:t>
      </w:r>
      <w:r>
        <w:rPr>
          <w:rFonts w:hint="eastAsia"/>
          <w:szCs w:val="21"/>
        </w:rPr>
        <w:t>中被封装成</w:t>
      </w:r>
      <w:r>
        <w:rPr>
          <w:rFonts w:hint="eastAsia"/>
          <w:szCs w:val="21"/>
        </w:rPr>
        <w:t>MPEG-2 TS</w:t>
      </w:r>
      <w:r>
        <w:rPr>
          <w:rFonts w:hint="eastAsia"/>
          <w:szCs w:val="21"/>
        </w:rPr>
        <w:t>帧的形式，经过</w:t>
      </w:r>
      <w:r>
        <w:rPr>
          <w:rFonts w:hint="eastAsia"/>
          <w:szCs w:val="21"/>
        </w:rPr>
        <w:t>64QAM</w:t>
      </w:r>
      <w:r>
        <w:rPr>
          <w:rFonts w:hint="eastAsia"/>
          <w:szCs w:val="21"/>
        </w:rPr>
        <w:t>调制后与有线电视模拟信号混合输出</w:t>
      </w:r>
      <w:r>
        <w:rPr>
          <w:rFonts w:hint="eastAsia"/>
          <w:szCs w:val="21"/>
        </w:rPr>
        <w:t>RF</w:t>
      </w:r>
      <w:r>
        <w:rPr>
          <w:rFonts w:hint="eastAsia"/>
          <w:szCs w:val="21"/>
        </w:rPr>
        <w:t>信号到</w:t>
      </w:r>
      <w:r>
        <w:rPr>
          <w:rFonts w:hint="eastAsia"/>
          <w:szCs w:val="21"/>
        </w:rPr>
        <w:t>HFC</w:t>
      </w:r>
      <w:r>
        <w:rPr>
          <w:rFonts w:hint="eastAsia"/>
          <w:szCs w:val="21"/>
        </w:rPr>
        <w:t>网络，下载给各</w:t>
      </w:r>
      <w:r>
        <w:rPr>
          <w:rFonts w:hint="eastAsia"/>
          <w:szCs w:val="21"/>
        </w:rPr>
        <w:t>CM</w:t>
      </w:r>
      <w:r>
        <w:rPr>
          <w:rFonts w:hint="eastAsia"/>
          <w:szCs w:val="21"/>
        </w:rPr>
        <w:t>；</w:t>
      </w:r>
    </w:p>
    <w:p w14:paraId="72481F0F" w14:textId="77777777" w:rsidR="00477616" w:rsidRDefault="0097153A">
      <w:pPr>
        <w:rPr>
          <w:szCs w:val="21"/>
        </w:rPr>
      </w:pPr>
      <w:r>
        <w:rPr>
          <w:rFonts w:hint="eastAsia"/>
          <w:szCs w:val="21"/>
        </w:rPr>
        <w:t>在上行方向，</w:t>
      </w:r>
      <w:r>
        <w:rPr>
          <w:rFonts w:hint="eastAsia"/>
          <w:szCs w:val="21"/>
        </w:rPr>
        <w:t>CMTS</w:t>
      </w:r>
      <w:r>
        <w:rPr>
          <w:rFonts w:hint="eastAsia"/>
          <w:szCs w:val="21"/>
        </w:rPr>
        <w:t>将接收到的经</w:t>
      </w:r>
      <w:r>
        <w:rPr>
          <w:rFonts w:hint="eastAsia"/>
          <w:szCs w:val="21"/>
        </w:rPr>
        <w:t>QPSK</w:t>
      </w:r>
      <w:r>
        <w:rPr>
          <w:rFonts w:hint="eastAsia"/>
          <w:szCs w:val="21"/>
        </w:rPr>
        <w:t>调制的数据进行解调，转换成以太网帧的形式传送给路由器。同时，</w:t>
      </w:r>
      <w:r>
        <w:rPr>
          <w:rFonts w:hint="eastAsia"/>
          <w:szCs w:val="21"/>
        </w:rPr>
        <w:t>CMTS</w:t>
      </w:r>
      <w:r>
        <w:rPr>
          <w:rFonts w:hint="eastAsia"/>
          <w:szCs w:val="21"/>
        </w:rPr>
        <w:t>负责处理不同的</w:t>
      </w:r>
      <w:r>
        <w:rPr>
          <w:rFonts w:hint="eastAsia"/>
          <w:szCs w:val="21"/>
        </w:rPr>
        <w:t>MAC</w:t>
      </w:r>
      <w:r>
        <w:rPr>
          <w:rFonts w:hint="eastAsia"/>
          <w:szCs w:val="21"/>
        </w:rPr>
        <w:t>程序，这些程序包括下行时隙信息的传输、测距管理以及给各</w:t>
      </w:r>
      <w:r>
        <w:rPr>
          <w:rFonts w:hint="eastAsia"/>
          <w:szCs w:val="21"/>
        </w:rPr>
        <w:t>CM</w:t>
      </w:r>
      <w:r>
        <w:rPr>
          <w:rFonts w:hint="eastAsia"/>
          <w:szCs w:val="21"/>
        </w:rPr>
        <w:t>分配</w:t>
      </w:r>
      <w:r>
        <w:rPr>
          <w:rFonts w:hint="eastAsia"/>
          <w:szCs w:val="21"/>
        </w:rPr>
        <w:t>TDMA</w:t>
      </w:r>
      <w:r>
        <w:rPr>
          <w:rFonts w:hint="eastAsia"/>
          <w:szCs w:val="21"/>
        </w:rPr>
        <w:t>时隙。</w:t>
      </w:r>
    </w:p>
    <w:p w14:paraId="12015A42" w14:textId="58F0561D" w:rsidR="00C939AA" w:rsidRDefault="00B3440F" w:rsidP="00B3440F">
      <w:pPr>
        <w:rPr>
          <w:b/>
          <w:bCs/>
          <w:szCs w:val="21"/>
        </w:rPr>
      </w:pPr>
      <w:r>
        <w:rPr>
          <w:rFonts w:ascii="宋体" w:eastAsia="宋体" w:hAnsi="宋体" w:hint="eastAsia"/>
          <w:b/>
          <w:bCs/>
          <w:szCs w:val="21"/>
        </w:rPr>
        <w:t>◎</w:t>
      </w:r>
      <w:r>
        <w:rPr>
          <w:rFonts w:hint="eastAsia"/>
          <w:b/>
          <w:bCs/>
          <w:szCs w:val="21"/>
        </w:rPr>
        <w:t>4</w:t>
      </w:r>
      <w:r>
        <w:rPr>
          <w:rFonts w:hint="eastAsia"/>
          <w:b/>
          <w:bCs/>
          <w:szCs w:val="21"/>
        </w:rPr>
        <w:t>、</w:t>
      </w:r>
      <w:r w:rsidR="0097153A">
        <w:rPr>
          <w:rFonts w:hint="eastAsia"/>
          <w:b/>
          <w:bCs/>
          <w:szCs w:val="21"/>
        </w:rPr>
        <w:t>CM</w:t>
      </w:r>
      <w:r w:rsidR="0097153A">
        <w:rPr>
          <w:rFonts w:hint="eastAsia"/>
          <w:b/>
          <w:bCs/>
          <w:szCs w:val="21"/>
        </w:rPr>
        <w:t>接入技术中上下行的频谱划分、传输的信号及调制技术等</w:t>
      </w:r>
    </w:p>
    <w:p w14:paraId="4D8D126A" w14:textId="77777777" w:rsidR="00477616" w:rsidRDefault="0097153A">
      <w:pPr>
        <w:rPr>
          <w:b/>
          <w:bCs/>
          <w:szCs w:val="21"/>
        </w:rPr>
      </w:pPr>
      <w:r>
        <w:rPr>
          <w:noProof/>
        </w:rPr>
        <w:lastRenderedPageBreak/>
        <w:drawing>
          <wp:inline distT="0" distB="0" distL="114300" distR="114300" wp14:anchorId="65C47AE5" wp14:editId="3DAB96BB">
            <wp:extent cx="1799590" cy="842645"/>
            <wp:effectExtent l="0" t="0" r="10160" b="14605"/>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5"/>
                    <pic:cNvPicPr>
                      <a:picLocks noChangeAspect="1"/>
                    </pic:cNvPicPr>
                  </pic:nvPicPr>
                  <pic:blipFill>
                    <a:blip r:embed="rId32" cstate="print"/>
                    <a:stretch>
                      <a:fillRect/>
                    </a:stretch>
                  </pic:blipFill>
                  <pic:spPr>
                    <a:xfrm>
                      <a:off x="0" y="0"/>
                      <a:ext cx="1799590" cy="842645"/>
                    </a:xfrm>
                    <a:prstGeom prst="rect">
                      <a:avLst/>
                    </a:prstGeom>
                    <a:noFill/>
                    <a:ln w="9525">
                      <a:noFill/>
                    </a:ln>
                  </pic:spPr>
                </pic:pic>
              </a:graphicData>
            </a:graphic>
          </wp:inline>
        </w:drawing>
      </w:r>
      <w:r>
        <w:rPr>
          <w:noProof/>
        </w:rPr>
        <w:drawing>
          <wp:inline distT="0" distB="0" distL="114300" distR="114300" wp14:anchorId="7AC26137" wp14:editId="0E1880A8">
            <wp:extent cx="1704975" cy="854710"/>
            <wp:effectExtent l="0" t="0" r="9525" b="254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6"/>
                    <pic:cNvPicPr>
                      <a:picLocks noChangeAspect="1"/>
                    </pic:cNvPicPr>
                  </pic:nvPicPr>
                  <pic:blipFill>
                    <a:blip r:embed="rId33" cstate="print"/>
                    <a:stretch>
                      <a:fillRect/>
                    </a:stretch>
                  </pic:blipFill>
                  <pic:spPr>
                    <a:xfrm>
                      <a:off x="0" y="0"/>
                      <a:ext cx="1704975" cy="854710"/>
                    </a:xfrm>
                    <a:prstGeom prst="rect">
                      <a:avLst/>
                    </a:prstGeom>
                    <a:noFill/>
                    <a:ln w="9525">
                      <a:noFill/>
                    </a:ln>
                  </pic:spPr>
                </pic:pic>
              </a:graphicData>
            </a:graphic>
          </wp:inline>
        </w:drawing>
      </w:r>
    </w:p>
    <w:p w14:paraId="0A2328D1" w14:textId="77777777" w:rsidR="00C939AA" w:rsidRPr="00C939AA" w:rsidRDefault="00C939AA" w:rsidP="00C939AA">
      <w:pPr>
        <w:rPr>
          <w:szCs w:val="21"/>
        </w:rPr>
      </w:pPr>
      <w:r w:rsidRPr="00C939AA">
        <w:rPr>
          <w:rFonts w:hint="eastAsia"/>
          <w:szCs w:val="21"/>
        </w:rPr>
        <w:t>①　速率：上下行速率不对称（上行速率低——最高</w:t>
      </w:r>
      <w:r w:rsidRPr="00C939AA">
        <w:rPr>
          <w:rFonts w:hint="eastAsia"/>
          <w:szCs w:val="21"/>
        </w:rPr>
        <w:t>10Mbps</w:t>
      </w:r>
      <w:r w:rsidRPr="00C939AA">
        <w:rPr>
          <w:rFonts w:hint="eastAsia"/>
          <w:szCs w:val="21"/>
        </w:rPr>
        <w:t>，下行速率高——最高</w:t>
      </w:r>
      <w:r w:rsidRPr="00C939AA">
        <w:rPr>
          <w:rFonts w:hint="eastAsia"/>
          <w:szCs w:val="21"/>
        </w:rPr>
        <w:t>42Mbps</w:t>
      </w:r>
      <w:r w:rsidRPr="00C939AA">
        <w:rPr>
          <w:rFonts w:hint="eastAsia"/>
          <w:szCs w:val="21"/>
        </w:rPr>
        <w:t>）</w:t>
      </w:r>
    </w:p>
    <w:p w14:paraId="01E18AA2" w14:textId="77777777" w:rsidR="00C939AA" w:rsidRPr="00C939AA" w:rsidRDefault="00C939AA" w:rsidP="00C939AA">
      <w:pPr>
        <w:rPr>
          <w:szCs w:val="21"/>
        </w:rPr>
      </w:pPr>
      <w:r w:rsidRPr="00C939AA">
        <w:rPr>
          <w:rFonts w:hint="eastAsia"/>
          <w:szCs w:val="21"/>
        </w:rPr>
        <w:t>②　传输信号：</w:t>
      </w:r>
      <w:r w:rsidRPr="00C939AA">
        <w:rPr>
          <w:rFonts w:hint="eastAsia"/>
          <w:szCs w:val="21"/>
        </w:rPr>
        <w:t xml:space="preserve"> </w:t>
      </w:r>
      <w:r w:rsidRPr="00C939AA">
        <w:rPr>
          <w:rFonts w:hint="eastAsia"/>
          <w:szCs w:val="21"/>
        </w:rPr>
        <w:t>上行：数据信号</w:t>
      </w:r>
      <w:r w:rsidRPr="00C939AA">
        <w:rPr>
          <w:rFonts w:hint="eastAsia"/>
          <w:szCs w:val="21"/>
        </w:rPr>
        <w:t xml:space="preserve">   </w:t>
      </w:r>
      <w:r w:rsidRPr="00C939AA">
        <w:rPr>
          <w:rFonts w:hint="eastAsia"/>
          <w:szCs w:val="21"/>
        </w:rPr>
        <w:t>下行：</w:t>
      </w:r>
      <w:r w:rsidRPr="00C939AA">
        <w:rPr>
          <w:rFonts w:hint="eastAsia"/>
          <w:szCs w:val="21"/>
        </w:rPr>
        <w:t>RF</w:t>
      </w:r>
      <w:r w:rsidRPr="00C939AA">
        <w:rPr>
          <w:rFonts w:hint="eastAsia"/>
          <w:szCs w:val="21"/>
        </w:rPr>
        <w:t>信号</w:t>
      </w:r>
    </w:p>
    <w:p w14:paraId="172482F6" w14:textId="7FF0886E" w:rsidR="00C939AA" w:rsidRPr="00C939AA" w:rsidRDefault="00C939AA" w:rsidP="00B3440F">
      <w:pPr>
        <w:rPr>
          <w:szCs w:val="21"/>
        </w:rPr>
      </w:pPr>
      <w:r w:rsidRPr="00C939AA">
        <w:rPr>
          <w:rFonts w:hint="eastAsia"/>
          <w:szCs w:val="21"/>
        </w:rPr>
        <w:t>③　调制技术：</w:t>
      </w:r>
      <w:r w:rsidRPr="00C939AA">
        <w:rPr>
          <w:rFonts w:hint="eastAsia"/>
          <w:szCs w:val="21"/>
        </w:rPr>
        <w:t xml:space="preserve">  </w:t>
      </w:r>
      <w:r w:rsidRPr="00C939AA">
        <w:rPr>
          <w:rFonts w:hint="eastAsia"/>
          <w:szCs w:val="21"/>
        </w:rPr>
        <w:t>上行：</w:t>
      </w:r>
      <w:r w:rsidRPr="00C939AA">
        <w:rPr>
          <w:rFonts w:hint="eastAsia"/>
          <w:szCs w:val="21"/>
        </w:rPr>
        <w:t>QPSK</w:t>
      </w:r>
      <w:r w:rsidRPr="00C939AA">
        <w:rPr>
          <w:rFonts w:hint="eastAsia"/>
          <w:szCs w:val="21"/>
        </w:rPr>
        <w:t>调制</w:t>
      </w:r>
      <w:r w:rsidRPr="00C939AA">
        <w:rPr>
          <w:rFonts w:hint="eastAsia"/>
          <w:szCs w:val="21"/>
        </w:rPr>
        <w:t xml:space="preserve">  </w:t>
      </w:r>
      <w:r w:rsidRPr="00C939AA">
        <w:rPr>
          <w:rFonts w:hint="eastAsia"/>
          <w:szCs w:val="21"/>
        </w:rPr>
        <w:t>下行：</w:t>
      </w:r>
      <w:r w:rsidRPr="00C939AA">
        <w:rPr>
          <w:rFonts w:hint="eastAsia"/>
          <w:szCs w:val="21"/>
        </w:rPr>
        <w:t>QAM</w:t>
      </w:r>
      <w:r w:rsidRPr="00C939AA">
        <w:rPr>
          <w:rFonts w:hint="eastAsia"/>
          <w:szCs w:val="21"/>
        </w:rPr>
        <w:t>调制</w:t>
      </w:r>
    </w:p>
    <w:p w14:paraId="38084CDE" w14:textId="77777777" w:rsidR="00477616" w:rsidRDefault="00B3440F" w:rsidP="00B3440F">
      <w:pPr>
        <w:rPr>
          <w:b/>
          <w:bCs/>
          <w:szCs w:val="21"/>
        </w:rPr>
      </w:pPr>
      <w:r>
        <w:rPr>
          <w:rFonts w:ascii="宋体" w:eastAsia="宋体" w:hAnsi="宋体" w:hint="eastAsia"/>
          <w:b/>
          <w:bCs/>
          <w:szCs w:val="21"/>
        </w:rPr>
        <w:t>◎</w:t>
      </w:r>
      <w:r>
        <w:rPr>
          <w:rFonts w:hint="eastAsia"/>
          <w:b/>
          <w:bCs/>
          <w:szCs w:val="21"/>
        </w:rPr>
        <w:t>5</w:t>
      </w:r>
      <w:r>
        <w:rPr>
          <w:rFonts w:hint="eastAsia"/>
          <w:b/>
          <w:bCs/>
          <w:szCs w:val="21"/>
        </w:rPr>
        <w:t>、</w:t>
      </w:r>
      <w:r w:rsidR="0097153A">
        <w:rPr>
          <w:rFonts w:hint="eastAsia"/>
          <w:b/>
          <w:bCs/>
          <w:szCs w:val="21"/>
        </w:rPr>
        <w:t>CM</w:t>
      </w:r>
      <w:r w:rsidR="0097153A">
        <w:rPr>
          <w:rFonts w:hint="eastAsia"/>
          <w:b/>
          <w:bCs/>
          <w:szCs w:val="21"/>
        </w:rPr>
        <w:t>接入技术相关的标准及特点</w:t>
      </w:r>
    </w:p>
    <w:p w14:paraId="4CCA5A0D" w14:textId="40A09A78" w:rsidR="00C939AA" w:rsidRPr="00C939AA" w:rsidRDefault="00C939AA" w:rsidP="00B3440F">
      <w:pPr>
        <w:rPr>
          <w:szCs w:val="21"/>
        </w:rPr>
      </w:pPr>
      <w:r w:rsidRPr="00C939AA">
        <w:rPr>
          <w:rFonts w:hint="eastAsia"/>
          <w:szCs w:val="21"/>
        </w:rPr>
        <w:t>具体措施：将头端下移至用户</w:t>
      </w:r>
      <w:r w:rsidRPr="00C939AA">
        <w:rPr>
          <w:rFonts w:hint="eastAsia"/>
          <w:szCs w:val="21"/>
        </w:rPr>
        <w:t xml:space="preserve">  </w:t>
      </w:r>
      <w:r w:rsidRPr="00C939AA">
        <w:rPr>
          <w:rFonts w:hint="eastAsia"/>
          <w:szCs w:val="21"/>
        </w:rPr>
        <w:t>；对于</w:t>
      </w:r>
      <w:r w:rsidRPr="00C939AA">
        <w:rPr>
          <w:rFonts w:hint="eastAsia"/>
          <w:szCs w:val="21"/>
        </w:rPr>
        <w:t>CM</w:t>
      </w:r>
      <w:r w:rsidRPr="00C939AA">
        <w:rPr>
          <w:rFonts w:hint="eastAsia"/>
          <w:szCs w:val="21"/>
        </w:rPr>
        <w:t>来说：上行——频分复用</w:t>
      </w:r>
    </w:p>
    <w:bookmarkStart w:id="2" w:name="OLE_LINK2"/>
    <w:p w14:paraId="3179AAC1" w14:textId="77777777" w:rsidR="00477616" w:rsidRPr="00B3440F" w:rsidRDefault="00F3242B">
      <w:pPr>
        <w:rPr>
          <w:bCs/>
          <w:szCs w:val="21"/>
        </w:rPr>
      </w:pPr>
      <w:r>
        <w:rPr>
          <w:noProof/>
        </w:rPr>
        <mc:AlternateContent>
          <mc:Choice Requires="wps">
            <w:drawing>
              <wp:anchor distT="0" distB="0" distL="114300" distR="114300" simplePos="0" relativeHeight="251666432" behindDoc="0" locked="0" layoutInCell="1" allowOverlap="1" wp14:anchorId="5D0C624E" wp14:editId="3F2429CC">
                <wp:simplePos x="0" y="0"/>
                <wp:positionH relativeFrom="column">
                  <wp:posOffset>2087245</wp:posOffset>
                </wp:positionH>
                <wp:positionV relativeFrom="paragraph">
                  <wp:posOffset>121285</wp:posOffset>
                </wp:positionV>
                <wp:extent cx="142875" cy="0"/>
                <wp:effectExtent l="55245" t="83185" r="68580" b="120015"/>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0"/>
                        </a:xfrm>
                        <a:prstGeom prst="straightConnector1">
                          <a:avLst/>
                        </a:prstGeom>
                        <a:noFill/>
                        <a:ln w="635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C711097" id="AutoShape 4" o:spid="_x0000_s1026" type="#_x0000_t32" style="position:absolute;left:0;text-align:left;margin-left:164.35pt;margin-top:9.55pt;width:11.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" strokecolor="#5b9bd5 [3204]" strokeweight=".5pt">
                <v:stroke endarrow="open" joinstyle="miter"/>
              </v:shape>
            </w:pict>
          </mc:Fallback>
        </mc:AlternateContent>
      </w:r>
      <w:r>
        <w:rPr>
          <w:noProof/>
        </w:rPr>
        <mc:AlternateContent>
          <mc:Choice Requires="wps">
            <w:drawing>
              <wp:anchor distT="0" distB="0" distL="114300" distR="114300" simplePos="0" relativeHeight="251665408" behindDoc="0" locked="0" layoutInCell="1" allowOverlap="1" wp14:anchorId="69643A51" wp14:editId="451E3301">
                <wp:simplePos x="0" y="0"/>
                <wp:positionH relativeFrom="column">
                  <wp:posOffset>1477645</wp:posOffset>
                </wp:positionH>
                <wp:positionV relativeFrom="paragraph">
                  <wp:posOffset>111760</wp:posOffset>
                </wp:positionV>
                <wp:extent cx="142875" cy="0"/>
                <wp:effectExtent l="55245" t="86360" r="68580" b="11684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0"/>
                        </a:xfrm>
                        <a:prstGeom prst="straightConnector1">
                          <a:avLst/>
                        </a:prstGeom>
                        <a:noFill/>
                        <a:ln w="635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BFB6B7A" id="AutoShape 3" o:spid="_x0000_s1026" type="#_x0000_t32" style="position:absolute;left:0;text-align:left;margin-left:116.35pt;margin-top:8.8pt;width:11.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" strokecolor="#5b9bd5 [3204]" strokeweight=".5pt">
                <v:stroke endarrow="open" joinstyle="miter"/>
              </v:shape>
            </w:pict>
          </mc:Fallback>
        </mc:AlternateContent>
      </w:r>
      <w:bookmarkEnd w:id="2"/>
      <w:r w:rsidR="0097153A" w:rsidRPr="00B3440F">
        <w:rPr>
          <w:rFonts w:hint="eastAsia"/>
          <w:bCs/>
          <w:szCs w:val="21"/>
        </w:rPr>
        <w:t>标准的演进：</w:t>
      </w:r>
      <w:r w:rsidR="0097153A" w:rsidRPr="00B3440F">
        <w:rPr>
          <w:rFonts w:hint="eastAsia"/>
          <w:bCs/>
          <w:szCs w:val="21"/>
        </w:rPr>
        <w:t>IEEE 802.14   DOCSIS    C-DOCSIS</w:t>
      </w:r>
    </w:p>
    <w:p w14:paraId="23987A3E" w14:textId="77777777" w:rsidR="00477616" w:rsidRPr="00B3440F" w:rsidRDefault="0097153A">
      <w:pPr>
        <w:rPr>
          <w:bCs/>
          <w:szCs w:val="21"/>
        </w:rPr>
      </w:pPr>
      <w:r w:rsidRPr="00B3440F">
        <w:rPr>
          <w:rFonts w:hint="eastAsia"/>
          <w:bCs/>
          <w:szCs w:val="21"/>
        </w:rPr>
        <w:t>IEEE 802.14</w:t>
      </w:r>
      <w:r w:rsidRPr="00B3440F">
        <w:rPr>
          <w:rFonts w:hint="eastAsia"/>
          <w:bCs/>
          <w:szCs w:val="21"/>
        </w:rPr>
        <w:t>：物理层采用</w:t>
      </w:r>
      <w:r w:rsidRPr="00B3440F">
        <w:rPr>
          <w:rFonts w:hint="eastAsia"/>
          <w:bCs/>
          <w:szCs w:val="21"/>
        </w:rPr>
        <w:t>ITU-T J.83</w:t>
      </w:r>
      <w:r w:rsidRPr="00B3440F">
        <w:rPr>
          <w:rFonts w:hint="eastAsia"/>
          <w:bCs/>
          <w:szCs w:val="21"/>
        </w:rPr>
        <w:t>建议；</w:t>
      </w:r>
      <w:r w:rsidRPr="00B3440F">
        <w:rPr>
          <w:rFonts w:hint="eastAsia"/>
          <w:bCs/>
          <w:szCs w:val="21"/>
        </w:rPr>
        <w:t>MAC</w:t>
      </w:r>
      <w:r w:rsidRPr="00B3440F">
        <w:rPr>
          <w:rFonts w:hint="eastAsia"/>
          <w:bCs/>
          <w:szCs w:val="21"/>
        </w:rPr>
        <w:t>层基于</w:t>
      </w:r>
      <w:r w:rsidRPr="00B3440F">
        <w:rPr>
          <w:rFonts w:hint="eastAsia"/>
          <w:bCs/>
          <w:szCs w:val="21"/>
        </w:rPr>
        <w:t>ATM</w:t>
      </w:r>
      <w:r w:rsidRPr="00B3440F">
        <w:rPr>
          <w:rFonts w:hint="eastAsia"/>
          <w:bCs/>
          <w:szCs w:val="21"/>
        </w:rPr>
        <w:t>信元，协议机制非常精致</w:t>
      </w:r>
    </w:p>
    <w:p w14:paraId="2B9664FB" w14:textId="3C5E1A28" w:rsidR="00477616" w:rsidRPr="00B3440F" w:rsidRDefault="00C939AA">
      <w:pPr>
        <w:rPr>
          <w:bCs/>
          <w:szCs w:val="21"/>
        </w:rPr>
      </w:pPr>
      <w:r>
        <w:rPr>
          <w:rFonts w:hint="eastAsia"/>
          <w:bCs/>
          <w:szCs w:val="21"/>
        </w:rPr>
        <w:t>国际标准：</w:t>
      </w:r>
      <w:r w:rsidR="0097153A" w:rsidRPr="00B3440F">
        <w:rPr>
          <w:rFonts w:hint="eastAsia"/>
          <w:bCs/>
          <w:szCs w:val="21"/>
        </w:rPr>
        <w:t>DOCSIS</w:t>
      </w:r>
      <w:r w:rsidR="0097153A" w:rsidRPr="00B3440F">
        <w:rPr>
          <w:rFonts w:hint="eastAsia"/>
          <w:bCs/>
          <w:szCs w:val="21"/>
        </w:rPr>
        <w:t>：以</w:t>
      </w:r>
      <w:r w:rsidR="0097153A" w:rsidRPr="00B3440F">
        <w:rPr>
          <w:rFonts w:hint="eastAsia"/>
          <w:bCs/>
          <w:szCs w:val="21"/>
        </w:rPr>
        <w:t>IP</w:t>
      </w:r>
      <w:r w:rsidR="0097153A" w:rsidRPr="00B3440F">
        <w:rPr>
          <w:rFonts w:hint="eastAsia"/>
          <w:bCs/>
          <w:szCs w:val="21"/>
        </w:rPr>
        <w:t>业务为中心，吸取了</w:t>
      </w:r>
      <w:r w:rsidR="0097153A" w:rsidRPr="00B3440F">
        <w:rPr>
          <w:rFonts w:hint="eastAsia"/>
          <w:bCs/>
          <w:szCs w:val="21"/>
        </w:rPr>
        <w:t>802.14</w:t>
      </w:r>
      <w:r w:rsidR="0097153A" w:rsidRPr="00B3440F">
        <w:rPr>
          <w:rFonts w:hint="eastAsia"/>
          <w:bCs/>
          <w:szCs w:val="21"/>
        </w:rPr>
        <w:t>的很多协议机制</w:t>
      </w:r>
      <w:r w:rsidR="0097153A" w:rsidRPr="00B3440F">
        <w:rPr>
          <w:rFonts w:hint="eastAsia"/>
          <w:bCs/>
          <w:szCs w:val="21"/>
        </w:rPr>
        <w:t>:</w:t>
      </w:r>
      <w:r w:rsidR="0097153A" w:rsidRPr="00B3440F">
        <w:rPr>
          <w:rFonts w:hint="eastAsia"/>
          <w:bCs/>
          <w:szCs w:val="21"/>
        </w:rPr>
        <w:t>物理层采用</w:t>
      </w:r>
      <w:r w:rsidR="0097153A" w:rsidRPr="00B3440F">
        <w:rPr>
          <w:rFonts w:hint="eastAsia"/>
          <w:bCs/>
          <w:szCs w:val="21"/>
        </w:rPr>
        <w:t>ITU-T J.83</w:t>
      </w:r>
      <w:r w:rsidR="0097153A" w:rsidRPr="00B3440F">
        <w:rPr>
          <w:rFonts w:hint="eastAsia"/>
          <w:bCs/>
          <w:szCs w:val="21"/>
        </w:rPr>
        <w:t>建议；承载的高层数据为</w:t>
      </w:r>
      <w:r w:rsidR="0097153A" w:rsidRPr="00B3440F">
        <w:rPr>
          <w:rFonts w:hint="eastAsia"/>
          <w:bCs/>
          <w:szCs w:val="21"/>
        </w:rPr>
        <w:t>LLC PDU</w:t>
      </w:r>
      <w:r w:rsidR="0097153A" w:rsidRPr="00B3440F">
        <w:rPr>
          <w:rFonts w:hint="eastAsia"/>
          <w:bCs/>
          <w:szCs w:val="21"/>
        </w:rPr>
        <w:t>。</w:t>
      </w:r>
    </w:p>
    <w:p w14:paraId="54ED2E42" w14:textId="664EDBC2" w:rsidR="00477616" w:rsidRDefault="00C939AA" w:rsidP="00C939AA">
      <w:pPr>
        <w:rPr>
          <w:bCs/>
          <w:szCs w:val="21"/>
        </w:rPr>
      </w:pPr>
      <w:r>
        <w:rPr>
          <w:rFonts w:hint="eastAsia"/>
          <w:bCs/>
          <w:szCs w:val="21"/>
        </w:rPr>
        <w:t>国内标准：</w:t>
      </w:r>
      <w:r w:rsidR="0097153A" w:rsidRPr="00B3440F">
        <w:rPr>
          <w:rFonts w:hint="eastAsia"/>
          <w:bCs/>
          <w:szCs w:val="21"/>
        </w:rPr>
        <w:t>C-DOCSIS :</w:t>
      </w:r>
      <w:r w:rsidR="0097153A" w:rsidRPr="00B3440F">
        <w:rPr>
          <w:rFonts w:hint="eastAsia"/>
          <w:bCs/>
          <w:szCs w:val="21"/>
        </w:rPr>
        <w:t>①基于同轴电缆入户，兼容已有</w:t>
      </w:r>
      <w:r w:rsidR="0097153A" w:rsidRPr="00B3440F">
        <w:rPr>
          <w:rFonts w:hint="eastAsia"/>
          <w:bCs/>
          <w:szCs w:val="21"/>
        </w:rPr>
        <w:t xml:space="preserve">DOCSIS </w:t>
      </w:r>
      <w:r w:rsidR="0097153A" w:rsidRPr="00B3440F">
        <w:rPr>
          <w:rFonts w:hint="eastAsia"/>
          <w:bCs/>
          <w:szCs w:val="21"/>
        </w:rPr>
        <w:t>的标准终端，②大带宽接入，接入带宽不低于光纤到户方案实现接入带宽及</w:t>
      </w:r>
      <w:r w:rsidR="0097153A" w:rsidRPr="00B3440F">
        <w:rPr>
          <w:rFonts w:hint="eastAsia"/>
          <w:bCs/>
          <w:szCs w:val="21"/>
        </w:rPr>
        <w:t xml:space="preserve">IPQAM </w:t>
      </w:r>
      <w:r w:rsidR="0097153A" w:rsidRPr="00B3440F">
        <w:rPr>
          <w:rFonts w:hint="eastAsia"/>
          <w:bCs/>
          <w:szCs w:val="21"/>
        </w:rPr>
        <w:t>等业务的平滑升级过渡；③结合</w:t>
      </w:r>
      <w:r w:rsidR="0097153A" w:rsidRPr="00B3440F">
        <w:rPr>
          <w:rFonts w:hint="eastAsia"/>
          <w:bCs/>
          <w:szCs w:val="21"/>
        </w:rPr>
        <w:t xml:space="preserve">PON </w:t>
      </w:r>
      <w:r w:rsidR="0097153A" w:rsidRPr="00B3440F">
        <w:rPr>
          <w:rFonts w:hint="eastAsia"/>
          <w:bCs/>
          <w:szCs w:val="21"/>
        </w:rPr>
        <w:t>的技术优势，实现信号的光进铜退，优化了网络架构，大大减轻了有线电视分机房的空间及供电压力；④网络适应性良好；⑤具备完善的端到端多业务</w:t>
      </w:r>
      <w:r w:rsidR="0097153A" w:rsidRPr="00B3440F">
        <w:rPr>
          <w:rFonts w:hint="eastAsia"/>
          <w:bCs/>
          <w:szCs w:val="21"/>
        </w:rPr>
        <w:t xml:space="preserve">QoS </w:t>
      </w:r>
      <w:r w:rsidR="0097153A" w:rsidRPr="00B3440F">
        <w:rPr>
          <w:rFonts w:hint="eastAsia"/>
          <w:bCs/>
          <w:szCs w:val="21"/>
        </w:rPr>
        <w:t>保障；⑥具备完善的业务、设备、运行运营体系。</w:t>
      </w:r>
    </w:p>
    <w:p w14:paraId="7A51A00B" w14:textId="2875BC62" w:rsidR="00C939AA" w:rsidRPr="00C939AA" w:rsidRDefault="00C939AA" w:rsidP="00C939AA">
      <w:pPr>
        <w:rPr>
          <w:b/>
          <w:bCs/>
          <w:szCs w:val="21"/>
        </w:rPr>
      </w:pPr>
      <w:r w:rsidRPr="00C939AA">
        <w:rPr>
          <w:rFonts w:hint="eastAsia"/>
          <w:b/>
          <w:bCs/>
          <w:szCs w:val="21"/>
        </w:rPr>
        <w:t>第八章</w:t>
      </w:r>
    </w:p>
    <w:p w14:paraId="2A148460" w14:textId="77777777" w:rsidR="00477616" w:rsidRDefault="0097153A">
      <w:pPr>
        <w:numPr>
          <w:ilvl w:val="0"/>
          <w:numId w:val="13"/>
        </w:numPr>
        <w:rPr>
          <w:b/>
          <w:bCs/>
          <w:szCs w:val="21"/>
        </w:rPr>
      </w:pPr>
      <w:r>
        <w:rPr>
          <w:rFonts w:hint="eastAsia"/>
          <w:b/>
          <w:bCs/>
          <w:szCs w:val="21"/>
        </w:rPr>
        <w:t>光接入网的概念、基本组成及各部分的主要功能</w:t>
      </w:r>
    </w:p>
    <w:p w14:paraId="70272E04" w14:textId="77777777" w:rsidR="00477616" w:rsidRDefault="0097153A">
      <w:pPr>
        <w:rPr>
          <w:szCs w:val="21"/>
        </w:rPr>
      </w:pPr>
      <w:r>
        <w:rPr>
          <w:rFonts w:hint="eastAsia"/>
          <w:szCs w:val="21"/>
        </w:rPr>
        <w:t>光接入网概念：是以光纤为传输介质，并利用光波作为光载波传送信号的接入网。</w:t>
      </w:r>
    </w:p>
    <w:p w14:paraId="2A1D32CF" w14:textId="77777777" w:rsidR="00477616" w:rsidRDefault="0097153A">
      <w:pPr>
        <w:rPr>
          <w:szCs w:val="21"/>
        </w:rPr>
      </w:pPr>
      <w:r>
        <w:rPr>
          <w:rFonts w:hint="eastAsia"/>
          <w:szCs w:val="21"/>
        </w:rPr>
        <w:t>由一个光线路终端</w:t>
      </w:r>
      <w:r>
        <w:rPr>
          <w:rFonts w:hint="eastAsia"/>
          <w:szCs w:val="21"/>
        </w:rPr>
        <w:t>OLT</w:t>
      </w:r>
      <w:r>
        <w:rPr>
          <w:rFonts w:hint="eastAsia"/>
          <w:szCs w:val="21"/>
        </w:rPr>
        <w:t>、至少一个光配线网</w:t>
      </w:r>
      <w:r>
        <w:rPr>
          <w:rFonts w:hint="eastAsia"/>
          <w:szCs w:val="21"/>
        </w:rPr>
        <w:t>ODN</w:t>
      </w:r>
      <w:r>
        <w:rPr>
          <w:rFonts w:hint="eastAsia"/>
          <w:szCs w:val="21"/>
        </w:rPr>
        <w:t>、至少一个光网络单元</w:t>
      </w:r>
      <w:r>
        <w:rPr>
          <w:rFonts w:hint="eastAsia"/>
          <w:szCs w:val="21"/>
        </w:rPr>
        <w:t>ONU</w:t>
      </w:r>
      <w:r>
        <w:rPr>
          <w:rFonts w:hint="eastAsia"/>
          <w:szCs w:val="21"/>
        </w:rPr>
        <w:t>以及适配设施</w:t>
      </w:r>
      <w:r>
        <w:rPr>
          <w:rFonts w:hint="eastAsia"/>
          <w:szCs w:val="21"/>
        </w:rPr>
        <w:t>AF</w:t>
      </w:r>
      <w:r>
        <w:rPr>
          <w:rFonts w:hint="eastAsia"/>
          <w:szCs w:val="21"/>
        </w:rPr>
        <w:t>所组成。</w:t>
      </w:r>
    </w:p>
    <w:p w14:paraId="3D3303A5" w14:textId="77777777" w:rsidR="00477616" w:rsidRDefault="0097153A">
      <w:pPr>
        <w:rPr>
          <w:szCs w:val="21"/>
        </w:rPr>
      </w:pPr>
      <w:r>
        <w:rPr>
          <w:rFonts w:hint="eastAsia"/>
          <w:szCs w:val="21"/>
        </w:rPr>
        <w:t>光网络单元</w:t>
      </w:r>
      <w:r>
        <w:rPr>
          <w:rFonts w:hint="eastAsia"/>
          <w:szCs w:val="21"/>
        </w:rPr>
        <w:t xml:space="preserve">ONU </w:t>
      </w:r>
      <w:r>
        <w:rPr>
          <w:rFonts w:hint="eastAsia"/>
          <w:szCs w:val="21"/>
        </w:rPr>
        <w:t>（</w:t>
      </w:r>
      <w:r>
        <w:rPr>
          <w:rFonts w:hint="eastAsia"/>
          <w:szCs w:val="21"/>
        </w:rPr>
        <w:t>Optical Network Unit</w:t>
      </w:r>
      <w:r>
        <w:rPr>
          <w:rFonts w:hint="eastAsia"/>
          <w:szCs w:val="21"/>
        </w:rPr>
        <w:t>）提供用户到接入网的接口（光电转换、物理接口）提供用户业务适配功能（速率适配、信令转换）</w:t>
      </w:r>
    </w:p>
    <w:p w14:paraId="691F9F9D" w14:textId="77777777" w:rsidR="00477616" w:rsidRDefault="0097153A">
      <w:pPr>
        <w:rPr>
          <w:szCs w:val="21"/>
        </w:rPr>
      </w:pPr>
      <w:r>
        <w:rPr>
          <w:rFonts w:hint="eastAsia"/>
          <w:szCs w:val="21"/>
        </w:rPr>
        <w:t>光分配网</w:t>
      </w:r>
      <w:r>
        <w:rPr>
          <w:rFonts w:hint="eastAsia"/>
          <w:szCs w:val="21"/>
        </w:rPr>
        <w:t xml:space="preserve"> ODN</w:t>
      </w:r>
      <w:r>
        <w:rPr>
          <w:rFonts w:hint="eastAsia"/>
          <w:szCs w:val="21"/>
        </w:rPr>
        <w:t>（</w:t>
      </w:r>
      <w:r>
        <w:rPr>
          <w:rFonts w:hint="eastAsia"/>
          <w:szCs w:val="21"/>
        </w:rPr>
        <w:t>Optical Distribution Network</w:t>
      </w:r>
      <w:r>
        <w:rPr>
          <w:rFonts w:hint="eastAsia"/>
          <w:szCs w:val="21"/>
        </w:rPr>
        <w:t>）</w:t>
      </w:r>
      <w:r w:rsidR="00B3440F">
        <w:rPr>
          <w:rFonts w:hint="eastAsia"/>
          <w:szCs w:val="21"/>
        </w:rPr>
        <w:t>：</w:t>
      </w:r>
      <w:r>
        <w:rPr>
          <w:rFonts w:hint="eastAsia"/>
          <w:szCs w:val="21"/>
        </w:rPr>
        <w:t>为</w:t>
      </w:r>
      <w:r>
        <w:rPr>
          <w:rFonts w:hint="eastAsia"/>
          <w:szCs w:val="21"/>
        </w:rPr>
        <w:t>OLT</w:t>
      </w:r>
      <w:r>
        <w:rPr>
          <w:rFonts w:hint="eastAsia"/>
          <w:szCs w:val="21"/>
        </w:rPr>
        <w:t>和</w:t>
      </w:r>
      <w:r>
        <w:rPr>
          <w:rFonts w:hint="eastAsia"/>
          <w:szCs w:val="21"/>
        </w:rPr>
        <w:t>OUN</w:t>
      </w:r>
      <w:r>
        <w:rPr>
          <w:rFonts w:hint="eastAsia"/>
          <w:szCs w:val="21"/>
        </w:rPr>
        <w:t>之间提供光传输技术由光连接器和光分路器</w:t>
      </w:r>
      <w:r>
        <w:rPr>
          <w:rFonts w:hint="eastAsia"/>
          <w:szCs w:val="21"/>
        </w:rPr>
        <w:t>OBD (Optical Branching device)</w:t>
      </w:r>
      <w:r>
        <w:rPr>
          <w:rFonts w:hint="eastAsia"/>
          <w:szCs w:val="21"/>
        </w:rPr>
        <w:t>组成完成</w:t>
      </w:r>
      <w:r w:rsidR="00B3440F">
        <w:rPr>
          <w:rFonts w:hint="eastAsia"/>
          <w:szCs w:val="21"/>
        </w:rPr>
        <w:t>，</w:t>
      </w:r>
      <w:r>
        <w:rPr>
          <w:rFonts w:hint="eastAsia"/>
          <w:szCs w:val="21"/>
        </w:rPr>
        <w:t>光信号功率的分配及光信号的分、复接功能</w:t>
      </w:r>
    </w:p>
    <w:p w14:paraId="7D3B3F98" w14:textId="77777777" w:rsidR="00477616" w:rsidRDefault="0097153A">
      <w:pPr>
        <w:rPr>
          <w:szCs w:val="21"/>
        </w:rPr>
      </w:pPr>
      <w:r>
        <w:rPr>
          <w:rFonts w:hint="eastAsia"/>
          <w:szCs w:val="21"/>
        </w:rPr>
        <w:t>光线路终端</w:t>
      </w:r>
      <w:r>
        <w:rPr>
          <w:rFonts w:hint="eastAsia"/>
          <w:szCs w:val="21"/>
        </w:rPr>
        <w:t>OLT</w:t>
      </w:r>
      <w:r>
        <w:rPr>
          <w:rFonts w:hint="eastAsia"/>
          <w:szCs w:val="21"/>
        </w:rPr>
        <w:t>（</w:t>
      </w:r>
      <w:r>
        <w:rPr>
          <w:rFonts w:hint="eastAsia"/>
          <w:szCs w:val="21"/>
        </w:rPr>
        <w:t>Optical Line Terminal</w:t>
      </w:r>
      <w:r>
        <w:rPr>
          <w:rFonts w:hint="eastAsia"/>
          <w:szCs w:val="21"/>
        </w:rPr>
        <w:t>）</w:t>
      </w:r>
      <w:r w:rsidR="00B3440F">
        <w:rPr>
          <w:rFonts w:hint="eastAsia"/>
          <w:szCs w:val="21"/>
        </w:rPr>
        <w:t>：</w:t>
      </w:r>
      <w:r>
        <w:rPr>
          <w:rFonts w:hint="eastAsia"/>
          <w:szCs w:val="21"/>
        </w:rPr>
        <w:t>提供与中心局设备的接口（光电转换、物理接口）提供与</w:t>
      </w:r>
      <w:r>
        <w:rPr>
          <w:rFonts w:hint="eastAsia"/>
          <w:szCs w:val="21"/>
        </w:rPr>
        <w:t>ODN</w:t>
      </w:r>
      <w:r>
        <w:rPr>
          <w:rFonts w:hint="eastAsia"/>
          <w:szCs w:val="21"/>
        </w:rPr>
        <w:t>的光接口分离不同的业务</w:t>
      </w:r>
    </w:p>
    <w:p w14:paraId="6503AA32" w14:textId="77777777" w:rsidR="00477616" w:rsidRDefault="0097153A">
      <w:pPr>
        <w:rPr>
          <w:szCs w:val="21"/>
        </w:rPr>
      </w:pPr>
      <w:r>
        <w:rPr>
          <w:rFonts w:hint="eastAsia"/>
          <w:szCs w:val="21"/>
        </w:rPr>
        <w:t>适配功能</w:t>
      </w:r>
      <w:r>
        <w:rPr>
          <w:rFonts w:hint="eastAsia"/>
          <w:szCs w:val="21"/>
        </w:rPr>
        <w:t>AF</w:t>
      </w:r>
      <w:r>
        <w:rPr>
          <w:rFonts w:hint="eastAsia"/>
          <w:szCs w:val="21"/>
        </w:rPr>
        <w:t>（</w:t>
      </w:r>
      <w:r>
        <w:rPr>
          <w:rFonts w:hint="eastAsia"/>
          <w:szCs w:val="21"/>
        </w:rPr>
        <w:t>Adapter Function</w:t>
      </w:r>
      <w:r>
        <w:rPr>
          <w:rFonts w:hint="eastAsia"/>
          <w:szCs w:val="21"/>
        </w:rPr>
        <w:t>）</w:t>
      </w:r>
      <w:r>
        <w:rPr>
          <w:rFonts w:hint="eastAsia"/>
          <w:szCs w:val="21"/>
        </w:rPr>
        <w:t xml:space="preserve"> </w:t>
      </w:r>
      <w:r w:rsidR="00B3440F">
        <w:rPr>
          <w:rFonts w:hint="eastAsia"/>
          <w:szCs w:val="21"/>
        </w:rPr>
        <w:t>：</w:t>
      </w:r>
      <w:r>
        <w:rPr>
          <w:rFonts w:hint="eastAsia"/>
          <w:szCs w:val="21"/>
        </w:rPr>
        <w:t>为</w:t>
      </w:r>
      <w:r>
        <w:rPr>
          <w:rFonts w:hint="eastAsia"/>
          <w:szCs w:val="21"/>
        </w:rPr>
        <w:t>ONU</w:t>
      </w:r>
      <w:r>
        <w:rPr>
          <w:rFonts w:hint="eastAsia"/>
          <w:szCs w:val="21"/>
        </w:rPr>
        <w:t>和用户设备提供适配功能，具体物理实现则既可以包含在</w:t>
      </w:r>
      <w:r>
        <w:rPr>
          <w:rFonts w:hint="eastAsia"/>
          <w:szCs w:val="21"/>
        </w:rPr>
        <w:t>ONU</w:t>
      </w:r>
      <w:r>
        <w:rPr>
          <w:rFonts w:hint="eastAsia"/>
          <w:szCs w:val="21"/>
        </w:rPr>
        <w:t>内，也可以完全独立。</w:t>
      </w:r>
    </w:p>
    <w:p w14:paraId="16BD8B2E" w14:textId="21549E83" w:rsidR="00C939AA" w:rsidRDefault="00C939AA" w:rsidP="00C939AA">
      <w:pPr>
        <w:rPr>
          <w:b/>
          <w:bCs/>
          <w:szCs w:val="21"/>
        </w:rPr>
      </w:pPr>
      <w:r>
        <w:rPr>
          <w:rFonts w:hint="eastAsia"/>
          <w:b/>
          <w:bCs/>
          <w:szCs w:val="21"/>
        </w:rPr>
        <w:t>2</w:t>
      </w:r>
      <w:r w:rsidR="0081073C">
        <w:rPr>
          <w:rFonts w:hint="eastAsia"/>
          <w:b/>
          <w:bCs/>
          <w:szCs w:val="21"/>
        </w:rPr>
        <w:t>、</w:t>
      </w:r>
      <w:proofErr w:type="spellStart"/>
      <w:r w:rsidRPr="00C939AA">
        <w:rPr>
          <w:rFonts w:hint="eastAsia"/>
          <w:b/>
          <w:bCs/>
          <w:szCs w:val="21"/>
        </w:rPr>
        <w:t>FTTx</w:t>
      </w:r>
      <w:proofErr w:type="spellEnd"/>
      <w:r w:rsidRPr="00C939AA">
        <w:rPr>
          <w:rFonts w:hint="eastAsia"/>
          <w:b/>
          <w:bCs/>
          <w:szCs w:val="21"/>
        </w:rPr>
        <w:t>的概念和特点</w:t>
      </w:r>
    </w:p>
    <w:p w14:paraId="6D4A8958" w14:textId="4651D943" w:rsidR="00C939AA" w:rsidRPr="00C939AA" w:rsidRDefault="00461AA4">
      <w:pPr>
        <w:rPr>
          <w:szCs w:val="21"/>
        </w:rPr>
      </w:pPr>
      <w:proofErr w:type="spellStart"/>
      <w:r w:rsidRPr="0081073C">
        <w:rPr>
          <w:rFonts w:hint="eastAsia"/>
          <w:szCs w:val="21"/>
        </w:rPr>
        <w:t>FTTx</w:t>
      </w:r>
      <w:proofErr w:type="spellEnd"/>
      <w:r w:rsidRPr="0081073C">
        <w:rPr>
          <w:rFonts w:hint="eastAsia"/>
          <w:szCs w:val="21"/>
        </w:rPr>
        <w:t>：光纤接入。</w:t>
      </w:r>
      <w:r w:rsidR="0081073C" w:rsidRPr="0081073C">
        <w:rPr>
          <w:rFonts w:hint="eastAsia"/>
          <w:szCs w:val="21"/>
        </w:rPr>
        <w:t>根据不同用户需求的距离，改变具体的接入方式，可以选择</w:t>
      </w:r>
      <w:r w:rsidR="0081073C" w:rsidRPr="0081073C">
        <w:rPr>
          <w:szCs w:val="21"/>
        </w:rPr>
        <w:t>FTTB,FTTC,FTTH</w:t>
      </w:r>
      <w:r w:rsidR="0081073C" w:rsidRPr="0081073C">
        <w:rPr>
          <w:rFonts w:hint="eastAsia"/>
          <w:szCs w:val="21"/>
        </w:rPr>
        <w:t>等</w:t>
      </w:r>
    </w:p>
    <w:p w14:paraId="58A5234B" w14:textId="77777777" w:rsidR="00477616" w:rsidRDefault="00B3440F" w:rsidP="00B3440F">
      <w:pPr>
        <w:rPr>
          <w:b/>
          <w:bCs/>
          <w:szCs w:val="21"/>
        </w:rPr>
      </w:pPr>
      <w:r>
        <w:rPr>
          <w:rFonts w:ascii="宋体" w:eastAsia="宋体" w:hAnsi="宋体" w:hint="eastAsia"/>
          <w:b/>
          <w:bCs/>
          <w:szCs w:val="21"/>
        </w:rPr>
        <w:t>◎</w:t>
      </w:r>
      <w:r>
        <w:rPr>
          <w:rFonts w:hint="eastAsia"/>
          <w:b/>
          <w:bCs/>
          <w:szCs w:val="21"/>
        </w:rPr>
        <w:t>2</w:t>
      </w:r>
      <w:r>
        <w:rPr>
          <w:rFonts w:hint="eastAsia"/>
          <w:b/>
          <w:bCs/>
          <w:szCs w:val="21"/>
        </w:rPr>
        <w:t>、</w:t>
      </w:r>
      <w:r w:rsidR="0097153A">
        <w:rPr>
          <w:rFonts w:hint="eastAsia"/>
          <w:b/>
          <w:bCs/>
          <w:szCs w:val="21"/>
        </w:rPr>
        <w:t xml:space="preserve">EPON: </w:t>
      </w:r>
      <w:r w:rsidR="0097153A">
        <w:rPr>
          <w:rFonts w:hint="eastAsia"/>
          <w:b/>
          <w:bCs/>
          <w:szCs w:val="21"/>
        </w:rPr>
        <w:t>概念、网络架构、承载业务、上下行传输技术、数据率、传输信号的波长、传输距离、最大分光比、标准、关键技术（测距、</w:t>
      </w:r>
      <w:r w:rsidR="0097153A">
        <w:rPr>
          <w:rFonts w:hint="eastAsia"/>
          <w:b/>
          <w:bCs/>
          <w:szCs w:val="21"/>
        </w:rPr>
        <w:t>LLID</w:t>
      </w:r>
      <w:r w:rsidR="0097153A">
        <w:rPr>
          <w:rFonts w:hint="eastAsia"/>
          <w:b/>
          <w:bCs/>
          <w:szCs w:val="21"/>
        </w:rPr>
        <w:t>、</w:t>
      </w:r>
      <w:r w:rsidR="0097153A">
        <w:rPr>
          <w:rFonts w:hint="eastAsia"/>
          <w:b/>
          <w:bCs/>
          <w:szCs w:val="21"/>
        </w:rPr>
        <w:t>MPCP</w:t>
      </w:r>
      <w:r w:rsidR="0097153A">
        <w:rPr>
          <w:rFonts w:hint="eastAsia"/>
          <w:b/>
          <w:bCs/>
          <w:szCs w:val="21"/>
        </w:rPr>
        <w:t>、</w:t>
      </w:r>
      <w:r w:rsidR="0097153A">
        <w:rPr>
          <w:rFonts w:hint="eastAsia"/>
          <w:b/>
          <w:bCs/>
          <w:szCs w:val="21"/>
        </w:rPr>
        <w:t>APS</w:t>
      </w:r>
      <w:r w:rsidR="0097153A">
        <w:rPr>
          <w:rFonts w:hint="eastAsia"/>
          <w:b/>
          <w:bCs/>
          <w:szCs w:val="21"/>
        </w:rPr>
        <w:t>、动态带宽分配）、链路计算、</w:t>
      </w:r>
      <w:r w:rsidR="0097153A">
        <w:rPr>
          <w:rFonts w:hint="eastAsia"/>
          <w:b/>
          <w:bCs/>
          <w:szCs w:val="21"/>
        </w:rPr>
        <w:t>PON</w:t>
      </w:r>
      <w:r w:rsidR="0097153A">
        <w:rPr>
          <w:rFonts w:hint="eastAsia"/>
          <w:b/>
          <w:bCs/>
          <w:szCs w:val="21"/>
        </w:rPr>
        <w:t>口计算等</w:t>
      </w:r>
    </w:p>
    <w:p w14:paraId="7E6B33F1" w14:textId="77777777" w:rsidR="0081073C" w:rsidRDefault="0081073C" w:rsidP="0081073C">
      <w:pPr>
        <w:rPr>
          <w:szCs w:val="21"/>
        </w:rPr>
      </w:pPr>
      <w:r w:rsidRPr="0081073C">
        <w:rPr>
          <w:rFonts w:hint="eastAsia"/>
          <w:szCs w:val="21"/>
        </w:rPr>
        <w:t>EPON</w:t>
      </w:r>
      <w:r w:rsidRPr="0081073C">
        <w:rPr>
          <w:rFonts w:hint="eastAsia"/>
          <w:szCs w:val="21"/>
        </w:rPr>
        <w:t>：以太网无源光网络，是指采用</w:t>
      </w:r>
      <w:r w:rsidRPr="0081073C">
        <w:rPr>
          <w:rFonts w:hint="eastAsia"/>
          <w:szCs w:val="21"/>
        </w:rPr>
        <w:t>PON</w:t>
      </w:r>
      <w:r w:rsidRPr="0081073C">
        <w:rPr>
          <w:rFonts w:hint="eastAsia"/>
          <w:szCs w:val="21"/>
        </w:rPr>
        <w:t>的拓扑结构实现以太网的接入。</w:t>
      </w:r>
    </w:p>
    <w:p w14:paraId="1104C55D" w14:textId="40508D80" w:rsidR="0081073C" w:rsidRDefault="0081073C" w:rsidP="0081073C">
      <w:pPr>
        <w:rPr>
          <w:szCs w:val="21"/>
        </w:rPr>
      </w:pPr>
      <w:r>
        <w:rPr>
          <w:rFonts w:hint="eastAsia"/>
          <w:noProof/>
          <w:szCs w:val="21"/>
        </w:rPr>
        <w:drawing>
          <wp:inline distT="0" distB="0" distL="0" distR="0" wp14:anchorId="4536FF3C" wp14:editId="2E284ED3">
            <wp:extent cx="2566035" cy="1010669"/>
            <wp:effectExtent l="0" t="0" r="0" b="5715"/>
            <wp:docPr id="9" name="图片 9" descr="屏幕快照%202017-06-13%20下午7.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6-13%20下午7.16.1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9555" cy="1015994"/>
                    </a:xfrm>
                    <a:prstGeom prst="rect">
                      <a:avLst/>
                    </a:prstGeom>
                    <a:noFill/>
                    <a:ln>
                      <a:noFill/>
                    </a:ln>
                  </pic:spPr>
                </pic:pic>
              </a:graphicData>
            </a:graphic>
          </wp:inline>
        </w:drawing>
      </w:r>
    </w:p>
    <w:p w14:paraId="644159E0" w14:textId="77777777" w:rsidR="003E6C54" w:rsidRPr="003E6C54" w:rsidRDefault="003E6C54" w:rsidP="003E6C54">
      <w:pPr>
        <w:rPr>
          <w:szCs w:val="21"/>
        </w:rPr>
      </w:pPr>
      <w:r w:rsidRPr="003E6C54">
        <w:rPr>
          <w:rFonts w:hint="eastAsia"/>
          <w:szCs w:val="21"/>
        </w:rPr>
        <w:t>1)</w:t>
      </w:r>
      <w:r w:rsidRPr="003E6C54">
        <w:rPr>
          <w:rFonts w:hint="eastAsia"/>
          <w:szCs w:val="21"/>
        </w:rPr>
        <w:t>使用</w:t>
      </w:r>
      <w:r w:rsidRPr="003E6C54">
        <w:rPr>
          <w:rFonts w:hint="eastAsia"/>
          <w:szCs w:val="21"/>
        </w:rPr>
        <w:t>2</w:t>
      </w:r>
      <w:r w:rsidRPr="003E6C54">
        <w:rPr>
          <w:rFonts w:hint="eastAsia"/>
          <w:szCs w:val="21"/>
        </w:rPr>
        <w:t>个波长时</w:t>
      </w:r>
      <w:r w:rsidRPr="003E6C54">
        <w:rPr>
          <w:rFonts w:hint="eastAsia"/>
          <w:szCs w:val="21"/>
        </w:rPr>
        <w:t>,</w:t>
      </w:r>
      <w:r w:rsidRPr="003E6C54">
        <w:rPr>
          <w:rFonts w:hint="eastAsia"/>
          <w:szCs w:val="21"/>
        </w:rPr>
        <w:t>下行使用</w:t>
      </w:r>
      <w:r w:rsidRPr="003E6C54">
        <w:rPr>
          <w:rFonts w:hint="eastAsia"/>
          <w:szCs w:val="21"/>
        </w:rPr>
        <w:t>1490nm</w:t>
      </w:r>
      <w:r w:rsidRPr="003E6C54">
        <w:rPr>
          <w:rFonts w:hint="eastAsia"/>
          <w:szCs w:val="21"/>
        </w:rPr>
        <w:t>波长</w:t>
      </w:r>
      <w:r w:rsidRPr="003E6C54">
        <w:rPr>
          <w:rFonts w:hint="eastAsia"/>
          <w:szCs w:val="21"/>
        </w:rPr>
        <w:t xml:space="preserve"> ,</w:t>
      </w:r>
      <w:r w:rsidRPr="003E6C54">
        <w:rPr>
          <w:rFonts w:hint="eastAsia"/>
          <w:szCs w:val="21"/>
        </w:rPr>
        <w:t>上行使用</w:t>
      </w:r>
      <w:r w:rsidRPr="003E6C54">
        <w:rPr>
          <w:rFonts w:hint="eastAsia"/>
          <w:szCs w:val="21"/>
        </w:rPr>
        <w:t>1310nm</w:t>
      </w:r>
      <w:r w:rsidRPr="003E6C54">
        <w:rPr>
          <w:rFonts w:hint="eastAsia"/>
          <w:szCs w:val="21"/>
        </w:rPr>
        <w:t>波长</w:t>
      </w:r>
      <w:r w:rsidRPr="003E6C54">
        <w:rPr>
          <w:rFonts w:hint="eastAsia"/>
          <w:szCs w:val="21"/>
        </w:rPr>
        <w:t>,</w:t>
      </w:r>
      <w:r w:rsidRPr="003E6C54">
        <w:rPr>
          <w:rFonts w:hint="eastAsia"/>
          <w:szCs w:val="21"/>
        </w:rPr>
        <w:t>这种系统可用于分配</w:t>
      </w:r>
      <w:r w:rsidRPr="003E6C54">
        <w:rPr>
          <w:rFonts w:hint="eastAsia"/>
          <w:szCs w:val="21"/>
        </w:rPr>
        <w:t xml:space="preserve"> </w:t>
      </w:r>
      <w:r w:rsidRPr="003E6C54">
        <w:rPr>
          <w:rFonts w:hint="eastAsia"/>
          <w:szCs w:val="21"/>
        </w:rPr>
        <w:t>数据、语音和</w:t>
      </w:r>
      <w:r w:rsidRPr="003E6C54">
        <w:rPr>
          <w:rFonts w:hint="eastAsia"/>
          <w:szCs w:val="21"/>
        </w:rPr>
        <w:t>IP</w:t>
      </w:r>
      <w:r w:rsidRPr="003E6C54">
        <w:rPr>
          <w:rFonts w:hint="eastAsia"/>
          <w:szCs w:val="21"/>
        </w:rPr>
        <w:t>交换式数字视频</w:t>
      </w:r>
      <w:r w:rsidRPr="003E6C54">
        <w:rPr>
          <w:rFonts w:hint="eastAsia"/>
          <w:szCs w:val="21"/>
        </w:rPr>
        <w:t>(SDV)</w:t>
      </w:r>
      <w:r w:rsidRPr="003E6C54">
        <w:rPr>
          <w:rFonts w:hint="eastAsia"/>
          <w:szCs w:val="21"/>
        </w:rPr>
        <w:t>业务给</w:t>
      </w:r>
      <w:r w:rsidRPr="003E6C54">
        <w:rPr>
          <w:rFonts w:hint="eastAsia"/>
          <w:szCs w:val="21"/>
        </w:rPr>
        <w:t xml:space="preserve"> </w:t>
      </w:r>
      <w:r w:rsidRPr="003E6C54">
        <w:rPr>
          <w:rFonts w:hint="eastAsia"/>
          <w:szCs w:val="21"/>
        </w:rPr>
        <w:t>用户。</w:t>
      </w:r>
    </w:p>
    <w:p w14:paraId="2C8551A3" w14:textId="3E1F5566" w:rsidR="003E6C54" w:rsidRPr="0081073C" w:rsidRDefault="003E6C54" w:rsidP="003E6C54">
      <w:pPr>
        <w:rPr>
          <w:szCs w:val="21"/>
        </w:rPr>
      </w:pPr>
      <w:r w:rsidRPr="003E6C54">
        <w:rPr>
          <w:szCs w:val="21"/>
        </w:rPr>
        <w:t xml:space="preserve"> (2)</w:t>
      </w:r>
      <w:r w:rsidRPr="003E6C54">
        <w:rPr>
          <w:rFonts w:hint="eastAsia"/>
          <w:szCs w:val="21"/>
        </w:rPr>
        <w:t>使用三个波长</w:t>
      </w:r>
      <w:r w:rsidRPr="003E6C54">
        <w:rPr>
          <w:szCs w:val="21"/>
        </w:rPr>
        <w:t>1490nm</w:t>
      </w:r>
      <w:r w:rsidRPr="003E6C54">
        <w:rPr>
          <w:rFonts w:hint="eastAsia"/>
          <w:szCs w:val="21"/>
        </w:rPr>
        <w:t>、</w:t>
      </w:r>
      <w:r w:rsidRPr="003E6C54">
        <w:rPr>
          <w:szCs w:val="21"/>
        </w:rPr>
        <w:t>1310nm</w:t>
      </w:r>
      <w:r w:rsidRPr="003E6C54">
        <w:rPr>
          <w:rFonts w:hint="eastAsia"/>
          <w:szCs w:val="21"/>
        </w:rPr>
        <w:t>和</w:t>
      </w:r>
      <w:r w:rsidRPr="003E6C54">
        <w:rPr>
          <w:szCs w:val="21"/>
        </w:rPr>
        <w:t xml:space="preserve">1550nm </w:t>
      </w:r>
      <w:r w:rsidRPr="003E6C54">
        <w:rPr>
          <w:rFonts w:hint="eastAsia"/>
          <w:szCs w:val="21"/>
        </w:rPr>
        <w:t>时</w:t>
      </w:r>
      <w:r w:rsidRPr="003E6C54">
        <w:rPr>
          <w:szCs w:val="21"/>
        </w:rPr>
        <w:t>,</w:t>
      </w:r>
      <w:r w:rsidRPr="003E6C54">
        <w:rPr>
          <w:rFonts w:hint="eastAsia"/>
          <w:szCs w:val="21"/>
        </w:rPr>
        <w:t>其中的</w:t>
      </w:r>
      <w:r w:rsidRPr="003E6C54">
        <w:rPr>
          <w:szCs w:val="21"/>
        </w:rPr>
        <w:t>1550nm</w:t>
      </w:r>
      <w:r w:rsidRPr="003E6C54">
        <w:rPr>
          <w:rFonts w:hint="eastAsia"/>
          <w:szCs w:val="21"/>
        </w:rPr>
        <w:t>专门用于传送下行</w:t>
      </w:r>
      <w:r w:rsidRPr="003E6C54">
        <w:rPr>
          <w:szCs w:val="21"/>
        </w:rPr>
        <w:t>CATV</w:t>
      </w:r>
      <w:r w:rsidRPr="003E6C54">
        <w:rPr>
          <w:rFonts w:hint="eastAsia"/>
          <w:szCs w:val="21"/>
        </w:rPr>
        <w:t>业务</w:t>
      </w:r>
      <w:r w:rsidRPr="003E6C54">
        <w:rPr>
          <w:szCs w:val="21"/>
        </w:rPr>
        <w:t xml:space="preserve"> ,</w:t>
      </w:r>
      <w:r w:rsidRPr="003E6C54">
        <w:rPr>
          <w:rFonts w:hint="eastAsia"/>
          <w:szCs w:val="21"/>
        </w:rPr>
        <w:t>或者</w:t>
      </w:r>
      <w:r w:rsidRPr="003E6C54">
        <w:rPr>
          <w:szCs w:val="21"/>
        </w:rPr>
        <w:t>DWDM</w:t>
      </w:r>
      <w:r w:rsidRPr="003E6C54">
        <w:rPr>
          <w:rFonts w:hint="eastAsia"/>
          <w:szCs w:val="21"/>
        </w:rPr>
        <w:t>业务</w:t>
      </w:r>
      <w:r w:rsidRPr="003E6C54">
        <w:rPr>
          <w:szCs w:val="21"/>
        </w:rPr>
        <w:t>;1490nm</w:t>
      </w:r>
      <w:r w:rsidRPr="003E6C54">
        <w:rPr>
          <w:rFonts w:hint="eastAsia"/>
          <w:szCs w:val="21"/>
        </w:rPr>
        <w:t>和</w:t>
      </w:r>
      <w:r w:rsidRPr="003E6C54">
        <w:rPr>
          <w:szCs w:val="21"/>
        </w:rPr>
        <w:t>1310nm</w:t>
      </w:r>
      <w:r w:rsidRPr="003E6C54">
        <w:rPr>
          <w:rFonts w:hint="eastAsia"/>
          <w:szCs w:val="21"/>
        </w:rPr>
        <w:t>两个波长</w:t>
      </w:r>
      <w:r w:rsidRPr="003E6C54">
        <w:rPr>
          <w:szCs w:val="21"/>
        </w:rPr>
        <w:t xml:space="preserve"> </w:t>
      </w:r>
      <w:r w:rsidRPr="003E6C54">
        <w:rPr>
          <w:rFonts w:hint="eastAsia"/>
          <w:szCs w:val="21"/>
        </w:rPr>
        <w:t>传送数据业务</w:t>
      </w:r>
      <w:r w:rsidRPr="003E6C54">
        <w:rPr>
          <w:szCs w:val="21"/>
        </w:rPr>
        <w:t>,1490nm</w:t>
      </w:r>
      <w:r w:rsidRPr="003E6C54">
        <w:rPr>
          <w:rFonts w:hint="eastAsia"/>
          <w:szCs w:val="21"/>
        </w:rPr>
        <w:t>传送下行数据</w:t>
      </w:r>
      <w:r w:rsidRPr="003E6C54">
        <w:rPr>
          <w:szCs w:val="21"/>
        </w:rPr>
        <w:t xml:space="preserve">,1310nm </w:t>
      </w:r>
      <w:r w:rsidRPr="003E6C54">
        <w:rPr>
          <w:rFonts w:hint="eastAsia"/>
          <w:szCs w:val="21"/>
        </w:rPr>
        <w:t>携带上行数据。</w:t>
      </w:r>
    </w:p>
    <w:p w14:paraId="71B4928B" w14:textId="77777777" w:rsidR="0081073C" w:rsidRPr="0081073C" w:rsidRDefault="0081073C" w:rsidP="0081073C">
      <w:pPr>
        <w:rPr>
          <w:szCs w:val="21"/>
        </w:rPr>
      </w:pPr>
      <w:r w:rsidRPr="0081073C">
        <w:rPr>
          <w:rFonts w:hint="eastAsia"/>
          <w:szCs w:val="21"/>
        </w:rPr>
        <w:t>LLOD:EPON</w:t>
      </w:r>
      <w:r w:rsidRPr="0081073C">
        <w:rPr>
          <w:rFonts w:hint="eastAsia"/>
          <w:szCs w:val="21"/>
        </w:rPr>
        <w:t>的</w:t>
      </w:r>
      <w:r w:rsidRPr="0081073C">
        <w:rPr>
          <w:rFonts w:hint="eastAsia"/>
          <w:szCs w:val="21"/>
        </w:rPr>
        <w:t>OLT</w:t>
      </w:r>
      <w:r w:rsidRPr="0081073C">
        <w:rPr>
          <w:rFonts w:hint="eastAsia"/>
          <w:szCs w:val="21"/>
        </w:rPr>
        <w:t>和</w:t>
      </w:r>
      <w:r w:rsidRPr="0081073C">
        <w:rPr>
          <w:rFonts w:hint="eastAsia"/>
          <w:szCs w:val="21"/>
        </w:rPr>
        <w:t>ONU</w:t>
      </w:r>
      <w:r w:rsidRPr="0081073C">
        <w:rPr>
          <w:rFonts w:hint="eastAsia"/>
          <w:szCs w:val="21"/>
        </w:rPr>
        <w:t>之间的连接要通过逻辑链路的控制，即</w:t>
      </w:r>
      <w:r w:rsidRPr="0081073C">
        <w:rPr>
          <w:rFonts w:hint="eastAsia"/>
          <w:szCs w:val="21"/>
        </w:rPr>
        <w:t>LLID</w:t>
      </w:r>
      <w:r w:rsidRPr="0081073C">
        <w:rPr>
          <w:rFonts w:hint="eastAsia"/>
          <w:szCs w:val="21"/>
        </w:rPr>
        <w:t>技术。</w:t>
      </w:r>
    </w:p>
    <w:p w14:paraId="3766D136" w14:textId="77777777" w:rsidR="0081073C" w:rsidRPr="0081073C" w:rsidRDefault="0081073C" w:rsidP="0081073C">
      <w:pPr>
        <w:rPr>
          <w:szCs w:val="21"/>
        </w:rPr>
      </w:pPr>
      <w:r w:rsidRPr="0081073C">
        <w:rPr>
          <w:rFonts w:hint="eastAsia"/>
          <w:szCs w:val="21"/>
        </w:rPr>
        <w:t>最大传输距离</w:t>
      </w:r>
      <w:r w:rsidRPr="0081073C">
        <w:rPr>
          <w:rFonts w:hint="eastAsia"/>
          <w:szCs w:val="21"/>
        </w:rPr>
        <w:t>35Km</w:t>
      </w:r>
      <w:r w:rsidRPr="0081073C">
        <w:rPr>
          <w:rFonts w:hint="eastAsia"/>
          <w:szCs w:val="21"/>
        </w:rPr>
        <w:t>，光分路器分支比目前最高为</w:t>
      </w:r>
      <w:r w:rsidRPr="0081073C">
        <w:rPr>
          <w:rFonts w:hint="eastAsia"/>
          <w:szCs w:val="21"/>
        </w:rPr>
        <w:t>1</w:t>
      </w:r>
      <w:r w:rsidRPr="0081073C">
        <w:rPr>
          <w:rFonts w:hint="eastAsia"/>
          <w:szCs w:val="21"/>
        </w:rPr>
        <w:t>：</w:t>
      </w:r>
      <w:r w:rsidRPr="0081073C">
        <w:rPr>
          <w:rFonts w:hint="eastAsia"/>
          <w:szCs w:val="21"/>
        </w:rPr>
        <w:t>64</w:t>
      </w:r>
    </w:p>
    <w:p w14:paraId="7E74E20D" w14:textId="77777777" w:rsidR="0081073C" w:rsidRPr="0081073C" w:rsidRDefault="0081073C" w:rsidP="0081073C">
      <w:pPr>
        <w:rPr>
          <w:szCs w:val="21"/>
        </w:rPr>
      </w:pPr>
      <w:r w:rsidRPr="0081073C">
        <w:rPr>
          <w:rFonts w:hint="eastAsia"/>
          <w:szCs w:val="21"/>
        </w:rPr>
        <w:t>下行使用</w:t>
      </w:r>
      <w:r w:rsidRPr="0081073C">
        <w:rPr>
          <w:rFonts w:hint="eastAsia"/>
          <w:szCs w:val="21"/>
        </w:rPr>
        <w:t>1490nm</w:t>
      </w:r>
      <w:r w:rsidRPr="0081073C">
        <w:rPr>
          <w:rFonts w:hint="eastAsia"/>
          <w:szCs w:val="21"/>
        </w:rPr>
        <w:t>波长</w:t>
      </w:r>
      <w:r w:rsidRPr="0081073C">
        <w:rPr>
          <w:rFonts w:hint="eastAsia"/>
          <w:szCs w:val="21"/>
        </w:rPr>
        <w:t xml:space="preserve"> </w:t>
      </w:r>
      <w:r w:rsidRPr="0081073C">
        <w:rPr>
          <w:rFonts w:hint="eastAsia"/>
          <w:szCs w:val="21"/>
        </w:rPr>
        <w:t>，上行使用</w:t>
      </w:r>
      <w:r w:rsidRPr="0081073C">
        <w:rPr>
          <w:rFonts w:hint="eastAsia"/>
          <w:szCs w:val="21"/>
        </w:rPr>
        <w:t>1310nm</w:t>
      </w:r>
      <w:r w:rsidRPr="0081073C">
        <w:rPr>
          <w:rFonts w:hint="eastAsia"/>
          <w:szCs w:val="21"/>
        </w:rPr>
        <w:t>波长。</w:t>
      </w:r>
    </w:p>
    <w:p w14:paraId="6510F9F7" w14:textId="77777777" w:rsidR="0081073C" w:rsidRPr="0081073C" w:rsidRDefault="0081073C" w:rsidP="0081073C">
      <w:pPr>
        <w:rPr>
          <w:szCs w:val="21"/>
        </w:rPr>
      </w:pPr>
      <w:r w:rsidRPr="0081073C">
        <w:rPr>
          <w:rFonts w:hint="eastAsia"/>
          <w:szCs w:val="21"/>
        </w:rPr>
        <w:t>EPON</w:t>
      </w:r>
      <w:r w:rsidRPr="0081073C">
        <w:rPr>
          <w:rFonts w:hint="eastAsia"/>
          <w:szCs w:val="21"/>
        </w:rPr>
        <w:t>系统采用</w:t>
      </w:r>
      <w:r w:rsidRPr="0081073C">
        <w:rPr>
          <w:rFonts w:hint="eastAsia"/>
          <w:szCs w:val="21"/>
        </w:rPr>
        <w:t>WDM</w:t>
      </w:r>
      <w:r w:rsidRPr="0081073C">
        <w:rPr>
          <w:rFonts w:hint="eastAsia"/>
          <w:szCs w:val="21"/>
        </w:rPr>
        <w:t>技术，实现单纤双向传输。下行数据流采用</w:t>
      </w:r>
      <w:r w:rsidRPr="0081073C">
        <w:rPr>
          <w:rFonts w:hint="eastAsia"/>
          <w:szCs w:val="21"/>
        </w:rPr>
        <w:t>TDM</w:t>
      </w:r>
      <w:r w:rsidRPr="0081073C">
        <w:rPr>
          <w:rFonts w:hint="eastAsia"/>
          <w:szCs w:val="21"/>
        </w:rPr>
        <w:t>技术（时分复用），上行数据流采用</w:t>
      </w:r>
      <w:r w:rsidRPr="0081073C">
        <w:rPr>
          <w:rFonts w:hint="eastAsia"/>
          <w:szCs w:val="21"/>
        </w:rPr>
        <w:t>TDMA</w:t>
      </w:r>
      <w:r w:rsidRPr="0081073C">
        <w:rPr>
          <w:rFonts w:hint="eastAsia"/>
          <w:szCs w:val="21"/>
        </w:rPr>
        <w:lastRenderedPageBreak/>
        <w:t>技术（时分多址复用）</w:t>
      </w:r>
    </w:p>
    <w:p w14:paraId="575272A3" w14:textId="77777777" w:rsidR="0081073C" w:rsidRPr="0081073C" w:rsidRDefault="0081073C" w:rsidP="0081073C">
      <w:pPr>
        <w:rPr>
          <w:szCs w:val="21"/>
        </w:rPr>
      </w:pPr>
      <w:r w:rsidRPr="0081073C">
        <w:rPr>
          <w:rFonts w:hint="eastAsia"/>
          <w:szCs w:val="21"/>
        </w:rPr>
        <w:t>关键技术：多点控制协议（</w:t>
      </w:r>
      <w:r w:rsidRPr="0081073C">
        <w:rPr>
          <w:rFonts w:hint="eastAsia"/>
          <w:szCs w:val="21"/>
        </w:rPr>
        <w:t>MPCP</w:t>
      </w:r>
      <w:r w:rsidRPr="0081073C">
        <w:rPr>
          <w:rFonts w:hint="eastAsia"/>
          <w:szCs w:val="21"/>
        </w:rPr>
        <w:t>），测距和</w:t>
      </w:r>
      <w:r w:rsidRPr="0081073C">
        <w:rPr>
          <w:rFonts w:hint="eastAsia"/>
          <w:szCs w:val="21"/>
        </w:rPr>
        <w:t>ONU</w:t>
      </w:r>
      <w:r w:rsidRPr="0081073C">
        <w:rPr>
          <w:rFonts w:hint="eastAsia"/>
          <w:szCs w:val="21"/>
        </w:rPr>
        <w:t>数据发送时刻控制，逻辑链路标记（</w:t>
      </w:r>
      <w:r w:rsidRPr="0081073C">
        <w:rPr>
          <w:rFonts w:hint="eastAsia"/>
          <w:szCs w:val="21"/>
        </w:rPr>
        <w:t>LLID</w:t>
      </w:r>
      <w:r w:rsidRPr="0081073C">
        <w:rPr>
          <w:rFonts w:hint="eastAsia"/>
          <w:szCs w:val="21"/>
        </w:rPr>
        <w:t>），突发模式光接收技术，动态带宽分配（</w:t>
      </w:r>
      <w:r w:rsidRPr="0081073C">
        <w:rPr>
          <w:rFonts w:hint="eastAsia"/>
          <w:szCs w:val="21"/>
        </w:rPr>
        <w:t>DBA</w:t>
      </w:r>
      <w:r w:rsidRPr="0081073C">
        <w:rPr>
          <w:rFonts w:hint="eastAsia"/>
          <w:szCs w:val="21"/>
        </w:rPr>
        <w:t>），运行管理维护（</w:t>
      </w:r>
      <w:r w:rsidRPr="0081073C">
        <w:rPr>
          <w:rFonts w:hint="eastAsia"/>
          <w:szCs w:val="21"/>
        </w:rPr>
        <w:t>OAM</w:t>
      </w:r>
      <w:r w:rsidRPr="0081073C">
        <w:rPr>
          <w:rFonts w:hint="eastAsia"/>
          <w:szCs w:val="21"/>
        </w:rPr>
        <w:t>），光纤保护倒换（</w:t>
      </w:r>
      <w:r w:rsidRPr="0081073C">
        <w:rPr>
          <w:rFonts w:hint="eastAsia"/>
          <w:szCs w:val="21"/>
        </w:rPr>
        <w:t>APS</w:t>
      </w:r>
      <w:r w:rsidRPr="0081073C">
        <w:rPr>
          <w:rFonts w:hint="eastAsia"/>
          <w:szCs w:val="21"/>
        </w:rPr>
        <w:t>）</w:t>
      </w:r>
    </w:p>
    <w:p w14:paraId="4EB619C4" w14:textId="77777777" w:rsidR="00477616" w:rsidRDefault="00B3440F">
      <w:pPr>
        <w:rPr>
          <w:b/>
          <w:bCs/>
          <w:szCs w:val="21"/>
        </w:rPr>
      </w:pPr>
      <w:r>
        <w:rPr>
          <w:rFonts w:ascii="宋体" w:eastAsia="宋体" w:hAnsi="宋体" w:hint="eastAsia"/>
          <w:b/>
          <w:bCs/>
          <w:szCs w:val="21"/>
        </w:rPr>
        <w:t>◎</w:t>
      </w:r>
      <w:r w:rsidR="0097153A">
        <w:rPr>
          <w:rFonts w:hint="eastAsia"/>
          <w:b/>
          <w:bCs/>
          <w:szCs w:val="21"/>
        </w:rPr>
        <w:t>3</w:t>
      </w:r>
      <w:r w:rsidR="0097153A">
        <w:rPr>
          <w:rFonts w:hint="eastAsia"/>
          <w:b/>
          <w:bCs/>
          <w:szCs w:val="21"/>
        </w:rPr>
        <w:t>、</w:t>
      </w:r>
      <w:r w:rsidR="0097153A">
        <w:rPr>
          <w:rFonts w:hint="eastAsia"/>
          <w:b/>
          <w:bCs/>
          <w:szCs w:val="21"/>
        </w:rPr>
        <w:t>GPON</w:t>
      </w:r>
      <w:r w:rsidR="0097153A">
        <w:rPr>
          <w:rFonts w:hint="eastAsia"/>
          <w:b/>
          <w:bCs/>
          <w:szCs w:val="21"/>
        </w:rPr>
        <w:t>：承载业务、数据率、传输距离、最大分光比等</w:t>
      </w:r>
    </w:p>
    <w:p w14:paraId="3B074A85" w14:textId="77777777" w:rsidR="00477616" w:rsidRDefault="0097153A">
      <w:pPr>
        <w:rPr>
          <w:szCs w:val="21"/>
        </w:rPr>
      </w:pPr>
      <w:r>
        <w:rPr>
          <w:rFonts w:hint="eastAsia"/>
          <w:szCs w:val="21"/>
        </w:rPr>
        <w:t>GPON</w:t>
      </w:r>
      <w:r>
        <w:rPr>
          <w:rFonts w:hint="eastAsia"/>
          <w:szCs w:val="21"/>
        </w:rPr>
        <w:t>具有</w:t>
      </w:r>
      <w:r>
        <w:rPr>
          <w:rFonts w:hint="eastAsia"/>
          <w:szCs w:val="21"/>
        </w:rPr>
        <w:t>Gbit/s</w:t>
      </w:r>
      <w:r>
        <w:rPr>
          <w:rFonts w:hint="eastAsia"/>
          <w:szCs w:val="21"/>
        </w:rPr>
        <w:t>级的高速率、高效率，支持多业务透明传输，能够提供明确的服务质量保证和服务级别，具有电信级的网络监测和业务管理能力的无源光接入网。</w:t>
      </w:r>
    </w:p>
    <w:p w14:paraId="21C2B3C0" w14:textId="77777777" w:rsidR="00477616" w:rsidRDefault="0097153A">
      <w:pPr>
        <w:rPr>
          <w:szCs w:val="21"/>
        </w:rPr>
      </w:pPr>
      <w:r>
        <w:rPr>
          <w:rFonts w:hint="eastAsia"/>
          <w:szCs w:val="21"/>
        </w:rPr>
        <w:t>支持上、下行不对称速率：下行</w:t>
      </w:r>
      <w:r>
        <w:rPr>
          <w:rFonts w:hint="eastAsia"/>
          <w:szCs w:val="21"/>
        </w:rPr>
        <w:t>2.5Gbps</w:t>
      </w:r>
      <w:r>
        <w:rPr>
          <w:rFonts w:hint="eastAsia"/>
          <w:szCs w:val="21"/>
        </w:rPr>
        <w:t>、</w:t>
      </w:r>
      <w:r>
        <w:rPr>
          <w:rFonts w:hint="eastAsia"/>
          <w:szCs w:val="21"/>
        </w:rPr>
        <w:t>1.5Gbps</w:t>
      </w:r>
      <w:r>
        <w:rPr>
          <w:rFonts w:hint="eastAsia"/>
          <w:szCs w:val="21"/>
        </w:rPr>
        <w:t>可选；上行</w:t>
      </w:r>
      <w:r>
        <w:rPr>
          <w:rFonts w:hint="eastAsia"/>
          <w:szCs w:val="21"/>
        </w:rPr>
        <w:t>2.5Gbps</w:t>
      </w:r>
      <w:r>
        <w:rPr>
          <w:rFonts w:hint="eastAsia"/>
          <w:szCs w:val="21"/>
        </w:rPr>
        <w:t>、</w:t>
      </w:r>
      <w:r>
        <w:rPr>
          <w:rFonts w:hint="eastAsia"/>
          <w:szCs w:val="21"/>
        </w:rPr>
        <w:t xml:space="preserve"> 1.25Gb/s</w:t>
      </w:r>
      <w:r>
        <w:rPr>
          <w:rFonts w:hint="eastAsia"/>
          <w:szCs w:val="21"/>
        </w:rPr>
        <w:t>、</w:t>
      </w:r>
      <w:r>
        <w:rPr>
          <w:rFonts w:hint="eastAsia"/>
          <w:szCs w:val="21"/>
        </w:rPr>
        <w:t>622Mbps</w:t>
      </w:r>
      <w:r>
        <w:rPr>
          <w:rFonts w:hint="eastAsia"/>
          <w:szCs w:val="21"/>
        </w:rPr>
        <w:t>、</w:t>
      </w:r>
      <w:r>
        <w:rPr>
          <w:rFonts w:hint="eastAsia"/>
          <w:szCs w:val="21"/>
        </w:rPr>
        <w:t>155Mbps</w:t>
      </w:r>
      <w:r>
        <w:rPr>
          <w:rFonts w:hint="eastAsia"/>
          <w:szCs w:val="21"/>
        </w:rPr>
        <w:t>可选</w:t>
      </w:r>
    </w:p>
    <w:p w14:paraId="457681A6" w14:textId="77777777" w:rsidR="00477616" w:rsidRDefault="0097153A">
      <w:pPr>
        <w:rPr>
          <w:szCs w:val="21"/>
        </w:rPr>
      </w:pPr>
      <w:r>
        <w:rPr>
          <w:rFonts w:hint="eastAsia"/>
          <w:szCs w:val="21"/>
        </w:rPr>
        <w:t>光分路器分支比为</w:t>
      </w:r>
      <w:r>
        <w:rPr>
          <w:rFonts w:hint="eastAsia"/>
          <w:szCs w:val="21"/>
        </w:rPr>
        <w:t>1</w:t>
      </w:r>
      <w:r>
        <w:rPr>
          <w:rFonts w:hint="eastAsia"/>
          <w:szCs w:val="21"/>
        </w:rPr>
        <w:t>：</w:t>
      </w:r>
      <w:r>
        <w:rPr>
          <w:rFonts w:hint="eastAsia"/>
          <w:szCs w:val="21"/>
        </w:rPr>
        <w:t>64</w:t>
      </w:r>
      <w:r>
        <w:rPr>
          <w:rFonts w:hint="eastAsia"/>
          <w:szCs w:val="21"/>
        </w:rPr>
        <w:t>，可升级到</w:t>
      </w:r>
      <w:r>
        <w:rPr>
          <w:rFonts w:hint="eastAsia"/>
          <w:szCs w:val="21"/>
        </w:rPr>
        <w:t>1:128</w:t>
      </w:r>
    </w:p>
    <w:p w14:paraId="6E58A048" w14:textId="77777777" w:rsidR="00477616" w:rsidRDefault="0097153A">
      <w:pPr>
        <w:rPr>
          <w:szCs w:val="21"/>
        </w:rPr>
      </w:pPr>
      <w:r>
        <w:rPr>
          <w:rFonts w:hint="eastAsia"/>
          <w:szCs w:val="21"/>
        </w:rPr>
        <w:t>理论最大传输距离：</w:t>
      </w:r>
      <w:r>
        <w:rPr>
          <w:rFonts w:hint="eastAsia"/>
          <w:szCs w:val="21"/>
        </w:rPr>
        <w:t>60km</w:t>
      </w:r>
      <w:r>
        <w:rPr>
          <w:rFonts w:hint="eastAsia"/>
          <w:szCs w:val="21"/>
        </w:rPr>
        <w:t>，实际覆盖不超过</w:t>
      </w:r>
      <w:r>
        <w:rPr>
          <w:rFonts w:hint="eastAsia"/>
          <w:szCs w:val="21"/>
        </w:rPr>
        <w:t>20km</w:t>
      </w:r>
    </w:p>
    <w:p w14:paraId="5909E856" w14:textId="77777777" w:rsidR="00477616" w:rsidRDefault="0097153A">
      <w:pPr>
        <w:rPr>
          <w:szCs w:val="21"/>
        </w:rPr>
      </w:pPr>
      <w:r>
        <w:rPr>
          <w:rFonts w:hint="eastAsia"/>
          <w:szCs w:val="21"/>
        </w:rPr>
        <w:t>支持多业务、多承载（包括</w:t>
      </w:r>
      <w:r>
        <w:rPr>
          <w:rFonts w:hint="eastAsia"/>
          <w:szCs w:val="21"/>
        </w:rPr>
        <w:t>ATM</w:t>
      </w:r>
      <w:r>
        <w:rPr>
          <w:rFonts w:hint="eastAsia"/>
          <w:szCs w:val="21"/>
        </w:rPr>
        <w:t>业务、</w:t>
      </w:r>
      <w:r>
        <w:rPr>
          <w:rFonts w:hint="eastAsia"/>
          <w:szCs w:val="21"/>
        </w:rPr>
        <w:t>TDM</w:t>
      </w:r>
      <w:r>
        <w:rPr>
          <w:rFonts w:hint="eastAsia"/>
          <w:szCs w:val="21"/>
        </w:rPr>
        <w:t>业务以及</w:t>
      </w:r>
      <w:r>
        <w:rPr>
          <w:rFonts w:hint="eastAsia"/>
          <w:szCs w:val="21"/>
        </w:rPr>
        <w:t>IP/Ethernet</w:t>
      </w:r>
      <w:r>
        <w:rPr>
          <w:rFonts w:hint="eastAsia"/>
          <w:szCs w:val="21"/>
        </w:rPr>
        <w:t>业务），提供明确的服务质量保证和服务级别，具有电信级的网络监测和业务管理能力。</w:t>
      </w:r>
    </w:p>
    <w:p w14:paraId="6C230095" w14:textId="77777777" w:rsidR="00477616" w:rsidRDefault="001A5987">
      <w:pPr>
        <w:rPr>
          <w:b/>
          <w:bCs/>
          <w:szCs w:val="21"/>
        </w:rPr>
      </w:pPr>
      <w:r>
        <w:rPr>
          <w:rFonts w:ascii="宋体" w:eastAsia="宋体" w:hAnsi="宋体" w:hint="eastAsia"/>
          <w:b/>
          <w:bCs/>
          <w:szCs w:val="21"/>
        </w:rPr>
        <w:t>◎</w:t>
      </w:r>
      <w:r w:rsidR="0097153A">
        <w:rPr>
          <w:rFonts w:hint="eastAsia"/>
          <w:b/>
          <w:bCs/>
          <w:szCs w:val="21"/>
        </w:rPr>
        <w:t>4</w:t>
      </w:r>
      <w:r w:rsidR="0097153A">
        <w:rPr>
          <w:rFonts w:hint="eastAsia"/>
          <w:b/>
          <w:bCs/>
          <w:szCs w:val="21"/>
        </w:rPr>
        <w:t>、</w:t>
      </w:r>
      <w:r w:rsidR="0097153A">
        <w:rPr>
          <w:rFonts w:hint="eastAsia"/>
          <w:b/>
          <w:bCs/>
          <w:szCs w:val="21"/>
        </w:rPr>
        <w:t>EPON</w:t>
      </w:r>
      <w:r w:rsidR="0097153A">
        <w:rPr>
          <w:rFonts w:hint="eastAsia"/>
          <w:b/>
          <w:bCs/>
          <w:szCs w:val="21"/>
        </w:rPr>
        <w:t>与</w:t>
      </w:r>
      <w:r w:rsidR="0097153A">
        <w:rPr>
          <w:rFonts w:hint="eastAsia"/>
          <w:b/>
          <w:bCs/>
          <w:szCs w:val="21"/>
        </w:rPr>
        <w:t>GPON</w:t>
      </w:r>
      <w:r w:rsidR="0097153A">
        <w:rPr>
          <w:rFonts w:hint="eastAsia"/>
          <w:b/>
          <w:bCs/>
          <w:szCs w:val="21"/>
        </w:rPr>
        <w:t>的比较</w:t>
      </w:r>
    </w:p>
    <w:tbl>
      <w:tblPr>
        <w:tblW w:w="8742" w:type="dxa"/>
        <w:tblCellSpacing w:w="0" w:type="dxa"/>
        <w:tblInd w:w="15" w:type="dxa"/>
        <w:tblLayout w:type="fixed"/>
        <w:tblCellMar>
          <w:left w:w="0" w:type="dxa"/>
          <w:right w:w="0" w:type="dxa"/>
        </w:tblCellMar>
        <w:tblLook w:val="04A0" w:firstRow="1" w:lastRow="0" w:firstColumn="1" w:lastColumn="0" w:noHBand="0" w:noVBand="1"/>
      </w:tblPr>
      <w:tblGrid>
        <w:gridCol w:w="1512"/>
        <w:gridCol w:w="2460"/>
        <w:gridCol w:w="4770"/>
      </w:tblGrid>
      <w:tr w:rsidR="00477616" w14:paraId="73F141A2" w14:textId="77777777">
        <w:trPr>
          <w:trHeight w:val="90"/>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vAlign w:val="bottom"/>
          </w:tcPr>
          <w:p w14:paraId="15DA5010" w14:textId="77777777" w:rsidR="00477616" w:rsidRDefault="00477616">
            <w:pPr>
              <w:pStyle w:val="a3"/>
              <w:widowControl/>
              <w:rPr>
                <w:sz w:val="21"/>
                <w:szCs w:val="21"/>
              </w:rPr>
            </w:pP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vAlign w:val="bottom"/>
          </w:tcPr>
          <w:p w14:paraId="733E3A12" w14:textId="77777777" w:rsidR="00477616" w:rsidRDefault="0097153A">
            <w:pPr>
              <w:pStyle w:val="a3"/>
              <w:widowControl/>
              <w:rPr>
                <w:sz w:val="21"/>
                <w:szCs w:val="21"/>
              </w:rPr>
            </w:pPr>
            <w:r>
              <w:rPr>
                <w:rFonts w:ascii="Tahoma" w:eastAsia="Tahoma" w:hAnsi="Tahoma" w:cs="Tahoma"/>
                <w:b/>
                <w:color w:val="FF0000"/>
                <w:sz w:val="21"/>
                <w:szCs w:val="21"/>
              </w:rPr>
              <w:t>GPON</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vAlign w:val="bottom"/>
          </w:tcPr>
          <w:p w14:paraId="3546B096" w14:textId="77777777" w:rsidR="00477616" w:rsidRDefault="0097153A">
            <w:pPr>
              <w:pStyle w:val="a3"/>
              <w:widowControl/>
              <w:rPr>
                <w:sz w:val="21"/>
                <w:szCs w:val="21"/>
              </w:rPr>
            </w:pPr>
            <w:r>
              <w:rPr>
                <w:rFonts w:ascii="Tahoma" w:eastAsia="Tahoma" w:hAnsi="Tahoma" w:cs="Tahoma"/>
                <w:b/>
                <w:color w:val="FF0000"/>
                <w:sz w:val="21"/>
                <w:szCs w:val="21"/>
              </w:rPr>
              <w:t>EPON</w:t>
            </w:r>
          </w:p>
        </w:tc>
      </w:tr>
      <w:tr w:rsidR="00477616" w14:paraId="75D9D596" w14:textId="77777777">
        <w:trPr>
          <w:trHeight w:val="90"/>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096FC736" w14:textId="77777777" w:rsidR="00477616" w:rsidRDefault="0097153A">
            <w:pPr>
              <w:pStyle w:val="a3"/>
              <w:widowControl/>
              <w:rPr>
                <w:sz w:val="21"/>
                <w:szCs w:val="21"/>
              </w:rPr>
            </w:pPr>
            <w:r>
              <w:rPr>
                <w:rFonts w:ascii="Tahoma" w:eastAsia="Tahoma" w:hAnsi="Tahoma" w:cs="Tahoma"/>
                <w:b/>
                <w:color w:val="FF0000"/>
                <w:sz w:val="21"/>
                <w:szCs w:val="21"/>
              </w:rPr>
              <w:t>标准</w:t>
            </w: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203A10B3" w14:textId="77777777" w:rsidR="00477616" w:rsidRDefault="0097153A">
            <w:pPr>
              <w:pStyle w:val="a3"/>
              <w:widowControl/>
              <w:rPr>
                <w:sz w:val="21"/>
                <w:szCs w:val="21"/>
              </w:rPr>
            </w:pPr>
            <w:r>
              <w:rPr>
                <w:rFonts w:ascii="Tahoma" w:eastAsia="Tahoma" w:hAnsi="Tahoma" w:cs="Tahoma"/>
                <w:b/>
                <w:color w:val="0000FF"/>
                <w:sz w:val="21"/>
                <w:szCs w:val="21"/>
              </w:rPr>
              <w:t>ITU.T</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6E9F71B3" w14:textId="77777777" w:rsidR="00477616" w:rsidRDefault="0097153A">
            <w:pPr>
              <w:pStyle w:val="a3"/>
              <w:widowControl/>
              <w:rPr>
                <w:sz w:val="21"/>
                <w:szCs w:val="21"/>
              </w:rPr>
            </w:pPr>
            <w:r>
              <w:rPr>
                <w:rFonts w:ascii="Tahoma" w:eastAsia="Tahoma" w:hAnsi="Tahoma" w:cs="Tahoma"/>
                <w:b/>
                <w:color w:val="0000FF"/>
                <w:sz w:val="21"/>
                <w:szCs w:val="21"/>
              </w:rPr>
              <w:t>IEEE</w:t>
            </w:r>
          </w:p>
        </w:tc>
      </w:tr>
      <w:tr w:rsidR="00477616" w14:paraId="71A75F8F" w14:textId="77777777">
        <w:trPr>
          <w:trHeight w:val="90"/>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40E3DB8B" w14:textId="77777777" w:rsidR="00477616" w:rsidRDefault="0097153A">
            <w:pPr>
              <w:pStyle w:val="a3"/>
              <w:widowControl/>
              <w:rPr>
                <w:sz w:val="21"/>
                <w:szCs w:val="21"/>
              </w:rPr>
            </w:pPr>
            <w:r>
              <w:rPr>
                <w:rFonts w:ascii="Tahoma" w:eastAsia="Tahoma" w:hAnsi="Tahoma" w:cs="Tahoma"/>
                <w:b/>
                <w:color w:val="FF0000"/>
                <w:sz w:val="21"/>
                <w:szCs w:val="21"/>
              </w:rPr>
              <w:t>速率</w:t>
            </w: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006A4DAC" w14:textId="77777777" w:rsidR="00477616" w:rsidRDefault="0097153A">
            <w:pPr>
              <w:pStyle w:val="a3"/>
              <w:widowControl/>
              <w:rPr>
                <w:sz w:val="21"/>
                <w:szCs w:val="21"/>
              </w:rPr>
            </w:pPr>
            <w:r>
              <w:rPr>
                <w:rFonts w:ascii="Tahoma" w:eastAsia="Tahoma" w:hAnsi="Tahoma" w:cs="Tahoma"/>
                <w:b/>
                <w:color w:val="FF0066"/>
                <w:sz w:val="21"/>
                <w:szCs w:val="21"/>
              </w:rPr>
              <w:t>2.5G/1.25G</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093281BA" w14:textId="77777777" w:rsidR="00477616" w:rsidRDefault="0097153A">
            <w:pPr>
              <w:pStyle w:val="a3"/>
              <w:widowControl/>
              <w:rPr>
                <w:sz w:val="21"/>
                <w:szCs w:val="21"/>
              </w:rPr>
            </w:pPr>
            <w:r>
              <w:rPr>
                <w:rFonts w:ascii="Tahoma" w:eastAsia="Tahoma" w:hAnsi="Tahoma" w:cs="Tahoma"/>
                <w:b/>
                <w:color w:val="0000FF"/>
                <w:sz w:val="21"/>
                <w:szCs w:val="21"/>
              </w:rPr>
              <w:t>1.25G/1.25G</w:t>
            </w:r>
          </w:p>
        </w:tc>
      </w:tr>
      <w:tr w:rsidR="00477616" w14:paraId="2EC7D363" w14:textId="77777777">
        <w:trPr>
          <w:trHeight w:val="90"/>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3D09F5FC" w14:textId="77777777" w:rsidR="00477616" w:rsidRDefault="0097153A">
            <w:pPr>
              <w:pStyle w:val="a3"/>
              <w:widowControl/>
              <w:rPr>
                <w:sz w:val="21"/>
                <w:szCs w:val="21"/>
              </w:rPr>
            </w:pPr>
            <w:r>
              <w:rPr>
                <w:rFonts w:ascii="Tahoma" w:eastAsia="Tahoma" w:hAnsi="Tahoma" w:cs="Tahoma"/>
                <w:b/>
                <w:color w:val="FF0000"/>
                <w:sz w:val="21"/>
                <w:szCs w:val="21"/>
              </w:rPr>
              <w:t>分光比</w:t>
            </w: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422E9E89" w14:textId="77777777" w:rsidR="00477616" w:rsidRDefault="0097153A">
            <w:pPr>
              <w:pStyle w:val="a3"/>
              <w:widowControl/>
              <w:rPr>
                <w:sz w:val="21"/>
                <w:szCs w:val="21"/>
              </w:rPr>
            </w:pPr>
            <w:r>
              <w:rPr>
                <w:rFonts w:ascii="Tahoma" w:eastAsia="Tahoma" w:hAnsi="Tahoma" w:cs="Tahoma"/>
                <w:b/>
                <w:color w:val="FF0066"/>
                <w:sz w:val="21"/>
                <w:szCs w:val="21"/>
              </w:rPr>
              <w:t>1:64~1:128</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1184CD62" w14:textId="77777777" w:rsidR="00477616" w:rsidRDefault="0097153A">
            <w:pPr>
              <w:pStyle w:val="a3"/>
              <w:widowControl/>
              <w:rPr>
                <w:sz w:val="21"/>
                <w:szCs w:val="21"/>
              </w:rPr>
            </w:pPr>
            <w:r>
              <w:rPr>
                <w:rFonts w:ascii="Tahoma" w:eastAsia="Tahoma" w:hAnsi="Tahoma" w:cs="Tahoma"/>
                <w:b/>
                <w:color w:val="0000FF"/>
                <w:sz w:val="21"/>
                <w:szCs w:val="21"/>
              </w:rPr>
              <w:t>1:32~1:64</w:t>
            </w:r>
          </w:p>
        </w:tc>
      </w:tr>
      <w:tr w:rsidR="00477616" w14:paraId="26A97039" w14:textId="77777777">
        <w:trPr>
          <w:trHeight w:val="354"/>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43054BF0" w14:textId="77777777" w:rsidR="00477616" w:rsidRDefault="0097153A">
            <w:pPr>
              <w:pStyle w:val="a3"/>
              <w:widowControl/>
              <w:rPr>
                <w:sz w:val="21"/>
                <w:szCs w:val="21"/>
              </w:rPr>
            </w:pPr>
            <w:r>
              <w:rPr>
                <w:rFonts w:ascii="Tahoma" w:eastAsia="Tahoma" w:hAnsi="Tahoma" w:cs="Tahoma"/>
                <w:b/>
                <w:color w:val="FF0000"/>
                <w:sz w:val="21"/>
                <w:szCs w:val="21"/>
              </w:rPr>
              <w:t>承载</w:t>
            </w: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3D3F2143" w14:textId="77777777" w:rsidR="00477616" w:rsidRDefault="0097153A">
            <w:pPr>
              <w:pStyle w:val="a3"/>
              <w:widowControl/>
              <w:rPr>
                <w:sz w:val="21"/>
                <w:szCs w:val="21"/>
              </w:rPr>
            </w:pPr>
            <w:r>
              <w:rPr>
                <w:rFonts w:ascii="Tahoma" w:eastAsia="Tahoma" w:hAnsi="Tahoma" w:cs="Tahoma"/>
                <w:b/>
                <w:color w:val="FF0066"/>
                <w:sz w:val="21"/>
                <w:szCs w:val="21"/>
              </w:rPr>
              <w:t>ATM, Ethernet, TDM</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39EBD078" w14:textId="77777777" w:rsidR="00477616" w:rsidRDefault="0097153A">
            <w:pPr>
              <w:pStyle w:val="a3"/>
              <w:widowControl/>
              <w:rPr>
                <w:sz w:val="21"/>
                <w:szCs w:val="21"/>
              </w:rPr>
            </w:pPr>
            <w:r>
              <w:rPr>
                <w:rFonts w:ascii="Tahoma" w:eastAsia="Tahoma" w:hAnsi="Tahoma" w:cs="Tahoma"/>
                <w:b/>
                <w:color w:val="0000FF"/>
                <w:sz w:val="21"/>
                <w:szCs w:val="21"/>
              </w:rPr>
              <w:t>Ethernet</w:t>
            </w:r>
          </w:p>
        </w:tc>
      </w:tr>
      <w:tr w:rsidR="00477616" w14:paraId="6048EC74" w14:textId="77777777">
        <w:trPr>
          <w:trHeight w:val="90"/>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4D43125F" w14:textId="77777777" w:rsidR="00477616" w:rsidRDefault="0097153A">
            <w:pPr>
              <w:pStyle w:val="a3"/>
              <w:widowControl/>
              <w:rPr>
                <w:sz w:val="21"/>
                <w:szCs w:val="21"/>
              </w:rPr>
            </w:pPr>
            <w:r>
              <w:rPr>
                <w:rFonts w:ascii="Tahoma" w:eastAsia="Tahoma" w:hAnsi="Tahoma" w:cs="Tahoma"/>
                <w:b/>
                <w:color w:val="FF0000"/>
                <w:sz w:val="21"/>
                <w:szCs w:val="21"/>
              </w:rPr>
              <w:t>带宽效率</w:t>
            </w: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2124B449" w14:textId="77777777" w:rsidR="00477616" w:rsidRDefault="0097153A">
            <w:pPr>
              <w:pStyle w:val="a3"/>
              <w:widowControl/>
              <w:rPr>
                <w:sz w:val="21"/>
                <w:szCs w:val="21"/>
              </w:rPr>
            </w:pPr>
            <w:r>
              <w:rPr>
                <w:rFonts w:ascii="Tahoma" w:eastAsia="Tahoma" w:hAnsi="Tahoma" w:cs="Tahoma"/>
                <w:b/>
                <w:color w:val="0000FF"/>
                <w:sz w:val="21"/>
                <w:szCs w:val="21"/>
              </w:rPr>
              <w:t>92%</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18250BF8" w14:textId="77777777" w:rsidR="00477616" w:rsidRDefault="0097153A">
            <w:pPr>
              <w:pStyle w:val="a3"/>
              <w:widowControl/>
              <w:rPr>
                <w:sz w:val="21"/>
                <w:szCs w:val="21"/>
              </w:rPr>
            </w:pPr>
            <w:r>
              <w:rPr>
                <w:rFonts w:ascii="Tahoma" w:eastAsia="Tahoma" w:hAnsi="Tahoma" w:cs="Tahoma"/>
                <w:b/>
                <w:color w:val="0000FF"/>
                <w:sz w:val="21"/>
                <w:szCs w:val="21"/>
              </w:rPr>
              <w:t>72%</w:t>
            </w:r>
          </w:p>
        </w:tc>
      </w:tr>
      <w:tr w:rsidR="00477616" w14:paraId="15017A20" w14:textId="77777777">
        <w:trPr>
          <w:trHeight w:val="90"/>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68A4034B" w14:textId="77777777" w:rsidR="00477616" w:rsidRDefault="0097153A">
            <w:pPr>
              <w:pStyle w:val="a3"/>
              <w:widowControl/>
              <w:rPr>
                <w:sz w:val="21"/>
                <w:szCs w:val="21"/>
              </w:rPr>
            </w:pPr>
            <w:r>
              <w:rPr>
                <w:rFonts w:ascii="Tahoma" w:eastAsia="Tahoma" w:hAnsi="Tahoma" w:cs="Tahoma"/>
                <w:b/>
                <w:color w:val="FF0000"/>
                <w:sz w:val="21"/>
                <w:szCs w:val="21"/>
              </w:rPr>
              <w:t>QOS</w:t>
            </w: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771F3653" w14:textId="77777777" w:rsidR="00477616" w:rsidRDefault="0097153A">
            <w:pPr>
              <w:pStyle w:val="a3"/>
              <w:widowControl/>
              <w:rPr>
                <w:sz w:val="21"/>
                <w:szCs w:val="21"/>
              </w:rPr>
            </w:pPr>
            <w:r>
              <w:rPr>
                <w:rFonts w:ascii="Tahoma" w:eastAsia="Tahoma" w:hAnsi="Tahoma" w:cs="Tahoma"/>
                <w:b/>
                <w:color w:val="0000FF"/>
                <w:sz w:val="21"/>
                <w:szCs w:val="21"/>
              </w:rPr>
              <w:t>Very good</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03740571" w14:textId="77777777" w:rsidR="00477616" w:rsidRDefault="0097153A">
            <w:pPr>
              <w:pStyle w:val="a3"/>
              <w:widowControl/>
              <w:rPr>
                <w:sz w:val="21"/>
                <w:szCs w:val="21"/>
              </w:rPr>
            </w:pPr>
            <w:r>
              <w:rPr>
                <w:rFonts w:ascii="Tahoma" w:eastAsia="Tahoma" w:hAnsi="Tahoma" w:cs="Tahoma"/>
                <w:b/>
                <w:color w:val="0000FF"/>
                <w:sz w:val="21"/>
                <w:szCs w:val="21"/>
              </w:rPr>
              <w:t>Good</w:t>
            </w:r>
          </w:p>
        </w:tc>
      </w:tr>
      <w:tr w:rsidR="00477616" w14:paraId="7FABD940" w14:textId="77777777">
        <w:trPr>
          <w:trHeight w:val="90"/>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74B6C855" w14:textId="77777777" w:rsidR="00477616" w:rsidRDefault="0097153A">
            <w:pPr>
              <w:pStyle w:val="a3"/>
              <w:widowControl/>
              <w:rPr>
                <w:sz w:val="21"/>
                <w:szCs w:val="21"/>
              </w:rPr>
            </w:pPr>
            <w:r>
              <w:rPr>
                <w:rFonts w:ascii="Tahoma" w:eastAsia="Tahoma" w:hAnsi="Tahoma" w:cs="Tahoma"/>
                <w:b/>
                <w:color w:val="FF0000"/>
                <w:sz w:val="21"/>
                <w:szCs w:val="21"/>
              </w:rPr>
              <w:t>测距</w:t>
            </w: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23305340" w14:textId="77777777" w:rsidR="00477616" w:rsidRDefault="0097153A">
            <w:pPr>
              <w:pStyle w:val="a3"/>
              <w:widowControl/>
              <w:rPr>
                <w:sz w:val="21"/>
                <w:szCs w:val="21"/>
              </w:rPr>
            </w:pPr>
            <w:proofErr w:type="spellStart"/>
            <w:r>
              <w:rPr>
                <w:rFonts w:ascii="Tahoma" w:eastAsia="Tahoma" w:hAnsi="Tahoma" w:cs="Tahoma"/>
                <w:b/>
                <w:color w:val="FF0066"/>
                <w:sz w:val="21"/>
                <w:szCs w:val="21"/>
              </w:rPr>
              <w:t>EqD</w:t>
            </w:r>
            <w:proofErr w:type="spellEnd"/>
            <w:r>
              <w:rPr>
                <w:rFonts w:ascii="Tahoma" w:eastAsia="Tahoma" w:hAnsi="Tahoma" w:cs="Tahoma"/>
                <w:b/>
                <w:color w:val="FF0066"/>
                <w:sz w:val="21"/>
                <w:szCs w:val="21"/>
              </w:rPr>
              <w:t> 逻辑等距</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0FF68729" w14:textId="77777777" w:rsidR="00477616" w:rsidRDefault="0097153A">
            <w:pPr>
              <w:pStyle w:val="a3"/>
              <w:widowControl/>
              <w:rPr>
                <w:sz w:val="21"/>
                <w:szCs w:val="21"/>
              </w:rPr>
            </w:pPr>
            <w:r>
              <w:rPr>
                <w:rFonts w:ascii="Tahoma" w:eastAsia="Tahoma" w:hAnsi="Tahoma" w:cs="Tahoma"/>
                <w:b/>
                <w:color w:val="0000FF"/>
                <w:sz w:val="21"/>
                <w:szCs w:val="21"/>
              </w:rPr>
              <w:t>RTT</w:t>
            </w:r>
          </w:p>
        </w:tc>
      </w:tr>
      <w:tr w:rsidR="00477616" w14:paraId="76FBDF33" w14:textId="77777777">
        <w:trPr>
          <w:trHeight w:val="90"/>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7EBA76A4" w14:textId="77777777" w:rsidR="00477616" w:rsidRDefault="0097153A">
            <w:pPr>
              <w:pStyle w:val="a3"/>
              <w:widowControl/>
              <w:rPr>
                <w:sz w:val="21"/>
                <w:szCs w:val="21"/>
              </w:rPr>
            </w:pPr>
            <w:r>
              <w:rPr>
                <w:rFonts w:ascii="Tahoma" w:eastAsia="Tahoma" w:hAnsi="Tahoma" w:cs="Tahoma"/>
                <w:b/>
                <w:color w:val="FF0000"/>
                <w:sz w:val="21"/>
                <w:szCs w:val="21"/>
              </w:rPr>
              <w:t>DBA</w:t>
            </w: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52665E4C" w14:textId="77777777" w:rsidR="00477616" w:rsidRDefault="0097153A">
            <w:pPr>
              <w:pStyle w:val="a3"/>
              <w:widowControl/>
              <w:rPr>
                <w:sz w:val="21"/>
                <w:szCs w:val="21"/>
              </w:rPr>
            </w:pPr>
            <w:r>
              <w:rPr>
                <w:rFonts w:ascii="Tahoma" w:eastAsia="Tahoma" w:hAnsi="Tahoma" w:cs="Tahoma"/>
                <w:b/>
                <w:color w:val="0000FF"/>
                <w:sz w:val="21"/>
                <w:szCs w:val="21"/>
              </w:rPr>
              <w:t>标准格式</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3C3C7907" w14:textId="77777777" w:rsidR="00477616" w:rsidRDefault="0097153A">
            <w:pPr>
              <w:pStyle w:val="a3"/>
              <w:widowControl/>
              <w:rPr>
                <w:sz w:val="21"/>
                <w:szCs w:val="21"/>
              </w:rPr>
            </w:pPr>
            <w:r>
              <w:rPr>
                <w:rFonts w:ascii="Tahoma" w:eastAsia="Tahoma" w:hAnsi="Tahoma" w:cs="Tahoma"/>
                <w:b/>
                <w:color w:val="0000FF"/>
                <w:sz w:val="21"/>
                <w:szCs w:val="21"/>
              </w:rPr>
              <w:t>厂家自定义</w:t>
            </w:r>
          </w:p>
        </w:tc>
      </w:tr>
      <w:tr w:rsidR="00477616" w14:paraId="26C8296B" w14:textId="77777777">
        <w:trPr>
          <w:trHeight w:val="246"/>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37AEA9AE" w14:textId="77777777" w:rsidR="00477616" w:rsidRDefault="0097153A">
            <w:pPr>
              <w:pStyle w:val="a3"/>
              <w:widowControl/>
              <w:rPr>
                <w:sz w:val="21"/>
                <w:szCs w:val="21"/>
              </w:rPr>
            </w:pPr>
            <w:r>
              <w:rPr>
                <w:rFonts w:ascii="Tahoma" w:eastAsia="Tahoma" w:hAnsi="Tahoma" w:cs="Tahoma"/>
                <w:b/>
                <w:color w:val="FF0000"/>
                <w:sz w:val="21"/>
                <w:szCs w:val="21"/>
              </w:rPr>
              <w:t>TDM支持</w:t>
            </w: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42B03F51" w14:textId="77777777" w:rsidR="00477616" w:rsidRDefault="0097153A">
            <w:pPr>
              <w:pStyle w:val="a3"/>
              <w:widowControl/>
              <w:rPr>
                <w:sz w:val="21"/>
                <w:szCs w:val="21"/>
              </w:rPr>
            </w:pPr>
            <w:r>
              <w:rPr>
                <w:rFonts w:ascii="Tahoma" w:eastAsia="Tahoma" w:hAnsi="Tahoma" w:cs="Tahoma"/>
                <w:b/>
                <w:color w:val="0000FF"/>
                <w:sz w:val="21"/>
                <w:szCs w:val="21"/>
              </w:rPr>
              <w:t>直接承载</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7E79EEB9" w14:textId="77777777" w:rsidR="00477616" w:rsidRDefault="0097153A">
            <w:pPr>
              <w:pStyle w:val="a3"/>
              <w:widowControl/>
              <w:rPr>
                <w:sz w:val="21"/>
                <w:szCs w:val="21"/>
              </w:rPr>
            </w:pPr>
            <w:r>
              <w:rPr>
                <w:rFonts w:ascii="Tahoma" w:eastAsia="Tahoma" w:hAnsi="Tahoma" w:cs="Tahoma"/>
                <w:b/>
                <w:color w:val="0000FF"/>
                <w:sz w:val="21"/>
                <w:szCs w:val="21"/>
              </w:rPr>
              <w:t>TDM over Ethernet (PWE3, </w:t>
            </w:r>
            <w:proofErr w:type="spellStart"/>
            <w:r>
              <w:rPr>
                <w:rFonts w:ascii="Tahoma" w:eastAsia="Tahoma" w:hAnsi="Tahoma" w:cs="Tahoma"/>
                <w:b/>
                <w:color w:val="0000FF"/>
                <w:sz w:val="21"/>
                <w:szCs w:val="21"/>
              </w:rPr>
              <w:t>CESoEthernet</w:t>
            </w:r>
            <w:proofErr w:type="spellEnd"/>
            <w:r>
              <w:rPr>
                <w:rFonts w:ascii="Tahoma" w:eastAsia="Tahoma" w:hAnsi="Tahoma" w:cs="Tahoma"/>
                <w:b/>
                <w:color w:val="0000FF"/>
                <w:sz w:val="21"/>
                <w:szCs w:val="21"/>
              </w:rPr>
              <w:t>)</w:t>
            </w:r>
          </w:p>
        </w:tc>
      </w:tr>
      <w:tr w:rsidR="00477616" w14:paraId="3F7F451B" w14:textId="77777777">
        <w:trPr>
          <w:trHeight w:val="90"/>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67E9AB3C" w14:textId="77777777" w:rsidR="00477616" w:rsidRDefault="0097153A">
            <w:pPr>
              <w:pStyle w:val="a3"/>
              <w:widowControl/>
              <w:rPr>
                <w:sz w:val="21"/>
                <w:szCs w:val="21"/>
              </w:rPr>
            </w:pPr>
            <w:r>
              <w:rPr>
                <w:rFonts w:ascii="Tahoma" w:eastAsia="Tahoma" w:hAnsi="Tahoma" w:cs="Tahoma"/>
                <w:b/>
                <w:color w:val="FF0000"/>
                <w:sz w:val="21"/>
                <w:szCs w:val="21"/>
              </w:rPr>
              <w:t>OAM</w:t>
            </w: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0A5B13F0" w14:textId="77777777" w:rsidR="00477616" w:rsidRDefault="0097153A">
            <w:pPr>
              <w:pStyle w:val="a3"/>
              <w:widowControl/>
              <w:rPr>
                <w:sz w:val="21"/>
                <w:szCs w:val="21"/>
              </w:rPr>
            </w:pPr>
            <w:r>
              <w:rPr>
                <w:rFonts w:ascii="Tahoma" w:eastAsia="Tahoma" w:hAnsi="Tahoma" w:cs="Tahoma"/>
                <w:b/>
                <w:color w:val="0000FF"/>
                <w:sz w:val="21"/>
                <w:szCs w:val="21"/>
              </w:rPr>
              <w:t>ITU-T G.984 (强)</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63188A52" w14:textId="77777777" w:rsidR="00477616" w:rsidRDefault="0097153A">
            <w:pPr>
              <w:pStyle w:val="a3"/>
              <w:widowControl/>
              <w:rPr>
                <w:sz w:val="21"/>
                <w:szCs w:val="21"/>
              </w:rPr>
            </w:pPr>
            <w:r>
              <w:rPr>
                <w:rFonts w:ascii="Tahoma" w:eastAsia="Tahoma" w:hAnsi="Tahoma" w:cs="Tahoma"/>
                <w:b/>
                <w:color w:val="0000FF"/>
                <w:sz w:val="21"/>
                <w:szCs w:val="21"/>
              </w:rPr>
              <w:t>Ethernet OAM（弱，厂家扩展）</w:t>
            </w:r>
          </w:p>
        </w:tc>
      </w:tr>
      <w:tr w:rsidR="00477616" w14:paraId="1A7A0A8F" w14:textId="77777777">
        <w:trPr>
          <w:trHeight w:val="90"/>
          <w:tblCellSpacing w:w="0" w:type="dxa"/>
        </w:trPr>
        <w:tc>
          <w:tcPr>
            <w:tcW w:w="1512"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108AE412" w14:textId="77777777" w:rsidR="00477616" w:rsidRDefault="0097153A">
            <w:pPr>
              <w:pStyle w:val="a3"/>
              <w:widowControl/>
              <w:rPr>
                <w:sz w:val="21"/>
                <w:szCs w:val="21"/>
              </w:rPr>
            </w:pPr>
            <w:r>
              <w:rPr>
                <w:rFonts w:ascii="Tahoma" w:eastAsia="Tahoma" w:hAnsi="Tahoma" w:cs="Tahoma"/>
                <w:b/>
                <w:color w:val="FF0000"/>
                <w:sz w:val="21"/>
                <w:szCs w:val="21"/>
              </w:rPr>
              <w:t>运营成本</w:t>
            </w:r>
          </w:p>
        </w:tc>
        <w:tc>
          <w:tcPr>
            <w:tcW w:w="246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3B5C300D" w14:textId="77777777" w:rsidR="00477616" w:rsidRDefault="0097153A">
            <w:pPr>
              <w:pStyle w:val="a3"/>
              <w:widowControl/>
              <w:rPr>
                <w:sz w:val="21"/>
                <w:szCs w:val="21"/>
              </w:rPr>
            </w:pPr>
            <w:r>
              <w:rPr>
                <w:rFonts w:ascii="Tahoma" w:eastAsia="Tahoma" w:hAnsi="Tahoma" w:cs="Tahoma"/>
                <w:b/>
                <w:color w:val="0000FF"/>
                <w:sz w:val="21"/>
                <w:szCs w:val="21"/>
              </w:rPr>
              <w:t>高</w:t>
            </w:r>
          </w:p>
        </w:tc>
        <w:tc>
          <w:tcPr>
            <w:tcW w:w="4770" w:type="dxa"/>
            <w:tcBorders>
              <w:top w:val="single" w:sz="6" w:space="0" w:color="000066"/>
              <w:left w:val="single" w:sz="6" w:space="0" w:color="000066"/>
              <w:bottom w:val="single" w:sz="6" w:space="0" w:color="000066"/>
              <w:right w:val="single" w:sz="6" w:space="0" w:color="000066"/>
            </w:tcBorders>
            <w:shd w:val="clear" w:color="auto" w:fill="auto"/>
            <w:tcMar>
              <w:top w:w="72" w:type="dxa"/>
              <w:left w:w="144" w:type="dxa"/>
              <w:bottom w:w="72" w:type="dxa"/>
              <w:right w:w="144" w:type="dxa"/>
            </w:tcMar>
          </w:tcPr>
          <w:p w14:paraId="5AAC2E53" w14:textId="77777777" w:rsidR="00477616" w:rsidRDefault="0097153A">
            <w:pPr>
              <w:pStyle w:val="a3"/>
              <w:widowControl/>
              <w:rPr>
                <w:sz w:val="21"/>
                <w:szCs w:val="21"/>
              </w:rPr>
            </w:pPr>
            <w:r>
              <w:rPr>
                <w:rFonts w:ascii="Tahoma" w:eastAsia="Tahoma" w:hAnsi="Tahoma" w:cs="Tahoma"/>
                <w:b/>
                <w:color w:val="0000FF"/>
                <w:sz w:val="21"/>
                <w:szCs w:val="21"/>
              </w:rPr>
              <w:t>中</w:t>
            </w:r>
          </w:p>
        </w:tc>
      </w:tr>
    </w:tbl>
    <w:p w14:paraId="56F3D2B6" w14:textId="75D98DD5" w:rsidR="00477616" w:rsidRDefault="0097153A">
      <w:pPr>
        <w:rPr>
          <w:b/>
          <w:bCs/>
          <w:szCs w:val="21"/>
        </w:rPr>
      </w:pPr>
      <w:r>
        <w:rPr>
          <w:rFonts w:hint="eastAsia"/>
          <w:b/>
          <w:bCs/>
          <w:szCs w:val="21"/>
        </w:rPr>
        <w:t>第</w:t>
      </w:r>
      <w:r w:rsidR="003E6C54">
        <w:rPr>
          <w:rFonts w:hint="eastAsia"/>
          <w:b/>
          <w:bCs/>
          <w:szCs w:val="21"/>
        </w:rPr>
        <w:t>九</w:t>
      </w:r>
      <w:r>
        <w:rPr>
          <w:rFonts w:hint="eastAsia"/>
          <w:b/>
          <w:bCs/>
          <w:szCs w:val="21"/>
        </w:rPr>
        <w:t>章</w:t>
      </w:r>
    </w:p>
    <w:p w14:paraId="62E763E3" w14:textId="725E77FD" w:rsidR="00477616" w:rsidRPr="003E6C54" w:rsidRDefault="001A5987" w:rsidP="001A5987">
      <w:pPr>
        <w:rPr>
          <w:b/>
          <w:bCs/>
          <w:szCs w:val="21"/>
        </w:rPr>
      </w:pPr>
      <w:r>
        <w:rPr>
          <w:rFonts w:asciiTheme="minorEastAsia" w:hAnsiTheme="minorEastAsia" w:hint="eastAsia"/>
          <w:b/>
          <w:bCs/>
          <w:szCs w:val="21"/>
        </w:rPr>
        <w:t>◎</w:t>
      </w:r>
      <w:r>
        <w:rPr>
          <w:rFonts w:hint="eastAsia"/>
          <w:b/>
          <w:bCs/>
          <w:szCs w:val="21"/>
        </w:rPr>
        <w:t>1</w:t>
      </w:r>
      <w:r>
        <w:rPr>
          <w:rFonts w:hint="eastAsia"/>
          <w:b/>
          <w:bCs/>
          <w:szCs w:val="21"/>
        </w:rPr>
        <w:t>、</w:t>
      </w:r>
      <w:r w:rsidR="0097153A" w:rsidRPr="001A5987">
        <w:rPr>
          <w:rFonts w:hint="eastAsia"/>
          <w:b/>
          <w:bCs/>
          <w:szCs w:val="21"/>
        </w:rPr>
        <w:t>什么是</w:t>
      </w:r>
      <w:r w:rsidR="0097153A" w:rsidRPr="001A5987">
        <w:rPr>
          <w:rFonts w:hint="eastAsia"/>
          <w:b/>
          <w:bCs/>
          <w:szCs w:val="21"/>
        </w:rPr>
        <w:t>EOC</w:t>
      </w:r>
      <w:r w:rsidR="0097153A" w:rsidRPr="001A5987">
        <w:rPr>
          <w:rFonts w:hint="eastAsia"/>
          <w:b/>
          <w:bCs/>
          <w:szCs w:val="21"/>
        </w:rPr>
        <w:t>？低频</w:t>
      </w:r>
      <w:r w:rsidR="0097153A" w:rsidRPr="001A5987">
        <w:rPr>
          <w:rFonts w:hint="eastAsia"/>
          <w:b/>
          <w:bCs/>
          <w:szCs w:val="21"/>
        </w:rPr>
        <w:t>EOC</w:t>
      </w:r>
      <w:r w:rsidR="0097153A" w:rsidRPr="001A5987">
        <w:rPr>
          <w:rFonts w:hint="eastAsia"/>
          <w:b/>
          <w:bCs/>
          <w:szCs w:val="21"/>
        </w:rPr>
        <w:t>和高频</w:t>
      </w:r>
      <w:r w:rsidR="0097153A" w:rsidRPr="001A5987">
        <w:rPr>
          <w:rFonts w:hint="eastAsia"/>
          <w:b/>
          <w:bCs/>
          <w:szCs w:val="21"/>
        </w:rPr>
        <w:t>EOC</w:t>
      </w:r>
      <w:r w:rsidR="0097153A" w:rsidRPr="001A5987">
        <w:rPr>
          <w:rFonts w:hint="eastAsia"/>
          <w:b/>
          <w:bCs/>
          <w:szCs w:val="21"/>
        </w:rPr>
        <w:t>技术分别有哪些？</w:t>
      </w:r>
      <w:r w:rsidR="003E6C54" w:rsidRPr="003E6C54">
        <w:rPr>
          <w:rFonts w:hint="eastAsia"/>
          <w:b/>
          <w:bCs/>
          <w:szCs w:val="21"/>
        </w:rPr>
        <w:t>我国的</w:t>
      </w:r>
      <w:r w:rsidR="003E6C54" w:rsidRPr="003E6C54">
        <w:rPr>
          <w:rFonts w:hint="eastAsia"/>
          <w:b/>
          <w:bCs/>
          <w:szCs w:val="21"/>
        </w:rPr>
        <w:t>EOC</w:t>
      </w:r>
      <w:r w:rsidR="003E6C54" w:rsidRPr="003E6C54">
        <w:rPr>
          <w:rFonts w:hint="eastAsia"/>
          <w:b/>
          <w:bCs/>
          <w:szCs w:val="21"/>
        </w:rPr>
        <w:t>？</w:t>
      </w:r>
    </w:p>
    <w:p w14:paraId="61EFD826" w14:textId="77777777" w:rsidR="00477616" w:rsidRDefault="0097153A">
      <w:pPr>
        <w:rPr>
          <w:szCs w:val="21"/>
        </w:rPr>
      </w:pPr>
      <w:r>
        <w:rPr>
          <w:rFonts w:hint="eastAsia"/>
          <w:szCs w:val="21"/>
        </w:rPr>
        <w:t>EOC:</w:t>
      </w:r>
      <w:bookmarkStart w:id="3" w:name="OLE_LINK4"/>
      <w:r>
        <w:rPr>
          <w:rFonts w:hint="eastAsia"/>
          <w:szCs w:val="21"/>
        </w:rPr>
        <w:t>基于同轴电缆的以太网</w:t>
      </w:r>
      <w:bookmarkEnd w:id="3"/>
      <w:r>
        <w:rPr>
          <w:rFonts w:hint="eastAsia"/>
          <w:szCs w:val="21"/>
        </w:rPr>
        <w:t xml:space="preserve"> (Ethernet over Coax</w:t>
      </w:r>
      <w:r>
        <w:rPr>
          <w:rFonts w:hint="eastAsia"/>
          <w:szCs w:val="21"/>
        </w:rPr>
        <w:t>，</w:t>
      </w:r>
      <w:r>
        <w:rPr>
          <w:rFonts w:hint="eastAsia"/>
          <w:szCs w:val="21"/>
        </w:rPr>
        <w:t>EOC) ,</w:t>
      </w:r>
      <w:r>
        <w:rPr>
          <w:rFonts w:hint="eastAsia"/>
          <w:szCs w:val="21"/>
        </w:rPr>
        <w:t>是指以太网信号在同轴电缆上的一种传输技术。</w:t>
      </w:r>
      <w:r>
        <w:rPr>
          <w:rFonts w:hint="eastAsia"/>
          <w:szCs w:val="21"/>
        </w:rPr>
        <w:t>EOC</w:t>
      </w:r>
      <w:r>
        <w:rPr>
          <w:rFonts w:hint="eastAsia"/>
          <w:szCs w:val="21"/>
        </w:rPr>
        <w:t>是一个广泛的概念，各种利用电话、电力、电视电缆传输数据信号的技术都可以称为</w:t>
      </w:r>
      <w:r>
        <w:rPr>
          <w:rFonts w:hint="eastAsia"/>
          <w:szCs w:val="21"/>
        </w:rPr>
        <w:t>EOC</w:t>
      </w:r>
      <w:r>
        <w:rPr>
          <w:rFonts w:hint="eastAsia"/>
          <w:szCs w:val="21"/>
        </w:rPr>
        <w:t>技术。</w:t>
      </w:r>
    </w:p>
    <w:p w14:paraId="49441E18" w14:textId="77777777" w:rsidR="00477616" w:rsidRDefault="0097153A">
      <w:pPr>
        <w:rPr>
          <w:szCs w:val="21"/>
        </w:rPr>
      </w:pPr>
      <w:r>
        <w:rPr>
          <w:rFonts w:hint="eastAsia"/>
          <w:szCs w:val="21"/>
        </w:rPr>
        <w:t>高频调制</w:t>
      </w:r>
      <w:r>
        <w:rPr>
          <w:rFonts w:hint="eastAsia"/>
          <w:szCs w:val="21"/>
        </w:rPr>
        <w:t>EOC</w:t>
      </w:r>
      <w:r>
        <w:rPr>
          <w:rFonts w:hint="eastAsia"/>
          <w:szCs w:val="21"/>
        </w:rPr>
        <w:t>采用标准的</w:t>
      </w:r>
      <w:r>
        <w:rPr>
          <w:rFonts w:hint="eastAsia"/>
          <w:szCs w:val="21"/>
        </w:rPr>
        <w:t xml:space="preserve">WLAN </w:t>
      </w:r>
      <w:r>
        <w:rPr>
          <w:rFonts w:hint="eastAsia"/>
          <w:szCs w:val="21"/>
        </w:rPr>
        <w:t>、</w:t>
      </w:r>
      <w:proofErr w:type="spellStart"/>
      <w:r>
        <w:rPr>
          <w:rFonts w:hint="eastAsia"/>
          <w:szCs w:val="21"/>
        </w:rPr>
        <w:t>MoCA</w:t>
      </w:r>
      <w:proofErr w:type="spellEnd"/>
      <w:r>
        <w:rPr>
          <w:rFonts w:hint="eastAsia"/>
          <w:szCs w:val="21"/>
        </w:rPr>
        <w:t xml:space="preserve"> </w:t>
      </w:r>
      <w:r>
        <w:rPr>
          <w:rFonts w:hint="eastAsia"/>
          <w:szCs w:val="21"/>
        </w:rPr>
        <w:t>技术以及非标准的如雷科通</w:t>
      </w:r>
      <w:r>
        <w:rPr>
          <w:rFonts w:hint="eastAsia"/>
          <w:szCs w:val="21"/>
        </w:rPr>
        <w:t>BIOC</w:t>
      </w:r>
      <w:r>
        <w:rPr>
          <w:rFonts w:hint="eastAsia"/>
          <w:szCs w:val="21"/>
        </w:rPr>
        <w:t>技术。</w:t>
      </w:r>
    </w:p>
    <w:p w14:paraId="554354F6" w14:textId="77777777" w:rsidR="00477616" w:rsidRDefault="0097153A">
      <w:pPr>
        <w:rPr>
          <w:b/>
          <w:bCs/>
          <w:szCs w:val="21"/>
        </w:rPr>
      </w:pPr>
      <w:r>
        <w:rPr>
          <w:rFonts w:hint="eastAsia"/>
          <w:szCs w:val="21"/>
        </w:rPr>
        <w:t>低频调制</w:t>
      </w:r>
      <w:r>
        <w:rPr>
          <w:rFonts w:hint="eastAsia"/>
          <w:szCs w:val="21"/>
        </w:rPr>
        <w:t>EOC</w:t>
      </w:r>
      <w:r>
        <w:rPr>
          <w:rFonts w:hint="eastAsia"/>
          <w:szCs w:val="21"/>
        </w:rPr>
        <w:t>采用标准的</w:t>
      </w:r>
      <w:r>
        <w:rPr>
          <w:rFonts w:hint="eastAsia"/>
          <w:szCs w:val="21"/>
        </w:rPr>
        <w:t xml:space="preserve">PLC </w:t>
      </w:r>
      <w:r>
        <w:rPr>
          <w:rFonts w:hint="eastAsia"/>
          <w:szCs w:val="21"/>
        </w:rPr>
        <w:t>或</w:t>
      </w:r>
      <w:r>
        <w:rPr>
          <w:rFonts w:hint="eastAsia"/>
          <w:szCs w:val="21"/>
        </w:rPr>
        <w:t xml:space="preserve"> HPNA</w:t>
      </w:r>
      <w:r>
        <w:rPr>
          <w:rFonts w:hint="eastAsia"/>
          <w:szCs w:val="21"/>
        </w:rPr>
        <w:t>技术以及非标准的如</w:t>
      </w:r>
      <w:r>
        <w:rPr>
          <w:rFonts w:hint="eastAsia"/>
          <w:szCs w:val="21"/>
        </w:rPr>
        <w:t>H3C EPCN</w:t>
      </w:r>
      <w:r>
        <w:rPr>
          <w:rFonts w:hint="eastAsia"/>
          <w:szCs w:val="21"/>
        </w:rPr>
        <w:t>技术</w:t>
      </w:r>
      <w:r>
        <w:rPr>
          <w:rFonts w:hint="eastAsia"/>
          <w:b/>
          <w:bCs/>
          <w:szCs w:val="21"/>
        </w:rPr>
        <w:t>。</w:t>
      </w:r>
    </w:p>
    <w:p w14:paraId="433C836B" w14:textId="2300B6B9" w:rsidR="00CF3F47" w:rsidRPr="00CF3F47" w:rsidRDefault="00CF3F47">
      <w:pPr>
        <w:rPr>
          <w:szCs w:val="21"/>
        </w:rPr>
      </w:pPr>
      <w:r w:rsidRPr="00CF3F47">
        <w:rPr>
          <w:rFonts w:hint="eastAsia"/>
          <w:szCs w:val="21"/>
        </w:rPr>
        <w:t>我国的</w:t>
      </w:r>
      <w:r w:rsidRPr="00CF3F47">
        <w:rPr>
          <w:rFonts w:hint="eastAsia"/>
          <w:szCs w:val="21"/>
        </w:rPr>
        <w:t>EOC</w:t>
      </w:r>
      <w:r w:rsidRPr="00CF3F47">
        <w:rPr>
          <w:szCs w:val="21"/>
        </w:rPr>
        <w:t xml:space="preserve"> </w:t>
      </w:r>
      <w:r w:rsidRPr="00CF3F47">
        <w:rPr>
          <w:rFonts w:hint="eastAsia"/>
          <w:szCs w:val="21"/>
        </w:rPr>
        <w:t>:</w:t>
      </w:r>
      <w:r>
        <w:rPr>
          <w:szCs w:val="21"/>
        </w:rPr>
        <w:t>HINOC</w:t>
      </w:r>
    </w:p>
    <w:p w14:paraId="131F3DD5" w14:textId="77777777" w:rsidR="00477616" w:rsidRDefault="001A5987" w:rsidP="001A5987">
      <w:pPr>
        <w:rPr>
          <w:b/>
          <w:bCs/>
          <w:szCs w:val="21"/>
        </w:rPr>
      </w:pPr>
      <w:r>
        <w:rPr>
          <w:rFonts w:asciiTheme="minorEastAsia" w:hAnsiTheme="minorEastAsia" w:hint="eastAsia"/>
          <w:b/>
          <w:bCs/>
          <w:szCs w:val="21"/>
        </w:rPr>
        <w:t>◎</w:t>
      </w:r>
      <w:r>
        <w:rPr>
          <w:rFonts w:hint="eastAsia"/>
          <w:b/>
          <w:bCs/>
          <w:szCs w:val="21"/>
        </w:rPr>
        <w:t>2</w:t>
      </w:r>
      <w:r>
        <w:rPr>
          <w:rFonts w:hint="eastAsia"/>
          <w:b/>
          <w:bCs/>
          <w:szCs w:val="21"/>
        </w:rPr>
        <w:t>、</w:t>
      </w:r>
      <w:r w:rsidR="0097153A">
        <w:rPr>
          <w:rFonts w:hint="eastAsia"/>
          <w:b/>
          <w:bCs/>
          <w:szCs w:val="21"/>
        </w:rPr>
        <w:t>三种接入方式的网络架构、各自优缺点（</w:t>
      </w:r>
      <w:r w:rsidR="0097153A">
        <w:rPr>
          <w:rFonts w:hint="eastAsia"/>
          <w:b/>
          <w:bCs/>
          <w:szCs w:val="21"/>
        </w:rPr>
        <w:t>CM+CMTS/EPON+LAN/EPON+EOC</w:t>
      </w:r>
      <w:r w:rsidR="0097153A">
        <w:rPr>
          <w:rFonts w:hint="eastAsia"/>
          <w:b/>
          <w:bCs/>
          <w:szCs w:val="21"/>
        </w:rPr>
        <w:t>）</w:t>
      </w:r>
    </w:p>
    <w:p w14:paraId="43EEE1B0" w14:textId="77777777" w:rsidR="00034190" w:rsidRDefault="00034190" w:rsidP="00034190">
      <w:pPr>
        <w:numPr>
          <w:ilvl w:val="0"/>
          <w:numId w:val="45"/>
        </w:numPr>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CMTS+CM</w:t>
      </w:r>
    </w:p>
    <w:p w14:paraId="3E54E3BF"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1. 网络架构</w:t>
      </w:r>
    </w:p>
    <w:p w14:paraId="59B1E2D0" w14:textId="77777777" w:rsidR="00034190" w:rsidRDefault="00034190" w:rsidP="00034190">
      <w:pPr>
        <w:rPr>
          <w:rFonts w:asciiTheme="majorEastAsia" w:eastAsiaTheme="majorEastAsia" w:hAnsiTheme="majorEastAsia" w:cstheme="majorEastAsia"/>
          <w:szCs w:val="21"/>
        </w:rPr>
      </w:pPr>
      <w:r>
        <w:rPr>
          <w:noProof/>
        </w:rPr>
        <w:lastRenderedPageBreak/>
        <w:drawing>
          <wp:inline distT="0" distB="0" distL="114300" distR="114300" wp14:anchorId="1F25DE07" wp14:editId="0AC387D1">
            <wp:extent cx="4898390" cy="2701290"/>
            <wp:effectExtent l="0" t="0" r="3810" b="381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5"/>
                    <a:stretch>
                      <a:fillRect/>
                    </a:stretch>
                  </pic:blipFill>
                  <pic:spPr>
                    <a:xfrm>
                      <a:off x="0" y="0"/>
                      <a:ext cx="4898390" cy="2701290"/>
                    </a:xfrm>
                    <a:prstGeom prst="rect">
                      <a:avLst/>
                    </a:prstGeom>
                    <a:noFill/>
                    <a:ln w="9525">
                      <a:noFill/>
                    </a:ln>
                  </pic:spPr>
                </pic:pic>
              </a:graphicData>
            </a:graphic>
          </wp:inline>
        </w:drawing>
      </w:r>
    </w:p>
    <w:p w14:paraId="185729E5"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2. 优点</w:t>
      </w:r>
    </w:p>
    <w:p w14:paraId="62EEF1FB" w14:textId="77777777" w:rsidR="00034190" w:rsidRDefault="00034190" w:rsidP="00034190">
      <w:pPr>
        <w:rPr>
          <w:rFonts w:asciiTheme="majorEastAsia" w:eastAsiaTheme="majorEastAsia" w:hAnsiTheme="majorEastAsia" w:cstheme="majorEastAsia"/>
          <w:sz w:val="20"/>
          <w:szCs w:val="20"/>
        </w:rPr>
      </w:pP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 w:val="20"/>
          <w:szCs w:val="20"/>
        </w:rPr>
        <w:t>A. 利用现有的CATV网络提供双向通信，适合稀疏模式网络覆盖区域；</w:t>
      </w:r>
    </w:p>
    <w:p w14:paraId="03C62871" w14:textId="77777777" w:rsidR="00034190" w:rsidRDefault="00034190" w:rsidP="00034190">
      <w:pPr>
        <w:rPr>
          <w:rFonts w:asciiTheme="majorEastAsia" w:eastAsiaTheme="majorEastAsia" w:hAnsiTheme="majorEastAsia" w:cstheme="majorEastAsia"/>
          <w:sz w:val="20"/>
          <w:szCs w:val="20"/>
        </w:rPr>
      </w:pPr>
      <w:r>
        <w:rPr>
          <w:rFonts w:asciiTheme="majorEastAsia" w:eastAsiaTheme="majorEastAsia" w:hAnsiTheme="majorEastAsia" w:cstheme="majorEastAsia" w:hint="eastAsia"/>
          <w:sz w:val="20"/>
          <w:szCs w:val="20"/>
        </w:rPr>
        <w:t xml:space="preserve">        B. 大面积覆盖低开通率情况下成本较低，少量前期投入即可在全网进行业务受理；</w:t>
      </w:r>
    </w:p>
    <w:p w14:paraId="640A2CFF" w14:textId="77777777" w:rsidR="00034190" w:rsidRDefault="00034190" w:rsidP="00034190">
      <w:pPr>
        <w:rPr>
          <w:rFonts w:asciiTheme="majorEastAsia" w:eastAsiaTheme="majorEastAsia" w:hAnsiTheme="majorEastAsia" w:cstheme="majorEastAsia"/>
          <w:sz w:val="20"/>
          <w:szCs w:val="20"/>
        </w:rPr>
      </w:pPr>
      <w:r>
        <w:rPr>
          <w:rFonts w:asciiTheme="majorEastAsia" w:eastAsiaTheme="majorEastAsia" w:hAnsiTheme="majorEastAsia" w:cstheme="majorEastAsia" w:hint="eastAsia"/>
          <w:sz w:val="20"/>
          <w:szCs w:val="20"/>
        </w:rPr>
        <w:t xml:space="preserve">        C. 技术标准及产品比较成熟；</w:t>
      </w:r>
    </w:p>
    <w:p w14:paraId="756D2A72"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3. 缺点</w:t>
      </w:r>
    </w:p>
    <w:p w14:paraId="78024242" w14:textId="77777777" w:rsidR="00034190" w:rsidRDefault="00034190" w:rsidP="00034190">
      <w:pPr>
        <w:rPr>
          <w:rFonts w:asciiTheme="majorEastAsia" w:eastAsiaTheme="majorEastAsia" w:hAnsiTheme="majorEastAsia" w:cstheme="majorEastAsia"/>
          <w:sz w:val="20"/>
          <w:szCs w:val="20"/>
        </w:rPr>
      </w:pP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 w:val="20"/>
          <w:szCs w:val="20"/>
        </w:rPr>
        <w:t xml:space="preserve">   A. 噪声汇聚效应影响系统的带宽和性能，同轴电缆及 接头质量要求较高，后续</w:t>
      </w:r>
    </w:p>
    <w:p w14:paraId="09B4DF15" w14:textId="77777777" w:rsidR="00034190" w:rsidRDefault="00034190" w:rsidP="00034190">
      <w:pPr>
        <w:rPr>
          <w:rFonts w:asciiTheme="majorEastAsia" w:eastAsiaTheme="majorEastAsia" w:hAnsiTheme="majorEastAsia" w:cstheme="majorEastAsia"/>
          <w:sz w:val="20"/>
          <w:szCs w:val="20"/>
        </w:rPr>
      </w:pPr>
      <w:r>
        <w:rPr>
          <w:rFonts w:asciiTheme="majorEastAsia" w:eastAsiaTheme="majorEastAsia" w:hAnsiTheme="majorEastAsia" w:cstheme="majorEastAsia" w:hint="eastAsia"/>
          <w:sz w:val="20"/>
          <w:szCs w:val="20"/>
        </w:rPr>
        <w:t xml:space="preserve">           维护工作量较大； </w:t>
      </w:r>
    </w:p>
    <w:p w14:paraId="7ADEDAE7" w14:textId="77777777" w:rsidR="00034190" w:rsidRDefault="00034190" w:rsidP="00034190">
      <w:pPr>
        <w:rPr>
          <w:rFonts w:asciiTheme="majorEastAsia" w:eastAsiaTheme="majorEastAsia" w:hAnsiTheme="majorEastAsia" w:cstheme="majorEastAsia"/>
          <w:sz w:val="20"/>
          <w:szCs w:val="20"/>
        </w:rPr>
      </w:pPr>
      <w:r>
        <w:rPr>
          <w:rFonts w:asciiTheme="majorEastAsia" w:eastAsiaTheme="majorEastAsia" w:hAnsiTheme="majorEastAsia" w:cstheme="majorEastAsia" w:hint="eastAsia"/>
          <w:sz w:val="20"/>
          <w:szCs w:val="20"/>
        </w:rPr>
        <w:t xml:space="preserve">       B. CMTS下行通道带宽有限，可开通用户数较少； </w:t>
      </w:r>
    </w:p>
    <w:p w14:paraId="5280CB8D" w14:textId="77777777" w:rsidR="00034190" w:rsidRDefault="00034190" w:rsidP="00034190">
      <w:pPr>
        <w:rPr>
          <w:rFonts w:asciiTheme="majorEastAsia" w:eastAsiaTheme="majorEastAsia" w:hAnsiTheme="majorEastAsia" w:cstheme="majorEastAsia"/>
          <w:sz w:val="20"/>
          <w:szCs w:val="20"/>
        </w:rPr>
      </w:pPr>
      <w:r>
        <w:rPr>
          <w:rFonts w:asciiTheme="majorEastAsia" w:eastAsiaTheme="majorEastAsia" w:hAnsiTheme="majorEastAsia" w:cstheme="majorEastAsia" w:hint="eastAsia"/>
          <w:sz w:val="20"/>
          <w:szCs w:val="20"/>
        </w:rPr>
        <w:t xml:space="preserve">       C. 可承载业务有限，大带宽业务无法满足，无法提供全业务承载；</w:t>
      </w:r>
    </w:p>
    <w:p w14:paraId="320DAEF9" w14:textId="77777777" w:rsidR="00034190" w:rsidRDefault="00034190" w:rsidP="00034190">
      <w:pPr>
        <w:rPr>
          <w:rFonts w:asciiTheme="majorEastAsia" w:eastAsiaTheme="majorEastAsia" w:hAnsiTheme="majorEastAsia" w:cstheme="majorEastAsia"/>
          <w:sz w:val="20"/>
          <w:szCs w:val="20"/>
        </w:rPr>
      </w:pPr>
      <w:r>
        <w:rPr>
          <w:rFonts w:asciiTheme="majorEastAsia" w:eastAsiaTheme="majorEastAsia" w:hAnsiTheme="majorEastAsia" w:cstheme="majorEastAsia" w:hint="eastAsia"/>
          <w:sz w:val="20"/>
          <w:szCs w:val="20"/>
        </w:rPr>
        <w:t xml:space="preserve">       D. 后续系统扩容成本巨大； </w:t>
      </w:r>
    </w:p>
    <w:p w14:paraId="51FE5CA0"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 w:val="20"/>
          <w:szCs w:val="20"/>
        </w:rPr>
        <w:t xml:space="preserve">       E. 可供选择的设备及系统数量较少</w:t>
      </w:r>
    </w:p>
    <w:p w14:paraId="26343B9F" w14:textId="77777777" w:rsidR="00034190" w:rsidRDefault="00034190" w:rsidP="00034190">
      <w:pPr>
        <w:numPr>
          <w:ilvl w:val="0"/>
          <w:numId w:val="45"/>
        </w:numPr>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EPON+LAN</w:t>
      </w:r>
    </w:p>
    <w:p w14:paraId="3CDFFFE7"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1. 网络架构</w:t>
      </w:r>
    </w:p>
    <w:p w14:paraId="78692325" w14:textId="77777777" w:rsidR="00034190" w:rsidRDefault="00034190" w:rsidP="00034190">
      <w:pPr>
        <w:rPr>
          <w:rFonts w:asciiTheme="majorEastAsia" w:eastAsiaTheme="majorEastAsia" w:hAnsiTheme="majorEastAsia" w:cstheme="majorEastAsia"/>
          <w:szCs w:val="21"/>
        </w:rPr>
      </w:pPr>
      <w:r>
        <w:rPr>
          <w:noProof/>
        </w:rPr>
        <w:drawing>
          <wp:inline distT="0" distB="0" distL="114300" distR="114300" wp14:anchorId="0A3E052A" wp14:editId="0858E47E">
            <wp:extent cx="4973955" cy="2865120"/>
            <wp:effectExtent l="0" t="0" r="4445" b="508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6"/>
                    <a:stretch>
                      <a:fillRect/>
                    </a:stretch>
                  </pic:blipFill>
                  <pic:spPr>
                    <a:xfrm>
                      <a:off x="0" y="0"/>
                      <a:ext cx="4973955" cy="2865120"/>
                    </a:xfrm>
                    <a:prstGeom prst="rect">
                      <a:avLst/>
                    </a:prstGeom>
                    <a:noFill/>
                    <a:ln w="9525">
                      <a:noFill/>
                    </a:ln>
                  </pic:spPr>
                </pic:pic>
              </a:graphicData>
            </a:graphic>
          </wp:inline>
        </w:drawing>
      </w:r>
    </w:p>
    <w:p w14:paraId="747647A9"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2. 优点</w:t>
      </w:r>
    </w:p>
    <w:p w14:paraId="78A81D18"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A. 运营商不承担用户终端的投入，未来网络升级改造方便； </w:t>
      </w:r>
    </w:p>
    <w:p w14:paraId="647127EA"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B. 网络接入带宽：接入带宽高，可扩充性好，可以承载全业务运营； </w:t>
      </w:r>
    </w:p>
    <w:p w14:paraId="64152222"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C. 光传输采用EPON技术，传输链路中实现没有有源设备，维护方便；</w:t>
      </w:r>
    </w:p>
    <w:p w14:paraId="19CB624C"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D. 价格也非常低，兼容性好。</w:t>
      </w:r>
    </w:p>
    <w:p w14:paraId="2A86BF53"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3. 缺点</w:t>
      </w:r>
    </w:p>
    <w:p w14:paraId="0E669218"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A. 需重新入户施工，施工量及施工难度都较大； </w:t>
      </w:r>
    </w:p>
    <w:p w14:paraId="0FFF6C60"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lastRenderedPageBreak/>
        <w:t xml:space="preserve">       B. 两张网络分开运营，维护人员素质要求高</w:t>
      </w:r>
    </w:p>
    <w:p w14:paraId="54ED678E" w14:textId="77777777" w:rsidR="00034190" w:rsidRDefault="00034190" w:rsidP="00034190">
      <w:pPr>
        <w:numPr>
          <w:ilvl w:val="0"/>
          <w:numId w:val="45"/>
        </w:numPr>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EPON+EOC（老小区改造）</w:t>
      </w:r>
    </w:p>
    <w:p w14:paraId="32AA93C5"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1. 网络架构</w:t>
      </w:r>
    </w:p>
    <w:p w14:paraId="54F3B698" w14:textId="77777777" w:rsidR="00034190" w:rsidRDefault="00034190" w:rsidP="00034190">
      <w:pPr>
        <w:rPr>
          <w:rFonts w:asciiTheme="majorEastAsia" w:eastAsiaTheme="majorEastAsia" w:hAnsiTheme="majorEastAsia" w:cstheme="majorEastAsia"/>
          <w:szCs w:val="21"/>
        </w:rPr>
      </w:pPr>
      <w:r>
        <w:rPr>
          <w:noProof/>
        </w:rPr>
        <w:drawing>
          <wp:inline distT="0" distB="0" distL="114300" distR="114300" wp14:anchorId="55426D25" wp14:editId="70620732">
            <wp:extent cx="4982210" cy="2875915"/>
            <wp:effectExtent l="0" t="0" r="8890" b="698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7"/>
                    <a:stretch>
                      <a:fillRect/>
                    </a:stretch>
                  </pic:blipFill>
                  <pic:spPr>
                    <a:xfrm>
                      <a:off x="0" y="0"/>
                      <a:ext cx="4982210" cy="2875915"/>
                    </a:xfrm>
                    <a:prstGeom prst="rect">
                      <a:avLst/>
                    </a:prstGeom>
                    <a:noFill/>
                    <a:ln w="9525">
                      <a:noFill/>
                    </a:ln>
                  </pic:spPr>
                </pic:pic>
              </a:graphicData>
            </a:graphic>
          </wp:inline>
        </w:drawing>
      </w:r>
    </w:p>
    <w:p w14:paraId="24B0D0BE"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2. 优点</w:t>
      </w:r>
    </w:p>
    <w:p w14:paraId="2E44D59A"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A. 初始投资小，充分利用原有cable线缆资源，无需施工改造 </w:t>
      </w:r>
    </w:p>
    <w:p w14:paraId="21C340DA" w14:textId="77777777" w:rsidR="00034190" w:rsidRDefault="00034190" w:rsidP="00034190">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B. 设备成本低于CMTS＋CM方案 </w:t>
      </w:r>
    </w:p>
    <w:p w14:paraId="5A9B9EBF" w14:textId="77777777" w:rsidR="00034190" w:rsidRDefault="00034190" w:rsidP="00034190">
      <w:r>
        <w:rPr>
          <w:rFonts w:asciiTheme="majorEastAsia" w:eastAsiaTheme="majorEastAsia" w:hAnsiTheme="majorEastAsia" w:cstheme="majorEastAsia" w:hint="eastAsia"/>
          <w:szCs w:val="21"/>
        </w:rPr>
        <w:t xml:space="preserve">      3. 缺点:每个EOC头 端允许并发用户数量有限</w:t>
      </w:r>
    </w:p>
    <w:p w14:paraId="7CE7B0E9" w14:textId="62D412C4" w:rsidR="00CF3F47" w:rsidRPr="00785E24" w:rsidRDefault="00CF3F47" w:rsidP="00785E24">
      <w:pPr>
        <w:rPr>
          <w:b/>
          <w:bCs/>
          <w:szCs w:val="21"/>
        </w:rPr>
      </w:pPr>
      <w:r w:rsidRPr="00785E24">
        <w:rPr>
          <w:b/>
          <w:bCs/>
          <w:szCs w:val="21"/>
        </w:rPr>
        <w:t>3</w:t>
      </w:r>
      <w:r w:rsidRPr="00785E24">
        <w:rPr>
          <w:rFonts w:hint="eastAsia"/>
          <w:b/>
          <w:bCs/>
          <w:szCs w:val="21"/>
        </w:rPr>
        <w:t>、</w:t>
      </w:r>
      <w:r w:rsidRPr="00785E24">
        <w:rPr>
          <w:rFonts w:hint="eastAsia"/>
          <w:b/>
          <w:bCs/>
          <w:szCs w:val="21"/>
        </w:rPr>
        <w:t>FTTH</w:t>
      </w:r>
      <w:r w:rsidRPr="00785E24">
        <w:rPr>
          <w:rFonts w:hint="eastAsia"/>
          <w:b/>
          <w:bCs/>
          <w:szCs w:val="21"/>
        </w:rPr>
        <w:t>的网络架构、主要设备、覆盖方式、波长方案</w:t>
      </w:r>
      <w:r w:rsidR="00785E24" w:rsidRPr="00785E24">
        <w:rPr>
          <w:rFonts w:hint="eastAsia"/>
          <w:b/>
          <w:bCs/>
          <w:szCs w:val="21"/>
        </w:rPr>
        <w:t>（</w:t>
      </w:r>
      <w:r w:rsidR="00785E24" w:rsidRPr="00785E24">
        <w:rPr>
          <w:rFonts w:hint="eastAsia"/>
          <w:b/>
          <w:bCs/>
          <w:szCs w:val="21"/>
        </w:rPr>
        <w:t>P247</w:t>
      </w:r>
      <w:r w:rsidR="00785E24" w:rsidRPr="00785E24">
        <w:rPr>
          <w:rFonts w:hint="eastAsia"/>
          <w:b/>
          <w:bCs/>
          <w:szCs w:val="21"/>
        </w:rPr>
        <w:t>）</w:t>
      </w:r>
    </w:p>
    <w:p w14:paraId="056D0189" w14:textId="77777777" w:rsidR="00785E24" w:rsidRPr="00785E24" w:rsidRDefault="00785E24" w:rsidP="00785E24">
      <w:pPr>
        <w:rPr>
          <w:bCs/>
          <w:szCs w:val="21"/>
        </w:rPr>
      </w:pPr>
      <w:r w:rsidRPr="00785E24">
        <w:rPr>
          <w:rFonts w:hint="eastAsia"/>
          <w:bCs/>
          <w:szCs w:val="21"/>
        </w:rPr>
        <w:t>三种</w:t>
      </w:r>
      <w:r w:rsidRPr="00785E24">
        <w:rPr>
          <w:rFonts w:hint="eastAsia"/>
          <w:bCs/>
          <w:szCs w:val="21"/>
        </w:rPr>
        <w:t>ODN</w:t>
      </w:r>
      <w:r w:rsidRPr="00785E24">
        <w:rPr>
          <w:rFonts w:hint="eastAsia"/>
          <w:bCs/>
          <w:szCs w:val="21"/>
        </w:rPr>
        <w:t>网络架构：集中一级分光；二级分光；分散一级分光</w:t>
      </w:r>
    </w:p>
    <w:p w14:paraId="41E09446" w14:textId="77777777" w:rsidR="00785E24" w:rsidRPr="00785E24" w:rsidRDefault="00785E24" w:rsidP="00785E24">
      <w:pPr>
        <w:rPr>
          <w:bCs/>
          <w:szCs w:val="21"/>
        </w:rPr>
      </w:pPr>
      <w:r w:rsidRPr="00785E24">
        <w:rPr>
          <w:rFonts w:hint="eastAsia"/>
          <w:bCs/>
          <w:szCs w:val="21"/>
        </w:rPr>
        <w:t>三种覆盖方式</w:t>
      </w:r>
    </w:p>
    <w:p w14:paraId="5FA52169" w14:textId="77777777" w:rsidR="00785E24" w:rsidRPr="00785E24" w:rsidRDefault="00785E24" w:rsidP="00785E24">
      <w:pPr>
        <w:rPr>
          <w:bCs/>
          <w:szCs w:val="21"/>
        </w:rPr>
      </w:pPr>
      <w:r w:rsidRPr="00785E24">
        <w:rPr>
          <w:rFonts w:hint="eastAsia"/>
          <w:bCs/>
          <w:szCs w:val="21"/>
        </w:rPr>
        <w:t>“全覆盖”：主要针对新区建设项目，集中施工，将光纤一次性布放到所覆盖的每个用户室内。</w:t>
      </w:r>
    </w:p>
    <w:p w14:paraId="5CFFAD22" w14:textId="77777777" w:rsidR="00785E24" w:rsidRPr="00785E24" w:rsidRDefault="00785E24" w:rsidP="00785E24">
      <w:pPr>
        <w:rPr>
          <w:bCs/>
          <w:szCs w:val="21"/>
        </w:rPr>
      </w:pPr>
      <w:r w:rsidRPr="00785E24">
        <w:rPr>
          <w:rFonts w:hint="eastAsia"/>
          <w:bCs/>
          <w:szCs w:val="21"/>
        </w:rPr>
        <w:t>方案特点：</w:t>
      </w:r>
    </w:p>
    <w:p w14:paraId="57A1D215" w14:textId="77777777" w:rsidR="00785E24" w:rsidRPr="00785E24" w:rsidRDefault="00785E24" w:rsidP="00785E24">
      <w:pPr>
        <w:rPr>
          <w:bCs/>
          <w:szCs w:val="21"/>
        </w:rPr>
      </w:pPr>
      <w:r w:rsidRPr="00785E24">
        <w:rPr>
          <w:rFonts w:hint="eastAsia"/>
          <w:bCs/>
          <w:szCs w:val="21"/>
        </w:rPr>
        <w:t>难度较大的光缆入户施工在用户未入住的阶段集中完成，后期业务开通时不需线路人员介入</w:t>
      </w:r>
    </w:p>
    <w:p w14:paraId="76055C92" w14:textId="77777777" w:rsidR="00785E24" w:rsidRPr="00785E24" w:rsidRDefault="00785E24" w:rsidP="00785E24">
      <w:pPr>
        <w:rPr>
          <w:bCs/>
          <w:szCs w:val="21"/>
        </w:rPr>
      </w:pPr>
      <w:r w:rsidRPr="00785E24">
        <w:rPr>
          <w:rFonts w:hint="eastAsia"/>
          <w:bCs/>
          <w:szCs w:val="21"/>
        </w:rPr>
        <w:t>初始成本高，投资风险大</w:t>
      </w:r>
    </w:p>
    <w:p w14:paraId="46BD514A" w14:textId="77777777" w:rsidR="00785E24" w:rsidRPr="00785E24" w:rsidRDefault="00785E24" w:rsidP="00785E24">
      <w:pPr>
        <w:rPr>
          <w:bCs/>
          <w:szCs w:val="21"/>
        </w:rPr>
      </w:pPr>
      <w:r w:rsidRPr="00785E24">
        <w:rPr>
          <w:rFonts w:hint="eastAsia"/>
          <w:bCs/>
          <w:szCs w:val="21"/>
        </w:rPr>
        <w:t>用户入住后存在线路被装修损坏的风险</w:t>
      </w:r>
    </w:p>
    <w:p w14:paraId="67E44E49" w14:textId="77777777" w:rsidR="00785E24" w:rsidRPr="00785E24" w:rsidRDefault="00785E24" w:rsidP="00785E24">
      <w:pPr>
        <w:rPr>
          <w:bCs/>
          <w:szCs w:val="21"/>
        </w:rPr>
      </w:pPr>
      <w:r w:rsidRPr="00785E24">
        <w:rPr>
          <w:rFonts w:hint="eastAsia"/>
          <w:bCs/>
          <w:szCs w:val="21"/>
        </w:rPr>
        <w:t>“薄覆盖”：主要针对旧区改造项目，分阶段施工，在集中施工阶段完成从</w:t>
      </w:r>
      <w:r w:rsidRPr="00785E24">
        <w:rPr>
          <w:rFonts w:hint="eastAsia"/>
          <w:bCs/>
          <w:szCs w:val="21"/>
        </w:rPr>
        <w:t>CO</w:t>
      </w:r>
      <w:r w:rsidRPr="00785E24">
        <w:rPr>
          <w:rFonts w:hint="eastAsia"/>
          <w:bCs/>
          <w:szCs w:val="21"/>
        </w:rPr>
        <w:t>到</w:t>
      </w:r>
      <w:r w:rsidRPr="00785E24">
        <w:rPr>
          <w:rFonts w:hint="eastAsia"/>
          <w:bCs/>
          <w:szCs w:val="21"/>
        </w:rPr>
        <w:t>DP</w:t>
      </w:r>
      <w:r w:rsidRPr="00785E24">
        <w:rPr>
          <w:rFonts w:hint="eastAsia"/>
          <w:bCs/>
          <w:szCs w:val="21"/>
        </w:rPr>
        <w:t>的线路施工，在业务开通阶段完成引入光缆的敷设。</w:t>
      </w:r>
    </w:p>
    <w:p w14:paraId="2509947E" w14:textId="282025E4" w:rsidR="00CF3F47" w:rsidRPr="00785E24" w:rsidRDefault="00785E24">
      <w:pPr>
        <w:rPr>
          <w:bCs/>
          <w:szCs w:val="21"/>
        </w:rPr>
      </w:pPr>
      <w:r w:rsidRPr="00785E24">
        <w:rPr>
          <w:rFonts w:hint="eastAsia"/>
          <w:bCs/>
          <w:szCs w:val="21"/>
        </w:rPr>
        <w:t>无源</w:t>
      </w:r>
      <w:r w:rsidRPr="00785E24">
        <w:rPr>
          <w:rFonts w:hint="eastAsia"/>
          <w:bCs/>
          <w:szCs w:val="21"/>
        </w:rPr>
        <w:t>ODN</w:t>
      </w:r>
    </w:p>
    <w:p w14:paraId="68D201FD" w14:textId="77777777" w:rsidR="00477616" w:rsidRDefault="0097153A">
      <w:r>
        <w:rPr>
          <w:rFonts w:hint="eastAsia"/>
        </w:rPr>
        <w:t>单纤三波：一个局端覆盖</w:t>
      </w:r>
      <w:r>
        <w:rPr>
          <w:rFonts w:hint="eastAsia"/>
        </w:rPr>
        <w:t>2048</w:t>
      </w:r>
      <w:r>
        <w:rPr>
          <w:rFonts w:hint="eastAsia"/>
        </w:rPr>
        <w:t>户，</w:t>
      </w:r>
    </w:p>
    <w:p w14:paraId="5BA330C8" w14:textId="77777777" w:rsidR="00477616" w:rsidRDefault="0097153A">
      <w:r>
        <w:rPr>
          <w:rFonts w:hint="eastAsia"/>
        </w:rPr>
        <w:t>主要设备户均约：</w:t>
      </w:r>
      <w:r>
        <w:rPr>
          <w:rFonts w:hint="eastAsia"/>
        </w:rPr>
        <w:t>550</w:t>
      </w:r>
      <w:r>
        <w:rPr>
          <w:rFonts w:hint="eastAsia"/>
        </w:rPr>
        <w:t>元</w:t>
      </w:r>
    </w:p>
    <w:p w14:paraId="1E935BC0" w14:textId="77777777" w:rsidR="00477616" w:rsidRDefault="0097153A">
      <w:r>
        <w:rPr>
          <w:noProof/>
        </w:rPr>
        <w:drawing>
          <wp:inline distT="0" distB="0" distL="114300" distR="114300" wp14:anchorId="15EE18A7" wp14:editId="6A346C4C">
            <wp:extent cx="4104640" cy="175196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cstate="print"/>
                    <a:stretch>
                      <a:fillRect/>
                    </a:stretch>
                  </pic:blipFill>
                  <pic:spPr>
                    <a:xfrm>
                      <a:off x="0" y="0"/>
                      <a:ext cx="4104640" cy="1751965"/>
                    </a:xfrm>
                    <a:prstGeom prst="rect">
                      <a:avLst/>
                    </a:prstGeom>
                    <a:noFill/>
                    <a:ln w="9525">
                      <a:noFill/>
                    </a:ln>
                  </pic:spPr>
                </pic:pic>
              </a:graphicData>
            </a:graphic>
          </wp:inline>
        </w:drawing>
      </w:r>
    </w:p>
    <w:p w14:paraId="1633883B" w14:textId="77777777" w:rsidR="00477616" w:rsidRDefault="0097153A">
      <w:r>
        <w:rPr>
          <w:rFonts w:hint="eastAsia"/>
        </w:rPr>
        <w:t>双纤三波：一个局端覆盖</w:t>
      </w:r>
      <w:r>
        <w:rPr>
          <w:rFonts w:hint="eastAsia"/>
        </w:rPr>
        <w:t>20480</w:t>
      </w:r>
      <w:r>
        <w:rPr>
          <w:rFonts w:hint="eastAsia"/>
        </w:rPr>
        <w:t>户，宽带</w:t>
      </w:r>
      <w:r>
        <w:rPr>
          <w:rFonts w:hint="eastAsia"/>
        </w:rPr>
        <w:t>40%</w:t>
      </w:r>
      <w:r>
        <w:rPr>
          <w:rFonts w:hint="eastAsia"/>
        </w:rPr>
        <w:t>渗透主要设备户均约：</w:t>
      </w:r>
      <w:r>
        <w:rPr>
          <w:rFonts w:hint="eastAsia"/>
        </w:rPr>
        <w:t>50</w:t>
      </w:r>
      <w:r>
        <w:rPr>
          <w:rFonts w:hint="eastAsia"/>
        </w:rPr>
        <w:t>元</w:t>
      </w:r>
    </w:p>
    <w:p w14:paraId="51FDEABE" w14:textId="77777777" w:rsidR="00477616" w:rsidRDefault="0097153A">
      <w:r>
        <w:rPr>
          <w:noProof/>
        </w:rPr>
        <w:lastRenderedPageBreak/>
        <w:drawing>
          <wp:inline distT="0" distB="0" distL="114300" distR="114300" wp14:anchorId="782B9133" wp14:editId="3A6E3974">
            <wp:extent cx="3964305" cy="1656080"/>
            <wp:effectExtent l="0" t="0" r="1714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9" cstate="print"/>
                    <a:stretch>
                      <a:fillRect/>
                    </a:stretch>
                  </pic:blipFill>
                  <pic:spPr>
                    <a:xfrm>
                      <a:off x="0" y="0"/>
                      <a:ext cx="3964305" cy="1656080"/>
                    </a:xfrm>
                    <a:prstGeom prst="rect">
                      <a:avLst/>
                    </a:prstGeom>
                    <a:noFill/>
                    <a:ln w="9525">
                      <a:noFill/>
                    </a:ln>
                  </pic:spPr>
                </pic:pic>
              </a:graphicData>
            </a:graphic>
          </wp:inline>
        </w:drawing>
      </w:r>
    </w:p>
    <w:p w14:paraId="1523546A" w14:textId="4078C0D8" w:rsidR="00477616" w:rsidRDefault="00785E24" w:rsidP="00785E24">
      <w:pPr>
        <w:rPr>
          <w:b/>
          <w:bCs/>
          <w:szCs w:val="21"/>
        </w:rPr>
      </w:pPr>
      <w:r w:rsidRPr="00785E24">
        <w:rPr>
          <w:rFonts w:hint="eastAsia"/>
          <w:b/>
          <w:bCs/>
          <w:szCs w:val="21"/>
        </w:rPr>
        <w:t>4</w:t>
      </w:r>
      <w:r w:rsidRPr="00785E24">
        <w:rPr>
          <w:rFonts w:hint="eastAsia"/>
          <w:b/>
          <w:bCs/>
          <w:szCs w:val="21"/>
        </w:rPr>
        <w:t>、</w:t>
      </w:r>
      <w:r w:rsidRPr="00785E24">
        <w:rPr>
          <w:rFonts w:hint="eastAsia"/>
          <w:b/>
          <w:bCs/>
          <w:szCs w:val="21"/>
        </w:rPr>
        <w:t>C-FTTH</w:t>
      </w:r>
      <w:r w:rsidRPr="00785E24">
        <w:rPr>
          <w:rFonts w:hint="eastAsia"/>
          <w:b/>
          <w:bCs/>
          <w:szCs w:val="21"/>
        </w:rPr>
        <w:t>的技术方案（</w:t>
      </w:r>
      <w:r w:rsidRPr="00785E24">
        <w:rPr>
          <w:rFonts w:hint="eastAsia"/>
          <w:b/>
          <w:bCs/>
          <w:szCs w:val="21"/>
        </w:rPr>
        <w:t>p248</w:t>
      </w:r>
      <w:r>
        <w:rPr>
          <w:rFonts w:hint="eastAsia"/>
          <w:b/>
          <w:bCs/>
          <w:szCs w:val="21"/>
        </w:rPr>
        <w:t>）</w:t>
      </w:r>
    </w:p>
    <w:p w14:paraId="39B3C426" w14:textId="738AEC8B" w:rsidR="00785E24" w:rsidRDefault="00785E24" w:rsidP="00785E24">
      <w:pPr>
        <w:rPr>
          <w:b/>
          <w:bCs/>
          <w:szCs w:val="21"/>
        </w:rPr>
      </w:pPr>
      <w:r>
        <w:rPr>
          <w:rFonts w:hint="eastAsia"/>
          <w:b/>
          <w:bCs/>
          <w:szCs w:val="21"/>
        </w:rPr>
        <w:t>第十章</w:t>
      </w:r>
    </w:p>
    <w:p w14:paraId="076A34BD" w14:textId="3166AF6F" w:rsidR="00477616" w:rsidRDefault="00785E24">
      <w:pPr>
        <w:numPr>
          <w:ilvl w:val="0"/>
          <w:numId w:val="17"/>
        </w:numPr>
        <w:rPr>
          <w:b/>
          <w:bCs/>
          <w:szCs w:val="21"/>
        </w:rPr>
      </w:pPr>
      <w:r w:rsidRPr="00785E24">
        <w:rPr>
          <w:rFonts w:hint="eastAsia"/>
          <w:b/>
          <w:bCs/>
          <w:szCs w:val="21"/>
        </w:rPr>
        <w:t>什么是</w:t>
      </w:r>
      <w:r w:rsidRPr="00785E24">
        <w:rPr>
          <w:rFonts w:hint="eastAsia"/>
          <w:b/>
          <w:bCs/>
          <w:szCs w:val="21"/>
        </w:rPr>
        <w:t>VOD</w:t>
      </w:r>
      <w:r w:rsidRPr="00785E24">
        <w:rPr>
          <w:rFonts w:hint="eastAsia"/>
          <w:b/>
          <w:bCs/>
          <w:szCs w:val="21"/>
        </w:rPr>
        <w:t>？</w:t>
      </w:r>
      <w:r w:rsidR="0097153A">
        <w:rPr>
          <w:rFonts w:hint="eastAsia"/>
          <w:b/>
          <w:bCs/>
          <w:szCs w:val="21"/>
        </w:rPr>
        <w:t>IPQAM</w:t>
      </w:r>
      <w:r w:rsidR="0097153A">
        <w:rPr>
          <w:rFonts w:hint="eastAsia"/>
          <w:b/>
          <w:bCs/>
          <w:szCs w:val="21"/>
        </w:rPr>
        <w:t>在</w:t>
      </w:r>
      <w:r w:rsidR="0097153A">
        <w:rPr>
          <w:rFonts w:hint="eastAsia"/>
          <w:b/>
          <w:bCs/>
          <w:szCs w:val="21"/>
        </w:rPr>
        <w:t>VOD</w:t>
      </w:r>
      <w:r w:rsidR="0097153A">
        <w:rPr>
          <w:rFonts w:hint="eastAsia"/>
          <w:b/>
          <w:bCs/>
          <w:szCs w:val="21"/>
        </w:rPr>
        <w:t>点播系统的位置及其主要功能</w:t>
      </w:r>
    </w:p>
    <w:p w14:paraId="4B6508B8" w14:textId="7E0C5B0C" w:rsidR="00785E24" w:rsidRDefault="00785E24" w:rsidP="00785E24">
      <w:pPr>
        <w:rPr>
          <w:b/>
          <w:bCs/>
          <w:szCs w:val="21"/>
        </w:rPr>
      </w:pPr>
      <w:r>
        <w:rPr>
          <w:rFonts w:hint="eastAsia"/>
          <w:b/>
          <w:bCs/>
          <w:szCs w:val="21"/>
        </w:rPr>
        <w:t>视频点播</w:t>
      </w:r>
    </w:p>
    <w:p w14:paraId="1075DC0D" w14:textId="77777777" w:rsidR="00477616" w:rsidRDefault="0097153A">
      <w:pPr>
        <w:rPr>
          <w:b/>
          <w:bCs/>
          <w:szCs w:val="21"/>
        </w:rPr>
      </w:pPr>
      <w:r>
        <w:rPr>
          <w:noProof/>
        </w:rPr>
        <w:drawing>
          <wp:inline distT="0" distB="0" distL="114300" distR="114300" wp14:anchorId="319EEE95" wp14:editId="3933A2FF">
            <wp:extent cx="2895600" cy="215662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0" cstate="print"/>
                    <a:stretch>
                      <a:fillRect/>
                    </a:stretch>
                  </pic:blipFill>
                  <pic:spPr>
                    <a:xfrm>
                      <a:off x="0" y="0"/>
                      <a:ext cx="2898223" cy="2158573"/>
                    </a:xfrm>
                    <a:prstGeom prst="rect">
                      <a:avLst/>
                    </a:prstGeom>
                    <a:noFill/>
                    <a:ln w="9525">
                      <a:noFill/>
                    </a:ln>
                  </pic:spPr>
                </pic:pic>
              </a:graphicData>
            </a:graphic>
          </wp:inline>
        </w:drawing>
      </w:r>
    </w:p>
    <w:p w14:paraId="1487AAB4" w14:textId="77777777" w:rsidR="00477616" w:rsidRDefault="00EA3F02" w:rsidP="00EA3F02">
      <w:pPr>
        <w:rPr>
          <w:b/>
          <w:bCs/>
          <w:szCs w:val="21"/>
        </w:rPr>
      </w:pPr>
      <w:r>
        <w:rPr>
          <w:rFonts w:ascii="宋体" w:eastAsia="宋体" w:hAnsi="宋体" w:hint="eastAsia"/>
          <w:b/>
          <w:bCs/>
          <w:szCs w:val="21"/>
        </w:rPr>
        <w:t>◎</w:t>
      </w:r>
      <w:r>
        <w:rPr>
          <w:rFonts w:hint="eastAsia"/>
          <w:b/>
          <w:bCs/>
          <w:szCs w:val="21"/>
        </w:rPr>
        <w:t>2</w:t>
      </w:r>
      <w:r>
        <w:rPr>
          <w:rFonts w:hint="eastAsia"/>
          <w:b/>
          <w:bCs/>
          <w:szCs w:val="21"/>
        </w:rPr>
        <w:t>、</w:t>
      </w:r>
      <w:r w:rsidR="0097153A">
        <w:rPr>
          <w:rFonts w:hint="eastAsia"/>
          <w:b/>
          <w:bCs/>
          <w:szCs w:val="21"/>
        </w:rPr>
        <w:t>IPQM</w:t>
      </w:r>
      <w:r w:rsidR="0097153A">
        <w:rPr>
          <w:rFonts w:hint="eastAsia"/>
          <w:b/>
          <w:bCs/>
          <w:szCs w:val="21"/>
        </w:rPr>
        <w:t>的优缺点，以及如何克服它的缺点？</w:t>
      </w:r>
    </w:p>
    <w:p w14:paraId="33AC75E9" w14:textId="77777777" w:rsidR="00477616" w:rsidRPr="00EA3F02" w:rsidRDefault="0097153A">
      <w:pPr>
        <w:rPr>
          <w:bCs/>
          <w:szCs w:val="21"/>
        </w:rPr>
      </w:pPr>
      <w:r w:rsidRPr="00EA3F02">
        <w:rPr>
          <w:rFonts w:hint="eastAsia"/>
          <w:bCs/>
          <w:szCs w:val="21"/>
        </w:rPr>
        <w:t>优点：</w:t>
      </w:r>
    </w:p>
    <w:p w14:paraId="7A344029" w14:textId="77777777" w:rsidR="00477616" w:rsidRPr="00EA3F02" w:rsidRDefault="0097153A">
      <w:pPr>
        <w:rPr>
          <w:bCs/>
          <w:szCs w:val="21"/>
        </w:rPr>
      </w:pPr>
      <w:r w:rsidRPr="00EA3F02">
        <w:rPr>
          <w:rFonts w:hint="eastAsia"/>
          <w:bCs/>
          <w:szCs w:val="21"/>
        </w:rPr>
        <w:t>降低视频服务对</w:t>
      </w:r>
      <w:r w:rsidRPr="00EA3F02">
        <w:rPr>
          <w:rFonts w:hint="eastAsia"/>
          <w:bCs/>
          <w:szCs w:val="21"/>
        </w:rPr>
        <w:t>IP</w:t>
      </w:r>
      <w:r w:rsidRPr="00EA3F02">
        <w:rPr>
          <w:rFonts w:hint="eastAsia"/>
          <w:bCs/>
          <w:szCs w:val="21"/>
        </w:rPr>
        <w:t>网络的要求，更适合高清业务对传输网络的高下行带宽要求</w:t>
      </w:r>
    </w:p>
    <w:p w14:paraId="418E60E7" w14:textId="77777777" w:rsidR="00477616" w:rsidRPr="00EA3F02" w:rsidRDefault="0097153A">
      <w:pPr>
        <w:rPr>
          <w:bCs/>
          <w:szCs w:val="21"/>
        </w:rPr>
      </w:pPr>
      <w:r w:rsidRPr="00EA3F02">
        <w:rPr>
          <w:rFonts w:hint="eastAsia"/>
          <w:bCs/>
          <w:szCs w:val="21"/>
        </w:rPr>
        <w:t>相比纯</w:t>
      </w:r>
      <w:r w:rsidRPr="00EA3F02">
        <w:rPr>
          <w:rFonts w:hint="eastAsia"/>
          <w:bCs/>
          <w:szCs w:val="21"/>
        </w:rPr>
        <w:t>IP</w:t>
      </w:r>
      <w:r w:rsidRPr="00EA3F02">
        <w:rPr>
          <w:rFonts w:hint="eastAsia"/>
          <w:bCs/>
          <w:szCs w:val="21"/>
        </w:rPr>
        <w:t>互动接入网，</w:t>
      </w:r>
      <w:r w:rsidRPr="00EA3F02">
        <w:rPr>
          <w:rFonts w:hint="eastAsia"/>
          <w:bCs/>
          <w:szCs w:val="21"/>
        </w:rPr>
        <w:t>IPQAM</w:t>
      </w:r>
      <w:r w:rsidRPr="00EA3F02">
        <w:rPr>
          <w:rFonts w:hint="eastAsia"/>
          <w:bCs/>
          <w:szCs w:val="21"/>
        </w:rPr>
        <w:t>方式仅需在开通业务的分前端架设设备，前期投入小，扩容方便，只需增加</w:t>
      </w:r>
      <w:r w:rsidRPr="00EA3F02">
        <w:rPr>
          <w:rFonts w:hint="eastAsia"/>
          <w:bCs/>
          <w:szCs w:val="21"/>
        </w:rPr>
        <w:t>IPQAM</w:t>
      </w:r>
      <w:r w:rsidRPr="00EA3F02">
        <w:rPr>
          <w:rFonts w:hint="eastAsia"/>
          <w:bCs/>
          <w:szCs w:val="21"/>
        </w:rPr>
        <w:t>设备即可提高用户并发数。</w:t>
      </w:r>
    </w:p>
    <w:p w14:paraId="0E284913" w14:textId="77777777" w:rsidR="00477616" w:rsidRPr="00EA3F02" w:rsidRDefault="0097153A">
      <w:pPr>
        <w:rPr>
          <w:bCs/>
          <w:szCs w:val="21"/>
        </w:rPr>
      </w:pPr>
      <w:r w:rsidRPr="00EA3F02">
        <w:rPr>
          <w:rFonts w:hint="eastAsia"/>
          <w:bCs/>
          <w:szCs w:val="21"/>
        </w:rPr>
        <w:t>回传通道只负责传输业务控制信息，信息量小，对带宽要求低；回传方式多样化，可以用</w:t>
      </w:r>
      <w:r w:rsidRPr="00EA3F02">
        <w:rPr>
          <w:rFonts w:hint="eastAsia"/>
          <w:bCs/>
          <w:szCs w:val="21"/>
        </w:rPr>
        <w:t>ADSL</w:t>
      </w:r>
      <w:r w:rsidRPr="00EA3F02">
        <w:rPr>
          <w:rFonts w:hint="eastAsia"/>
          <w:bCs/>
          <w:szCs w:val="21"/>
        </w:rPr>
        <w:t>、以太网、</w:t>
      </w:r>
      <w:r w:rsidRPr="00EA3F02">
        <w:rPr>
          <w:rFonts w:hint="eastAsia"/>
          <w:bCs/>
          <w:szCs w:val="21"/>
        </w:rPr>
        <w:t>Cable Modem</w:t>
      </w:r>
      <w:r w:rsidRPr="00EA3F02">
        <w:rPr>
          <w:rFonts w:hint="eastAsia"/>
          <w:bCs/>
          <w:szCs w:val="21"/>
        </w:rPr>
        <w:t>等多种方式实现。</w:t>
      </w:r>
    </w:p>
    <w:p w14:paraId="3A88187F" w14:textId="77777777" w:rsidR="00477616" w:rsidRPr="00EA3F02" w:rsidRDefault="0097153A">
      <w:pPr>
        <w:rPr>
          <w:bCs/>
          <w:szCs w:val="21"/>
        </w:rPr>
      </w:pPr>
      <w:r w:rsidRPr="00EA3F02">
        <w:rPr>
          <w:rFonts w:hint="eastAsia"/>
          <w:bCs/>
          <w:szCs w:val="21"/>
        </w:rPr>
        <w:t>在业务发展的初期，用户量不是很大的时候，利用固有的</w:t>
      </w:r>
      <w:r w:rsidRPr="00EA3F02">
        <w:rPr>
          <w:rFonts w:hint="eastAsia"/>
          <w:bCs/>
          <w:szCs w:val="21"/>
        </w:rPr>
        <w:t>HFC</w:t>
      </w:r>
      <w:r w:rsidRPr="00EA3F02">
        <w:rPr>
          <w:rFonts w:hint="eastAsia"/>
          <w:bCs/>
          <w:szCs w:val="21"/>
        </w:rPr>
        <w:t>网络进行下行传输，可以节省大量的网络设备采购和线路敷设的费用，降低了业务发展的门槛。</w:t>
      </w:r>
    </w:p>
    <w:p w14:paraId="12209BA1" w14:textId="77777777" w:rsidR="00477616" w:rsidRPr="00EA3F02" w:rsidRDefault="0097153A">
      <w:pPr>
        <w:rPr>
          <w:bCs/>
          <w:szCs w:val="21"/>
        </w:rPr>
      </w:pPr>
      <w:r w:rsidRPr="00EA3F02">
        <w:rPr>
          <w:rFonts w:hint="eastAsia"/>
          <w:bCs/>
          <w:szCs w:val="21"/>
        </w:rPr>
        <w:t>这种网络模式下的高清互动业务，可为每个用户开通</w:t>
      </w:r>
      <w:r w:rsidRPr="00EA3F02">
        <w:rPr>
          <w:rFonts w:hint="eastAsia"/>
          <w:bCs/>
          <w:szCs w:val="21"/>
        </w:rPr>
        <w:t>8M</w:t>
      </w:r>
      <w:r w:rsidRPr="00EA3F02">
        <w:rPr>
          <w:rFonts w:hint="eastAsia"/>
          <w:bCs/>
          <w:szCs w:val="21"/>
        </w:rPr>
        <w:t>的单独通道，相比以太网“尽力而为”的互动回传机制，网络安全性能高，</w:t>
      </w:r>
      <w:r w:rsidRPr="00EA3F02">
        <w:rPr>
          <w:rFonts w:hint="eastAsia"/>
          <w:bCs/>
          <w:szCs w:val="21"/>
        </w:rPr>
        <w:t>QoS</w:t>
      </w:r>
      <w:r w:rsidRPr="00EA3F02">
        <w:rPr>
          <w:rFonts w:hint="eastAsia"/>
          <w:bCs/>
          <w:szCs w:val="21"/>
        </w:rPr>
        <w:t>有保障。</w:t>
      </w:r>
    </w:p>
    <w:p w14:paraId="07FF1AA7" w14:textId="77777777" w:rsidR="00477616" w:rsidRPr="00EA3F02" w:rsidRDefault="0097153A">
      <w:pPr>
        <w:rPr>
          <w:bCs/>
          <w:szCs w:val="21"/>
        </w:rPr>
      </w:pPr>
      <w:r w:rsidRPr="00EA3F02">
        <w:rPr>
          <w:rFonts w:hint="eastAsia"/>
          <w:bCs/>
          <w:szCs w:val="21"/>
        </w:rPr>
        <w:t>缺点：需要占用业务频点，使不同业务的频点构成“此消彼涨”的关系。即同一张网里运行直播和点播两种业务时，彼此互相竞争频点，如果直播频点多，那么点播频点就少，反之亦然。</w:t>
      </w:r>
    </w:p>
    <w:p w14:paraId="60AE1DC1" w14:textId="77777777" w:rsidR="00477616" w:rsidRPr="00EA3F02" w:rsidRDefault="0097153A">
      <w:pPr>
        <w:rPr>
          <w:bCs/>
          <w:szCs w:val="21"/>
        </w:rPr>
      </w:pPr>
      <w:r w:rsidRPr="00EA3F02">
        <w:rPr>
          <w:rFonts w:hint="eastAsia"/>
          <w:bCs/>
          <w:szCs w:val="21"/>
        </w:rPr>
        <w:t>为解决频点有限的问题，运营商可采用频点空分复用的方式，在多个分前端分别架设</w:t>
      </w:r>
      <w:r w:rsidRPr="00EA3F02">
        <w:rPr>
          <w:rFonts w:hint="eastAsia"/>
          <w:bCs/>
          <w:szCs w:val="21"/>
        </w:rPr>
        <w:t>IPQAM</w:t>
      </w:r>
      <w:r w:rsidRPr="00EA3F02">
        <w:rPr>
          <w:rFonts w:hint="eastAsia"/>
          <w:bCs/>
          <w:szCs w:val="21"/>
        </w:rPr>
        <w:t>设备，将同一频点在不同区域的</w:t>
      </w:r>
      <w:r w:rsidRPr="00EA3F02">
        <w:rPr>
          <w:rFonts w:hint="eastAsia"/>
          <w:bCs/>
          <w:szCs w:val="21"/>
        </w:rPr>
        <w:t>IPQAM</w:t>
      </w:r>
      <w:r w:rsidRPr="00EA3F02">
        <w:rPr>
          <w:rFonts w:hint="eastAsia"/>
          <w:bCs/>
          <w:szCs w:val="21"/>
        </w:rPr>
        <w:t>重复使用，每个频点覆盖不同区域</w:t>
      </w:r>
    </w:p>
    <w:p w14:paraId="12B871F2" w14:textId="77777777" w:rsidR="00477616" w:rsidRDefault="00EA3F02" w:rsidP="00EA3F02">
      <w:pPr>
        <w:rPr>
          <w:b/>
          <w:bCs/>
          <w:szCs w:val="21"/>
        </w:rPr>
      </w:pPr>
      <w:r>
        <w:rPr>
          <w:rFonts w:hint="eastAsia"/>
          <w:b/>
          <w:bCs/>
          <w:szCs w:val="21"/>
        </w:rPr>
        <w:t>3</w:t>
      </w:r>
      <w:r>
        <w:rPr>
          <w:rFonts w:hint="eastAsia"/>
          <w:b/>
          <w:bCs/>
          <w:szCs w:val="21"/>
        </w:rPr>
        <w:t>、</w:t>
      </w:r>
      <w:r w:rsidR="0097153A">
        <w:rPr>
          <w:rFonts w:hint="eastAsia"/>
          <w:b/>
          <w:bCs/>
          <w:szCs w:val="21"/>
        </w:rPr>
        <w:t>IPQAM</w:t>
      </w:r>
      <w:r w:rsidR="0097153A">
        <w:rPr>
          <w:rFonts w:hint="eastAsia"/>
          <w:b/>
          <w:bCs/>
          <w:szCs w:val="21"/>
        </w:rPr>
        <w:t>的配置（参数、带宽分配、端口特性等）</w:t>
      </w:r>
    </w:p>
    <w:p w14:paraId="48F81BEB" w14:textId="77777777" w:rsidR="00477616" w:rsidRPr="00EA3F02" w:rsidRDefault="0097153A">
      <w:pPr>
        <w:rPr>
          <w:bCs/>
          <w:szCs w:val="21"/>
        </w:rPr>
      </w:pPr>
      <w:r w:rsidRPr="00EA3F02">
        <w:rPr>
          <w:rFonts w:hint="eastAsia"/>
          <w:bCs/>
          <w:szCs w:val="21"/>
        </w:rPr>
        <w:t>（</w:t>
      </w:r>
      <w:r w:rsidRPr="00EA3F02">
        <w:rPr>
          <w:rFonts w:hint="eastAsia"/>
          <w:bCs/>
          <w:szCs w:val="21"/>
        </w:rPr>
        <w:t>1</w:t>
      </w:r>
      <w:r w:rsidRPr="00EA3F02">
        <w:rPr>
          <w:rFonts w:hint="eastAsia"/>
          <w:bCs/>
          <w:szCs w:val="21"/>
        </w:rPr>
        <w:t>）</w:t>
      </w:r>
      <w:r w:rsidRPr="00EA3F02">
        <w:rPr>
          <w:rFonts w:hint="eastAsia"/>
          <w:bCs/>
          <w:szCs w:val="21"/>
        </w:rPr>
        <w:t xml:space="preserve">IPQAM </w:t>
      </w:r>
      <w:r w:rsidRPr="00EA3F02">
        <w:rPr>
          <w:rFonts w:hint="eastAsia"/>
          <w:bCs/>
          <w:szCs w:val="21"/>
        </w:rPr>
        <w:t>参数配置主要有：</w:t>
      </w:r>
      <w:r w:rsidRPr="00EA3F02">
        <w:rPr>
          <w:rFonts w:hint="eastAsia"/>
          <w:bCs/>
          <w:szCs w:val="21"/>
        </w:rPr>
        <w:t xml:space="preserve">IP </w:t>
      </w:r>
      <w:r w:rsidRPr="00EA3F02">
        <w:rPr>
          <w:rFonts w:hint="eastAsia"/>
          <w:bCs/>
          <w:szCs w:val="21"/>
        </w:rPr>
        <w:t>地址</w:t>
      </w:r>
      <w:r w:rsidR="00EA3F02" w:rsidRPr="00EA3F02">
        <w:rPr>
          <w:rFonts w:hint="eastAsia"/>
          <w:bCs/>
          <w:szCs w:val="21"/>
        </w:rPr>
        <w:t>；</w:t>
      </w:r>
      <w:r w:rsidRPr="00EA3F02">
        <w:rPr>
          <w:rFonts w:hint="eastAsia"/>
          <w:bCs/>
          <w:szCs w:val="21"/>
        </w:rPr>
        <w:t>频率</w:t>
      </w:r>
      <w:r w:rsidR="00EA3F02" w:rsidRPr="00EA3F02">
        <w:rPr>
          <w:rFonts w:hint="eastAsia"/>
          <w:bCs/>
          <w:szCs w:val="21"/>
        </w:rPr>
        <w:t>；</w:t>
      </w:r>
      <w:r w:rsidRPr="00EA3F02">
        <w:rPr>
          <w:rFonts w:hint="eastAsia"/>
          <w:bCs/>
          <w:szCs w:val="21"/>
        </w:rPr>
        <w:t>输出电平</w:t>
      </w:r>
    </w:p>
    <w:p w14:paraId="7153D964" w14:textId="77777777" w:rsidR="00477616" w:rsidRPr="00EA3F02" w:rsidRDefault="0097153A" w:rsidP="00EA3F02">
      <w:pPr>
        <w:numPr>
          <w:ilvl w:val="0"/>
          <w:numId w:val="18"/>
        </w:numPr>
        <w:rPr>
          <w:bCs/>
          <w:szCs w:val="21"/>
        </w:rPr>
      </w:pPr>
      <w:r w:rsidRPr="00EA3F02">
        <w:rPr>
          <w:rFonts w:hint="eastAsia"/>
          <w:bCs/>
          <w:szCs w:val="21"/>
        </w:rPr>
        <w:t>IPQAM</w:t>
      </w:r>
      <w:r w:rsidRPr="00EA3F02">
        <w:rPr>
          <w:rFonts w:hint="eastAsia"/>
          <w:bCs/>
          <w:szCs w:val="21"/>
        </w:rPr>
        <w:t>带宽分配</w:t>
      </w:r>
      <w:r w:rsidR="00EA3F02" w:rsidRPr="00EA3F02">
        <w:rPr>
          <w:rFonts w:hint="eastAsia"/>
          <w:bCs/>
          <w:szCs w:val="21"/>
        </w:rPr>
        <w:t>：</w:t>
      </w:r>
      <w:r w:rsidRPr="00EA3F02">
        <w:rPr>
          <w:rFonts w:hint="eastAsia"/>
          <w:bCs/>
          <w:szCs w:val="21"/>
        </w:rPr>
        <w:t>带宽分配原则：主频点预留</w:t>
      </w:r>
      <w:r w:rsidRPr="00EA3F02">
        <w:rPr>
          <w:rFonts w:hint="eastAsia"/>
          <w:bCs/>
          <w:szCs w:val="21"/>
        </w:rPr>
        <w:t>5</w:t>
      </w:r>
      <w:r w:rsidRPr="00EA3F02">
        <w:rPr>
          <w:rFonts w:hint="eastAsia"/>
          <w:bCs/>
          <w:szCs w:val="21"/>
        </w:rPr>
        <w:t>～</w:t>
      </w:r>
      <w:r w:rsidRPr="00EA3F02">
        <w:rPr>
          <w:rFonts w:hint="eastAsia"/>
          <w:bCs/>
          <w:szCs w:val="21"/>
        </w:rPr>
        <w:t>10Mbps</w:t>
      </w:r>
      <w:r w:rsidRPr="00EA3F02">
        <w:rPr>
          <w:rFonts w:hint="eastAsia"/>
          <w:bCs/>
          <w:szCs w:val="21"/>
        </w:rPr>
        <w:t>带宽用于</w:t>
      </w:r>
      <w:r w:rsidRPr="00EA3F02">
        <w:rPr>
          <w:rFonts w:hint="eastAsia"/>
          <w:bCs/>
          <w:szCs w:val="21"/>
        </w:rPr>
        <w:t>EPG</w:t>
      </w:r>
      <w:r w:rsidRPr="00EA3F02">
        <w:rPr>
          <w:rFonts w:hint="eastAsia"/>
          <w:bCs/>
          <w:szCs w:val="21"/>
        </w:rPr>
        <w:t>等数据下行，主频点其它带宽可以用于数据流下行；副频点可全部用于点播流下行。数据下行占用</w:t>
      </w:r>
      <w:r w:rsidRPr="00EA3F02">
        <w:rPr>
          <w:rFonts w:hint="eastAsia"/>
          <w:bCs/>
          <w:szCs w:val="21"/>
        </w:rPr>
        <w:t>IPQAM</w:t>
      </w:r>
      <w:r w:rsidRPr="00EA3F02">
        <w:rPr>
          <w:rFonts w:hint="eastAsia"/>
          <w:bCs/>
          <w:szCs w:val="21"/>
        </w:rPr>
        <w:t>总带宽比例：如果设置</w:t>
      </w:r>
      <w:r w:rsidRPr="00EA3F02">
        <w:rPr>
          <w:rFonts w:hint="eastAsia"/>
          <w:bCs/>
          <w:szCs w:val="21"/>
        </w:rPr>
        <w:t>DATA_UDP</w:t>
      </w:r>
      <w:r w:rsidRPr="00EA3F02">
        <w:rPr>
          <w:rFonts w:hint="eastAsia"/>
          <w:bCs/>
          <w:szCs w:val="21"/>
        </w:rPr>
        <w:t>端口带宽为</w:t>
      </w:r>
      <w:r w:rsidRPr="00EA3F02">
        <w:rPr>
          <w:rFonts w:hint="eastAsia"/>
          <w:bCs/>
          <w:szCs w:val="21"/>
        </w:rPr>
        <w:t>8Mbps</w:t>
      </w:r>
      <w:r w:rsidRPr="00EA3F02">
        <w:rPr>
          <w:rFonts w:hint="eastAsia"/>
          <w:bCs/>
          <w:szCs w:val="21"/>
        </w:rPr>
        <w:t>，则占比</w:t>
      </w:r>
      <w:r w:rsidRPr="00EA3F02">
        <w:rPr>
          <w:rFonts w:hint="eastAsia"/>
          <w:bCs/>
          <w:szCs w:val="21"/>
        </w:rPr>
        <w:t>8/</w:t>
      </w:r>
      <w:r w:rsidRPr="00EA3F02">
        <w:rPr>
          <w:rFonts w:hint="eastAsia"/>
          <w:bCs/>
          <w:szCs w:val="21"/>
        </w:rPr>
        <w:t>（</w:t>
      </w:r>
      <w:r w:rsidRPr="00EA3F02">
        <w:rPr>
          <w:rFonts w:hint="eastAsia"/>
          <w:bCs/>
          <w:szCs w:val="21"/>
        </w:rPr>
        <w:t>4*38</w:t>
      </w:r>
      <w:r w:rsidRPr="00EA3F02">
        <w:rPr>
          <w:rFonts w:hint="eastAsia"/>
          <w:bCs/>
          <w:szCs w:val="21"/>
        </w:rPr>
        <w:t>）</w:t>
      </w:r>
      <w:r w:rsidRPr="00EA3F02">
        <w:rPr>
          <w:rFonts w:hint="eastAsia"/>
          <w:bCs/>
          <w:szCs w:val="21"/>
        </w:rPr>
        <w:t>=5%</w:t>
      </w:r>
      <w:r w:rsidRPr="00EA3F02">
        <w:rPr>
          <w:rFonts w:hint="eastAsia"/>
          <w:bCs/>
          <w:szCs w:val="21"/>
        </w:rPr>
        <w:t>。</w:t>
      </w:r>
    </w:p>
    <w:p w14:paraId="38C7B50F" w14:textId="77777777" w:rsidR="00477616" w:rsidRPr="00EA3F02" w:rsidRDefault="0097153A" w:rsidP="00EA3F02">
      <w:pPr>
        <w:numPr>
          <w:ilvl w:val="0"/>
          <w:numId w:val="18"/>
        </w:numPr>
        <w:rPr>
          <w:bCs/>
          <w:szCs w:val="21"/>
        </w:rPr>
      </w:pPr>
      <w:r w:rsidRPr="00EA3F02">
        <w:rPr>
          <w:rFonts w:hint="eastAsia"/>
          <w:bCs/>
          <w:szCs w:val="21"/>
        </w:rPr>
        <w:t>端口特性</w:t>
      </w:r>
      <w:r w:rsidR="00EA3F02" w:rsidRPr="00EA3F02">
        <w:rPr>
          <w:rFonts w:hint="eastAsia"/>
          <w:bCs/>
          <w:szCs w:val="21"/>
        </w:rPr>
        <w:t>：</w:t>
      </w:r>
      <w:r w:rsidRPr="00EA3F02">
        <w:rPr>
          <w:rFonts w:hint="eastAsia"/>
          <w:bCs/>
          <w:szCs w:val="21"/>
        </w:rPr>
        <w:t>通常</w:t>
      </w:r>
      <w:r w:rsidRPr="00EA3F02">
        <w:rPr>
          <w:rFonts w:hint="eastAsia"/>
          <w:bCs/>
          <w:szCs w:val="21"/>
        </w:rPr>
        <w:t>IPQAM</w:t>
      </w:r>
      <w:r w:rsidRPr="00EA3F02">
        <w:rPr>
          <w:rFonts w:hint="eastAsia"/>
          <w:bCs/>
          <w:szCs w:val="21"/>
        </w:rPr>
        <w:t>有多路</w:t>
      </w:r>
      <w:r w:rsidRPr="00EA3F02">
        <w:rPr>
          <w:rFonts w:hint="eastAsia"/>
          <w:bCs/>
          <w:szCs w:val="21"/>
        </w:rPr>
        <w:t>RF</w:t>
      </w:r>
      <w:r w:rsidRPr="00EA3F02">
        <w:rPr>
          <w:rFonts w:hint="eastAsia"/>
          <w:bCs/>
          <w:szCs w:val="21"/>
        </w:rPr>
        <w:t>输出，每路</w:t>
      </w:r>
      <w:r w:rsidRPr="00EA3F02">
        <w:rPr>
          <w:rFonts w:hint="eastAsia"/>
          <w:bCs/>
          <w:szCs w:val="21"/>
        </w:rPr>
        <w:t>RF</w:t>
      </w:r>
      <w:r w:rsidRPr="00EA3F02">
        <w:rPr>
          <w:rFonts w:hint="eastAsia"/>
          <w:bCs/>
          <w:szCs w:val="21"/>
        </w:rPr>
        <w:t>内部会捆绑组合多个</w:t>
      </w:r>
      <w:r w:rsidRPr="00EA3F02">
        <w:rPr>
          <w:rFonts w:hint="eastAsia"/>
          <w:bCs/>
          <w:szCs w:val="21"/>
        </w:rPr>
        <w:t>8MHz</w:t>
      </w:r>
      <w:r w:rsidRPr="00EA3F02">
        <w:rPr>
          <w:rFonts w:hint="eastAsia"/>
          <w:bCs/>
          <w:szCs w:val="21"/>
        </w:rPr>
        <w:t>频点。</w:t>
      </w:r>
    </w:p>
    <w:p w14:paraId="6079D14C" w14:textId="77777777" w:rsidR="00477616" w:rsidRPr="00EA3F02" w:rsidRDefault="0097153A">
      <w:pPr>
        <w:rPr>
          <w:bCs/>
          <w:szCs w:val="21"/>
        </w:rPr>
      </w:pPr>
      <w:r w:rsidRPr="00EA3F02">
        <w:rPr>
          <w:noProof/>
        </w:rPr>
        <w:lastRenderedPageBreak/>
        <w:drawing>
          <wp:inline distT="0" distB="0" distL="114300" distR="114300" wp14:anchorId="0D00D473" wp14:editId="73E30203">
            <wp:extent cx="3431540" cy="2442845"/>
            <wp:effectExtent l="0" t="0" r="16510" b="1460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1" cstate="print"/>
                    <a:stretch>
                      <a:fillRect/>
                    </a:stretch>
                  </pic:blipFill>
                  <pic:spPr>
                    <a:xfrm>
                      <a:off x="0" y="0"/>
                      <a:ext cx="3431540" cy="2442845"/>
                    </a:xfrm>
                    <a:prstGeom prst="rect">
                      <a:avLst/>
                    </a:prstGeom>
                    <a:noFill/>
                    <a:ln w="9525">
                      <a:noFill/>
                    </a:ln>
                  </pic:spPr>
                </pic:pic>
              </a:graphicData>
            </a:graphic>
          </wp:inline>
        </w:drawing>
      </w:r>
    </w:p>
    <w:p w14:paraId="3C5F2A13" w14:textId="77777777" w:rsidR="00477616" w:rsidRDefault="00EA3F02">
      <w:pPr>
        <w:rPr>
          <w:b/>
          <w:bCs/>
          <w:szCs w:val="21"/>
        </w:rPr>
      </w:pPr>
      <w:r>
        <w:rPr>
          <w:rFonts w:ascii="宋体" w:eastAsia="宋体" w:hAnsi="宋体" w:hint="eastAsia"/>
          <w:b/>
          <w:bCs/>
          <w:szCs w:val="21"/>
        </w:rPr>
        <w:t>◎</w:t>
      </w:r>
      <w:r w:rsidR="0097153A">
        <w:rPr>
          <w:rFonts w:hint="eastAsia"/>
          <w:b/>
          <w:bCs/>
          <w:szCs w:val="21"/>
        </w:rPr>
        <w:t>4</w:t>
      </w:r>
      <w:r w:rsidR="0097153A">
        <w:rPr>
          <w:rFonts w:hint="eastAsia"/>
          <w:b/>
          <w:bCs/>
          <w:szCs w:val="21"/>
        </w:rPr>
        <w:t>、</w:t>
      </w:r>
      <w:r w:rsidR="0097153A">
        <w:rPr>
          <w:rFonts w:hint="eastAsia"/>
          <w:b/>
          <w:bCs/>
          <w:szCs w:val="21"/>
        </w:rPr>
        <w:t>IPQAM</w:t>
      </w:r>
      <w:r w:rsidR="0097153A">
        <w:rPr>
          <w:rFonts w:hint="eastAsia"/>
          <w:b/>
          <w:bCs/>
          <w:szCs w:val="21"/>
        </w:rPr>
        <w:t>的扩容</w:t>
      </w:r>
      <w:r w:rsidR="0097153A">
        <w:rPr>
          <w:rFonts w:hint="eastAsia"/>
          <w:b/>
          <w:bCs/>
          <w:szCs w:val="21"/>
        </w:rPr>
        <w:t>,</w:t>
      </w:r>
      <w:r w:rsidR="0097153A">
        <w:rPr>
          <w:rFonts w:hint="eastAsia"/>
          <w:b/>
          <w:bCs/>
          <w:szCs w:val="21"/>
        </w:rPr>
        <w:t>有效速率计算</w:t>
      </w:r>
    </w:p>
    <w:p w14:paraId="29DDF019" w14:textId="77777777" w:rsidR="00477616" w:rsidRPr="00EA3F02" w:rsidRDefault="0097153A">
      <w:pPr>
        <w:rPr>
          <w:bCs/>
          <w:szCs w:val="21"/>
        </w:rPr>
      </w:pPr>
      <w:r w:rsidRPr="00EA3F02">
        <w:rPr>
          <w:rFonts w:hint="eastAsia"/>
          <w:bCs/>
          <w:szCs w:val="21"/>
        </w:rPr>
        <w:t>1310nm</w:t>
      </w:r>
      <w:r w:rsidRPr="00EA3F02">
        <w:rPr>
          <w:rFonts w:hint="eastAsia"/>
          <w:bCs/>
          <w:szCs w:val="21"/>
        </w:rPr>
        <w:t>光网络的</w:t>
      </w:r>
      <w:r w:rsidRPr="00EA3F02">
        <w:rPr>
          <w:rFonts w:hint="eastAsia"/>
          <w:bCs/>
          <w:szCs w:val="21"/>
        </w:rPr>
        <w:t>IPQAM</w:t>
      </w:r>
      <w:r w:rsidRPr="00EA3F02">
        <w:rPr>
          <w:rFonts w:hint="eastAsia"/>
          <w:bCs/>
          <w:szCs w:val="21"/>
        </w:rPr>
        <w:t>扩容</w:t>
      </w:r>
    </w:p>
    <w:p w14:paraId="4250B6B7" w14:textId="77777777" w:rsidR="00477616" w:rsidRPr="00EA3F02" w:rsidRDefault="0097153A">
      <w:pPr>
        <w:rPr>
          <w:bCs/>
          <w:szCs w:val="21"/>
        </w:rPr>
      </w:pPr>
      <w:r w:rsidRPr="00EA3F02">
        <w:rPr>
          <w:rFonts w:hint="eastAsia"/>
          <w:bCs/>
          <w:szCs w:val="21"/>
        </w:rPr>
        <w:t>接入初期，用户开通率要求低时，可先将</w:t>
      </w:r>
      <w:r w:rsidRPr="00EA3F02">
        <w:rPr>
          <w:rFonts w:hint="eastAsia"/>
          <w:bCs/>
          <w:szCs w:val="21"/>
        </w:rPr>
        <w:t>IPQAM</w:t>
      </w:r>
      <w:r w:rsidRPr="00EA3F02">
        <w:rPr>
          <w:rFonts w:hint="eastAsia"/>
          <w:bCs/>
          <w:szCs w:val="21"/>
        </w:rPr>
        <w:t>设置在总前端进行集中部署；</w:t>
      </w:r>
    </w:p>
    <w:p w14:paraId="2D7E56D5" w14:textId="77777777" w:rsidR="00477616" w:rsidRPr="00EA3F02" w:rsidRDefault="0097153A">
      <w:pPr>
        <w:rPr>
          <w:bCs/>
          <w:szCs w:val="21"/>
        </w:rPr>
      </w:pPr>
      <w:r w:rsidRPr="00EA3F02">
        <w:rPr>
          <w:rFonts w:hint="eastAsia"/>
          <w:bCs/>
          <w:szCs w:val="21"/>
        </w:rPr>
        <w:t>随着业务当开展，用户开通率要求逐步提高时，</w:t>
      </w:r>
      <w:r w:rsidRPr="00EA3F02">
        <w:rPr>
          <w:rFonts w:hint="eastAsia"/>
          <w:bCs/>
          <w:szCs w:val="21"/>
        </w:rPr>
        <w:t>IPQAM</w:t>
      </w:r>
      <w:r w:rsidRPr="00EA3F02">
        <w:rPr>
          <w:rFonts w:hint="eastAsia"/>
          <w:bCs/>
          <w:szCs w:val="21"/>
        </w:rPr>
        <w:t>逐级靠近用户，</w:t>
      </w:r>
      <w:r w:rsidRPr="00EA3F02">
        <w:rPr>
          <w:rFonts w:hint="eastAsia"/>
          <w:bCs/>
          <w:szCs w:val="21"/>
        </w:rPr>
        <w:t xml:space="preserve">IPQAM </w:t>
      </w:r>
      <w:r w:rsidRPr="00EA3F02">
        <w:rPr>
          <w:rFonts w:hint="eastAsia"/>
          <w:bCs/>
          <w:szCs w:val="21"/>
        </w:rPr>
        <w:t>越靠近用户越容易实现有限的频点资源的空分复用。</w:t>
      </w:r>
    </w:p>
    <w:p w14:paraId="62D606BD" w14:textId="77777777" w:rsidR="00477616" w:rsidRPr="00EA3F02" w:rsidRDefault="0097153A">
      <w:pPr>
        <w:rPr>
          <w:bCs/>
          <w:szCs w:val="21"/>
        </w:rPr>
      </w:pPr>
      <w:r w:rsidRPr="00EA3F02">
        <w:rPr>
          <w:rFonts w:hint="eastAsia"/>
          <w:bCs/>
          <w:szCs w:val="21"/>
        </w:rPr>
        <w:t>特点：由于</w:t>
      </w:r>
      <w:r w:rsidRPr="00EA3F02">
        <w:rPr>
          <w:rFonts w:hint="eastAsia"/>
          <w:bCs/>
          <w:szCs w:val="21"/>
        </w:rPr>
        <w:t xml:space="preserve">1310nm </w:t>
      </w:r>
      <w:r w:rsidRPr="00EA3F02">
        <w:rPr>
          <w:rFonts w:hint="eastAsia"/>
          <w:bCs/>
          <w:szCs w:val="21"/>
        </w:rPr>
        <w:t>网络不便于直接进行光放大，在进行扩容的时候要进行相应的“光</w:t>
      </w:r>
      <w:r w:rsidRPr="00EA3F02">
        <w:rPr>
          <w:rFonts w:hint="eastAsia"/>
          <w:bCs/>
          <w:szCs w:val="21"/>
        </w:rPr>
        <w:t>-</w:t>
      </w:r>
      <w:r w:rsidRPr="00EA3F02">
        <w:rPr>
          <w:rFonts w:hint="eastAsia"/>
          <w:bCs/>
          <w:szCs w:val="21"/>
        </w:rPr>
        <w:t>电</w:t>
      </w:r>
      <w:r w:rsidRPr="00EA3F02">
        <w:rPr>
          <w:rFonts w:hint="eastAsia"/>
          <w:bCs/>
          <w:szCs w:val="21"/>
        </w:rPr>
        <w:t>-</w:t>
      </w:r>
      <w:r w:rsidRPr="00EA3F02">
        <w:rPr>
          <w:rFonts w:hint="eastAsia"/>
          <w:bCs/>
          <w:szCs w:val="21"/>
        </w:rPr>
        <w:t>光”的转换，对传输指标会产生一些消极影响。</w:t>
      </w:r>
    </w:p>
    <w:p w14:paraId="47CD66F0" w14:textId="77777777" w:rsidR="00477616" w:rsidRPr="00EA3F02" w:rsidRDefault="0097153A">
      <w:pPr>
        <w:rPr>
          <w:bCs/>
          <w:szCs w:val="21"/>
        </w:rPr>
      </w:pPr>
      <w:r w:rsidRPr="00EA3F02">
        <w:rPr>
          <w:rFonts w:hint="eastAsia"/>
          <w:bCs/>
          <w:szCs w:val="21"/>
        </w:rPr>
        <w:t>1550nm</w:t>
      </w:r>
      <w:r w:rsidRPr="00EA3F02">
        <w:rPr>
          <w:rFonts w:hint="eastAsia"/>
          <w:bCs/>
          <w:szCs w:val="21"/>
        </w:rPr>
        <w:t>光网络的</w:t>
      </w:r>
      <w:r w:rsidRPr="00EA3F02">
        <w:rPr>
          <w:rFonts w:hint="eastAsia"/>
          <w:bCs/>
          <w:szCs w:val="21"/>
        </w:rPr>
        <w:t>IPQAM</w:t>
      </w:r>
      <w:r w:rsidRPr="00EA3F02">
        <w:rPr>
          <w:rFonts w:hint="eastAsia"/>
          <w:bCs/>
          <w:szCs w:val="21"/>
        </w:rPr>
        <w:t>扩容</w:t>
      </w:r>
    </w:p>
    <w:p w14:paraId="2DF2DCB5" w14:textId="77777777" w:rsidR="00477616" w:rsidRPr="00EA3F02" w:rsidRDefault="0097153A">
      <w:pPr>
        <w:rPr>
          <w:bCs/>
          <w:szCs w:val="21"/>
        </w:rPr>
      </w:pPr>
      <w:r w:rsidRPr="00EA3F02">
        <w:rPr>
          <w:rFonts w:hint="eastAsia"/>
          <w:bCs/>
          <w:szCs w:val="21"/>
        </w:rPr>
        <w:t xml:space="preserve">1550nm </w:t>
      </w:r>
      <w:r w:rsidRPr="00EA3F02">
        <w:rPr>
          <w:rFonts w:hint="eastAsia"/>
          <w:bCs/>
          <w:szCs w:val="21"/>
        </w:rPr>
        <w:t>网络可以直接进行光放大，在进行扩容的时候则不需要进行“光——电——光”的转换，直接采用“</w:t>
      </w:r>
      <w:r w:rsidRPr="00EA3F02">
        <w:rPr>
          <w:rFonts w:hint="eastAsia"/>
          <w:bCs/>
          <w:szCs w:val="21"/>
        </w:rPr>
        <w:t xml:space="preserve">1550nm </w:t>
      </w:r>
      <w:r w:rsidRPr="00EA3F02">
        <w:rPr>
          <w:rFonts w:hint="eastAsia"/>
          <w:bCs/>
          <w:szCs w:val="21"/>
        </w:rPr>
        <w:t>内置光发</w:t>
      </w:r>
      <w:r w:rsidRPr="00EA3F02">
        <w:rPr>
          <w:rFonts w:hint="eastAsia"/>
          <w:bCs/>
          <w:szCs w:val="21"/>
        </w:rPr>
        <w:t>+Overlay</w:t>
      </w:r>
      <w:r w:rsidRPr="00EA3F02">
        <w:rPr>
          <w:rFonts w:hint="eastAsia"/>
          <w:bCs/>
          <w:szCs w:val="21"/>
        </w:rPr>
        <w:t>”组网技术能有效地解决</w:t>
      </w:r>
      <w:r w:rsidRPr="00EA3F02">
        <w:rPr>
          <w:rFonts w:hint="eastAsia"/>
          <w:bCs/>
          <w:szCs w:val="21"/>
        </w:rPr>
        <w:t xml:space="preserve">IPQAM </w:t>
      </w:r>
      <w:r w:rsidRPr="00EA3F02">
        <w:rPr>
          <w:rFonts w:hint="eastAsia"/>
          <w:bCs/>
          <w:szCs w:val="21"/>
        </w:rPr>
        <w:t>信号的插入，这样对传输产生的影响要小一些，并且便于实现多次扩容。</w:t>
      </w:r>
    </w:p>
    <w:p w14:paraId="5909C539" w14:textId="77777777" w:rsidR="00477616" w:rsidRPr="00EA3F02" w:rsidRDefault="00477616">
      <w:pPr>
        <w:rPr>
          <w:bCs/>
          <w:szCs w:val="21"/>
        </w:rPr>
      </w:pPr>
    </w:p>
    <w:p w14:paraId="66E001C2" w14:textId="77777777" w:rsidR="00477616" w:rsidRDefault="00477616">
      <w:pPr>
        <w:rPr>
          <w:b/>
          <w:bCs/>
          <w:szCs w:val="21"/>
        </w:rPr>
      </w:pPr>
    </w:p>
    <w:p w14:paraId="3AB05874" w14:textId="77777777" w:rsidR="00477616" w:rsidRDefault="00477616">
      <w:pPr>
        <w:rPr>
          <w:b/>
          <w:bCs/>
          <w:szCs w:val="21"/>
        </w:rPr>
      </w:pPr>
    </w:p>
    <w:p w14:paraId="1A3E1FFA" w14:textId="77777777" w:rsidR="00477616" w:rsidRDefault="00477616">
      <w:pPr>
        <w:rPr>
          <w:b/>
          <w:bCs/>
          <w:szCs w:val="21"/>
        </w:rPr>
      </w:pPr>
    </w:p>
    <w:sectPr w:rsidR="00477616" w:rsidSect="0047761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5B3A5" w14:textId="77777777" w:rsidR="00A46822" w:rsidRDefault="00A46822" w:rsidP="00357E4E">
      <w:r>
        <w:separator/>
      </w:r>
    </w:p>
  </w:endnote>
  <w:endnote w:type="continuationSeparator" w:id="0">
    <w:p w14:paraId="4207B527" w14:textId="77777777" w:rsidR="00A46822" w:rsidRDefault="00A46822" w:rsidP="00357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2">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AC91F" w14:textId="77777777" w:rsidR="00A46822" w:rsidRDefault="00A46822" w:rsidP="00357E4E">
      <w:r>
        <w:separator/>
      </w:r>
    </w:p>
  </w:footnote>
  <w:footnote w:type="continuationSeparator" w:id="0">
    <w:p w14:paraId="1E294ED0" w14:textId="77777777" w:rsidR="00A46822" w:rsidRDefault="00A46822" w:rsidP="00357E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6E16"/>
    <w:multiLevelType w:val="hybridMultilevel"/>
    <w:tmpl w:val="19A41070"/>
    <w:lvl w:ilvl="0" w:tplc="F020B7E0">
      <w:start w:val="1"/>
      <w:numFmt w:val="bullet"/>
      <w:lvlText w:val=""/>
      <w:lvlJc w:val="left"/>
      <w:pPr>
        <w:tabs>
          <w:tab w:val="num" w:pos="360"/>
        </w:tabs>
        <w:ind w:left="360" w:hanging="360"/>
      </w:pPr>
      <w:rPr>
        <w:rFonts w:ascii="Wingdings" w:hAnsi="Wingdings" w:hint="default"/>
      </w:rPr>
    </w:lvl>
    <w:lvl w:ilvl="1" w:tplc="9A8C74C4">
      <w:start w:val="2030"/>
      <w:numFmt w:val="bullet"/>
      <w:lvlText w:val=""/>
      <w:lvlJc w:val="left"/>
      <w:pPr>
        <w:tabs>
          <w:tab w:val="num" w:pos="1080"/>
        </w:tabs>
        <w:ind w:left="1080" w:hanging="360"/>
      </w:pPr>
      <w:rPr>
        <w:rFonts w:ascii="Wingdings" w:hAnsi="Wingdings" w:hint="default"/>
      </w:rPr>
    </w:lvl>
    <w:lvl w:ilvl="2" w:tplc="E96EB796" w:tentative="1">
      <w:start w:val="1"/>
      <w:numFmt w:val="bullet"/>
      <w:lvlText w:val=""/>
      <w:lvlJc w:val="left"/>
      <w:pPr>
        <w:tabs>
          <w:tab w:val="num" w:pos="1800"/>
        </w:tabs>
        <w:ind w:left="1800" w:hanging="360"/>
      </w:pPr>
      <w:rPr>
        <w:rFonts w:ascii="Wingdings" w:hAnsi="Wingdings" w:hint="default"/>
      </w:rPr>
    </w:lvl>
    <w:lvl w:ilvl="3" w:tplc="7CEE5E8E" w:tentative="1">
      <w:start w:val="1"/>
      <w:numFmt w:val="bullet"/>
      <w:lvlText w:val=""/>
      <w:lvlJc w:val="left"/>
      <w:pPr>
        <w:tabs>
          <w:tab w:val="num" w:pos="2520"/>
        </w:tabs>
        <w:ind w:left="2520" w:hanging="360"/>
      </w:pPr>
      <w:rPr>
        <w:rFonts w:ascii="Wingdings" w:hAnsi="Wingdings" w:hint="default"/>
      </w:rPr>
    </w:lvl>
    <w:lvl w:ilvl="4" w:tplc="009CC89E" w:tentative="1">
      <w:start w:val="1"/>
      <w:numFmt w:val="bullet"/>
      <w:lvlText w:val=""/>
      <w:lvlJc w:val="left"/>
      <w:pPr>
        <w:tabs>
          <w:tab w:val="num" w:pos="3240"/>
        </w:tabs>
        <w:ind w:left="3240" w:hanging="360"/>
      </w:pPr>
      <w:rPr>
        <w:rFonts w:ascii="Wingdings" w:hAnsi="Wingdings" w:hint="default"/>
      </w:rPr>
    </w:lvl>
    <w:lvl w:ilvl="5" w:tplc="1200EF0C" w:tentative="1">
      <w:start w:val="1"/>
      <w:numFmt w:val="bullet"/>
      <w:lvlText w:val=""/>
      <w:lvlJc w:val="left"/>
      <w:pPr>
        <w:tabs>
          <w:tab w:val="num" w:pos="3960"/>
        </w:tabs>
        <w:ind w:left="3960" w:hanging="360"/>
      </w:pPr>
      <w:rPr>
        <w:rFonts w:ascii="Wingdings" w:hAnsi="Wingdings" w:hint="default"/>
      </w:rPr>
    </w:lvl>
    <w:lvl w:ilvl="6" w:tplc="65803B54" w:tentative="1">
      <w:start w:val="1"/>
      <w:numFmt w:val="bullet"/>
      <w:lvlText w:val=""/>
      <w:lvlJc w:val="left"/>
      <w:pPr>
        <w:tabs>
          <w:tab w:val="num" w:pos="4680"/>
        </w:tabs>
        <w:ind w:left="4680" w:hanging="360"/>
      </w:pPr>
      <w:rPr>
        <w:rFonts w:ascii="Wingdings" w:hAnsi="Wingdings" w:hint="default"/>
      </w:rPr>
    </w:lvl>
    <w:lvl w:ilvl="7" w:tplc="559C9A0A" w:tentative="1">
      <w:start w:val="1"/>
      <w:numFmt w:val="bullet"/>
      <w:lvlText w:val=""/>
      <w:lvlJc w:val="left"/>
      <w:pPr>
        <w:tabs>
          <w:tab w:val="num" w:pos="5400"/>
        </w:tabs>
        <w:ind w:left="5400" w:hanging="360"/>
      </w:pPr>
      <w:rPr>
        <w:rFonts w:ascii="Wingdings" w:hAnsi="Wingdings" w:hint="default"/>
      </w:rPr>
    </w:lvl>
    <w:lvl w:ilvl="8" w:tplc="0DD0226C"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2FD468E"/>
    <w:multiLevelType w:val="hybridMultilevel"/>
    <w:tmpl w:val="069604DE"/>
    <w:lvl w:ilvl="0" w:tplc="02A83AF8">
      <w:start w:val="1"/>
      <w:numFmt w:val="bullet"/>
      <w:lvlText w:val="•"/>
      <w:lvlJc w:val="left"/>
      <w:pPr>
        <w:tabs>
          <w:tab w:val="num" w:pos="720"/>
        </w:tabs>
        <w:ind w:left="720" w:hanging="360"/>
      </w:pPr>
      <w:rPr>
        <w:rFonts w:ascii="宋体" w:hAnsi="宋体" w:hint="default"/>
      </w:rPr>
    </w:lvl>
    <w:lvl w:ilvl="1" w:tplc="CDE676C0" w:tentative="1">
      <w:start w:val="1"/>
      <w:numFmt w:val="bullet"/>
      <w:lvlText w:val="•"/>
      <w:lvlJc w:val="left"/>
      <w:pPr>
        <w:tabs>
          <w:tab w:val="num" w:pos="1440"/>
        </w:tabs>
        <w:ind w:left="1440" w:hanging="360"/>
      </w:pPr>
      <w:rPr>
        <w:rFonts w:ascii="宋体" w:hAnsi="宋体" w:hint="default"/>
      </w:rPr>
    </w:lvl>
    <w:lvl w:ilvl="2" w:tplc="3C96BEC6" w:tentative="1">
      <w:start w:val="1"/>
      <w:numFmt w:val="bullet"/>
      <w:lvlText w:val="•"/>
      <w:lvlJc w:val="left"/>
      <w:pPr>
        <w:tabs>
          <w:tab w:val="num" w:pos="2160"/>
        </w:tabs>
        <w:ind w:left="2160" w:hanging="360"/>
      </w:pPr>
      <w:rPr>
        <w:rFonts w:ascii="宋体" w:hAnsi="宋体" w:hint="default"/>
      </w:rPr>
    </w:lvl>
    <w:lvl w:ilvl="3" w:tplc="5ABC7462" w:tentative="1">
      <w:start w:val="1"/>
      <w:numFmt w:val="bullet"/>
      <w:lvlText w:val="•"/>
      <w:lvlJc w:val="left"/>
      <w:pPr>
        <w:tabs>
          <w:tab w:val="num" w:pos="2880"/>
        </w:tabs>
        <w:ind w:left="2880" w:hanging="360"/>
      </w:pPr>
      <w:rPr>
        <w:rFonts w:ascii="宋体" w:hAnsi="宋体" w:hint="default"/>
      </w:rPr>
    </w:lvl>
    <w:lvl w:ilvl="4" w:tplc="3AD44AD0" w:tentative="1">
      <w:start w:val="1"/>
      <w:numFmt w:val="bullet"/>
      <w:lvlText w:val="•"/>
      <w:lvlJc w:val="left"/>
      <w:pPr>
        <w:tabs>
          <w:tab w:val="num" w:pos="3600"/>
        </w:tabs>
        <w:ind w:left="3600" w:hanging="360"/>
      </w:pPr>
      <w:rPr>
        <w:rFonts w:ascii="宋体" w:hAnsi="宋体" w:hint="default"/>
      </w:rPr>
    </w:lvl>
    <w:lvl w:ilvl="5" w:tplc="9D24F3F4" w:tentative="1">
      <w:start w:val="1"/>
      <w:numFmt w:val="bullet"/>
      <w:lvlText w:val="•"/>
      <w:lvlJc w:val="left"/>
      <w:pPr>
        <w:tabs>
          <w:tab w:val="num" w:pos="4320"/>
        </w:tabs>
        <w:ind w:left="4320" w:hanging="360"/>
      </w:pPr>
      <w:rPr>
        <w:rFonts w:ascii="宋体" w:hAnsi="宋体" w:hint="default"/>
      </w:rPr>
    </w:lvl>
    <w:lvl w:ilvl="6" w:tplc="9386F23A" w:tentative="1">
      <w:start w:val="1"/>
      <w:numFmt w:val="bullet"/>
      <w:lvlText w:val="•"/>
      <w:lvlJc w:val="left"/>
      <w:pPr>
        <w:tabs>
          <w:tab w:val="num" w:pos="5040"/>
        </w:tabs>
        <w:ind w:left="5040" w:hanging="360"/>
      </w:pPr>
      <w:rPr>
        <w:rFonts w:ascii="宋体" w:hAnsi="宋体" w:hint="default"/>
      </w:rPr>
    </w:lvl>
    <w:lvl w:ilvl="7" w:tplc="5516A8E6" w:tentative="1">
      <w:start w:val="1"/>
      <w:numFmt w:val="bullet"/>
      <w:lvlText w:val="•"/>
      <w:lvlJc w:val="left"/>
      <w:pPr>
        <w:tabs>
          <w:tab w:val="num" w:pos="5760"/>
        </w:tabs>
        <w:ind w:left="5760" w:hanging="360"/>
      </w:pPr>
      <w:rPr>
        <w:rFonts w:ascii="宋体" w:hAnsi="宋体" w:hint="default"/>
      </w:rPr>
    </w:lvl>
    <w:lvl w:ilvl="8" w:tplc="14926B3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09A52B84"/>
    <w:multiLevelType w:val="hybridMultilevel"/>
    <w:tmpl w:val="E782EF08"/>
    <w:lvl w:ilvl="0" w:tplc="4E0237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013FA7"/>
    <w:multiLevelType w:val="hybridMultilevel"/>
    <w:tmpl w:val="6BB0D22C"/>
    <w:lvl w:ilvl="0" w:tplc="8D206BCE">
      <w:start w:val="1"/>
      <w:numFmt w:val="bullet"/>
      <w:lvlText w:val=""/>
      <w:lvlJc w:val="left"/>
      <w:pPr>
        <w:tabs>
          <w:tab w:val="num" w:pos="720"/>
        </w:tabs>
        <w:ind w:left="720" w:hanging="360"/>
      </w:pPr>
      <w:rPr>
        <w:rFonts w:ascii="Wingdings" w:hAnsi="Wingdings" w:hint="default"/>
      </w:rPr>
    </w:lvl>
    <w:lvl w:ilvl="1" w:tplc="53AC5DA2">
      <w:start w:val="707"/>
      <w:numFmt w:val="bullet"/>
      <w:lvlText w:val=""/>
      <w:lvlJc w:val="left"/>
      <w:pPr>
        <w:tabs>
          <w:tab w:val="num" w:pos="1440"/>
        </w:tabs>
        <w:ind w:left="1440" w:hanging="360"/>
      </w:pPr>
      <w:rPr>
        <w:rFonts w:ascii="Wingdings" w:hAnsi="Wingdings" w:hint="default"/>
      </w:rPr>
    </w:lvl>
    <w:lvl w:ilvl="2" w:tplc="72DCF4A4" w:tentative="1">
      <w:start w:val="1"/>
      <w:numFmt w:val="bullet"/>
      <w:lvlText w:val=""/>
      <w:lvlJc w:val="left"/>
      <w:pPr>
        <w:tabs>
          <w:tab w:val="num" w:pos="2160"/>
        </w:tabs>
        <w:ind w:left="2160" w:hanging="360"/>
      </w:pPr>
      <w:rPr>
        <w:rFonts w:ascii="Wingdings" w:hAnsi="Wingdings" w:hint="default"/>
      </w:rPr>
    </w:lvl>
    <w:lvl w:ilvl="3" w:tplc="FE268914" w:tentative="1">
      <w:start w:val="1"/>
      <w:numFmt w:val="bullet"/>
      <w:lvlText w:val=""/>
      <w:lvlJc w:val="left"/>
      <w:pPr>
        <w:tabs>
          <w:tab w:val="num" w:pos="2880"/>
        </w:tabs>
        <w:ind w:left="2880" w:hanging="360"/>
      </w:pPr>
      <w:rPr>
        <w:rFonts w:ascii="Wingdings" w:hAnsi="Wingdings" w:hint="default"/>
      </w:rPr>
    </w:lvl>
    <w:lvl w:ilvl="4" w:tplc="270659F0" w:tentative="1">
      <w:start w:val="1"/>
      <w:numFmt w:val="bullet"/>
      <w:lvlText w:val=""/>
      <w:lvlJc w:val="left"/>
      <w:pPr>
        <w:tabs>
          <w:tab w:val="num" w:pos="3600"/>
        </w:tabs>
        <w:ind w:left="3600" w:hanging="360"/>
      </w:pPr>
      <w:rPr>
        <w:rFonts w:ascii="Wingdings" w:hAnsi="Wingdings" w:hint="default"/>
      </w:rPr>
    </w:lvl>
    <w:lvl w:ilvl="5" w:tplc="C7A0EE64" w:tentative="1">
      <w:start w:val="1"/>
      <w:numFmt w:val="bullet"/>
      <w:lvlText w:val=""/>
      <w:lvlJc w:val="left"/>
      <w:pPr>
        <w:tabs>
          <w:tab w:val="num" w:pos="4320"/>
        </w:tabs>
        <w:ind w:left="4320" w:hanging="360"/>
      </w:pPr>
      <w:rPr>
        <w:rFonts w:ascii="Wingdings" w:hAnsi="Wingdings" w:hint="default"/>
      </w:rPr>
    </w:lvl>
    <w:lvl w:ilvl="6" w:tplc="FA0674F0" w:tentative="1">
      <w:start w:val="1"/>
      <w:numFmt w:val="bullet"/>
      <w:lvlText w:val=""/>
      <w:lvlJc w:val="left"/>
      <w:pPr>
        <w:tabs>
          <w:tab w:val="num" w:pos="5040"/>
        </w:tabs>
        <w:ind w:left="5040" w:hanging="360"/>
      </w:pPr>
      <w:rPr>
        <w:rFonts w:ascii="Wingdings" w:hAnsi="Wingdings" w:hint="default"/>
      </w:rPr>
    </w:lvl>
    <w:lvl w:ilvl="7" w:tplc="B42815F8" w:tentative="1">
      <w:start w:val="1"/>
      <w:numFmt w:val="bullet"/>
      <w:lvlText w:val=""/>
      <w:lvlJc w:val="left"/>
      <w:pPr>
        <w:tabs>
          <w:tab w:val="num" w:pos="5760"/>
        </w:tabs>
        <w:ind w:left="5760" w:hanging="360"/>
      </w:pPr>
      <w:rPr>
        <w:rFonts w:ascii="Wingdings" w:hAnsi="Wingdings" w:hint="default"/>
      </w:rPr>
    </w:lvl>
    <w:lvl w:ilvl="8" w:tplc="19F2B84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5E2792"/>
    <w:multiLevelType w:val="hybridMultilevel"/>
    <w:tmpl w:val="6FEC1A64"/>
    <w:lvl w:ilvl="0" w:tplc="AE580922">
      <w:start w:val="1"/>
      <w:numFmt w:val="bullet"/>
      <w:lvlText w:val="•"/>
      <w:lvlJc w:val="left"/>
      <w:pPr>
        <w:tabs>
          <w:tab w:val="num" w:pos="720"/>
        </w:tabs>
        <w:ind w:left="720" w:hanging="360"/>
      </w:pPr>
      <w:rPr>
        <w:rFonts w:ascii="宋体" w:hAnsi="宋体" w:hint="default"/>
      </w:rPr>
    </w:lvl>
    <w:lvl w:ilvl="1" w:tplc="D64C981C" w:tentative="1">
      <w:start w:val="1"/>
      <w:numFmt w:val="bullet"/>
      <w:lvlText w:val="•"/>
      <w:lvlJc w:val="left"/>
      <w:pPr>
        <w:tabs>
          <w:tab w:val="num" w:pos="1440"/>
        </w:tabs>
        <w:ind w:left="1440" w:hanging="360"/>
      </w:pPr>
      <w:rPr>
        <w:rFonts w:ascii="宋体" w:hAnsi="宋体" w:hint="default"/>
      </w:rPr>
    </w:lvl>
    <w:lvl w:ilvl="2" w:tplc="03DEADFA" w:tentative="1">
      <w:start w:val="1"/>
      <w:numFmt w:val="bullet"/>
      <w:lvlText w:val="•"/>
      <w:lvlJc w:val="left"/>
      <w:pPr>
        <w:tabs>
          <w:tab w:val="num" w:pos="2160"/>
        </w:tabs>
        <w:ind w:left="2160" w:hanging="360"/>
      </w:pPr>
      <w:rPr>
        <w:rFonts w:ascii="宋体" w:hAnsi="宋体" w:hint="default"/>
      </w:rPr>
    </w:lvl>
    <w:lvl w:ilvl="3" w:tplc="F830D778" w:tentative="1">
      <w:start w:val="1"/>
      <w:numFmt w:val="bullet"/>
      <w:lvlText w:val="•"/>
      <w:lvlJc w:val="left"/>
      <w:pPr>
        <w:tabs>
          <w:tab w:val="num" w:pos="2880"/>
        </w:tabs>
        <w:ind w:left="2880" w:hanging="360"/>
      </w:pPr>
      <w:rPr>
        <w:rFonts w:ascii="宋体" w:hAnsi="宋体" w:hint="default"/>
      </w:rPr>
    </w:lvl>
    <w:lvl w:ilvl="4" w:tplc="C4EAE13E" w:tentative="1">
      <w:start w:val="1"/>
      <w:numFmt w:val="bullet"/>
      <w:lvlText w:val="•"/>
      <w:lvlJc w:val="left"/>
      <w:pPr>
        <w:tabs>
          <w:tab w:val="num" w:pos="3600"/>
        </w:tabs>
        <w:ind w:left="3600" w:hanging="360"/>
      </w:pPr>
      <w:rPr>
        <w:rFonts w:ascii="宋体" w:hAnsi="宋体" w:hint="default"/>
      </w:rPr>
    </w:lvl>
    <w:lvl w:ilvl="5" w:tplc="C002A22E" w:tentative="1">
      <w:start w:val="1"/>
      <w:numFmt w:val="bullet"/>
      <w:lvlText w:val="•"/>
      <w:lvlJc w:val="left"/>
      <w:pPr>
        <w:tabs>
          <w:tab w:val="num" w:pos="4320"/>
        </w:tabs>
        <w:ind w:left="4320" w:hanging="360"/>
      </w:pPr>
      <w:rPr>
        <w:rFonts w:ascii="宋体" w:hAnsi="宋体" w:hint="default"/>
      </w:rPr>
    </w:lvl>
    <w:lvl w:ilvl="6" w:tplc="64A0E9D8" w:tentative="1">
      <w:start w:val="1"/>
      <w:numFmt w:val="bullet"/>
      <w:lvlText w:val="•"/>
      <w:lvlJc w:val="left"/>
      <w:pPr>
        <w:tabs>
          <w:tab w:val="num" w:pos="5040"/>
        </w:tabs>
        <w:ind w:left="5040" w:hanging="360"/>
      </w:pPr>
      <w:rPr>
        <w:rFonts w:ascii="宋体" w:hAnsi="宋体" w:hint="default"/>
      </w:rPr>
    </w:lvl>
    <w:lvl w:ilvl="7" w:tplc="AD2CDFF2" w:tentative="1">
      <w:start w:val="1"/>
      <w:numFmt w:val="bullet"/>
      <w:lvlText w:val="•"/>
      <w:lvlJc w:val="left"/>
      <w:pPr>
        <w:tabs>
          <w:tab w:val="num" w:pos="5760"/>
        </w:tabs>
        <w:ind w:left="5760" w:hanging="360"/>
      </w:pPr>
      <w:rPr>
        <w:rFonts w:ascii="宋体" w:hAnsi="宋体" w:hint="default"/>
      </w:rPr>
    </w:lvl>
    <w:lvl w:ilvl="8" w:tplc="D5B2A956"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25E32D19"/>
    <w:multiLevelType w:val="hybridMultilevel"/>
    <w:tmpl w:val="B5646498"/>
    <w:lvl w:ilvl="0" w:tplc="7C66DFA8">
      <w:start w:val="1"/>
      <w:numFmt w:val="bullet"/>
      <w:lvlText w:val=""/>
      <w:lvlJc w:val="left"/>
      <w:pPr>
        <w:tabs>
          <w:tab w:val="num" w:pos="720"/>
        </w:tabs>
        <w:ind w:left="720" w:hanging="360"/>
      </w:pPr>
      <w:rPr>
        <w:rFonts w:ascii="Wingdings" w:hAnsi="Wingdings" w:hint="default"/>
      </w:rPr>
    </w:lvl>
    <w:lvl w:ilvl="1" w:tplc="E8720BA8">
      <w:start w:val="2089"/>
      <w:numFmt w:val="bullet"/>
      <w:lvlText w:val=""/>
      <w:lvlJc w:val="left"/>
      <w:pPr>
        <w:tabs>
          <w:tab w:val="num" w:pos="1440"/>
        </w:tabs>
        <w:ind w:left="1440" w:hanging="360"/>
      </w:pPr>
      <w:rPr>
        <w:rFonts w:ascii="Wingdings" w:hAnsi="Wingdings" w:hint="default"/>
      </w:rPr>
    </w:lvl>
    <w:lvl w:ilvl="2" w:tplc="7032AC70" w:tentative="1">
      <w:start w:val="1"/>
      <w:numFmt w:val="bullet"/>
      <w:lvlText w:val=""/>
      <w:lvlJc w:val="left"/>
      <w:pPr>
        <w:tabs>
          <w:tab w:val="num" w:pos="2160"/>
        </w:tabs>
        <w:ind w:left="2160" w:hanging="360"/>
      </w:pPr>
      <w:rPr>
        <w:rFonts w:ascii="Wingdings" w:hAnsi="Wingdings" w:hint="default"/>
      </w:rPr>
    </w:lvl>
    <w:lvl w:ilvl="3" w:tplc="B0505FB2" w:tentative="1">
      <w:start w:val="1"/>
      <w:numFmt w:val="bullet"/>
      <w:lvlText w:val=""/>
      <w:lvlJc w:val="left"/>
      <w:pPr>
        <w:tabs>
          <w:tab w:val="num" w:pos="2880"/>
        </w:tabs>
        <w:ind w:left="2880" w:hanging="360"/>
      </w:pPr>
      <w:rPr>
        <w:rFonts w:ascii="Wingdings" w:hAnsi="Wingdings" w:hint="default"/>
      </w:rPr>
    </w:lvl>
    <w:lvl w:ilvl="4" w:tplc="9C04DBE2" w:tentative="1">
      <w:start w:val="1"/>
      <w:numFmt w:val="bullet"/>
      <w:lvlText w:val=""/>
      <w:lvlJc w:val="left"/>
      <w:pPr>
        <w:tabs>
          <w:tab w:val="num" w:pos="3600"/>
        </w:tabs>
        <w:ind w:left="3600" w:hanging="360"/>
      </w:pPr>
      <w:rPr>
        <w:rFonts w:ascii="Wingdings" w:hAnsi="Wingdings" w:hint="default"/>
      </w:rPr>
    </w:lvl>
    <w:lvl w:ilvl="5" w:tplc="FA38F350" w:tentative="1">
      <w:start w:val="1"/>
      <w:numFmt w:val="bullet"/>
      <w:lvlText w:val=""/>
      <w:lvlJc w:val="left"/>
      <w:pPr>
        <w:tabs>
          <w:tab w:val="num" w:pos="4320"/>
        </w:tabs>
        <w:ind w:left="4320" w:hanging="360"/>
      </w:pPr>
      <w:rPr>
        <w:rFonts w:ascii="Wingdings" w:hAnsi="Wingdings" w:hint="default"/>
      </w:rPr>
    </w:lvl>
    <w:lvl w:ilvl="6" w:tplc="D5B625D6" w:tentative="1">
      <w:start w:val="1"/>
      <w:numFmt w:val="bullet"/>
      <w:lvlText w:val=""/>
      <w:lvlJc w:val="left"/>
      <w:pPr>
        <w:tabs>
          <w:tab w:val="num" w:pos="5040"/>
        </w:tabs>
        <w:ind w:left="5040" w:hanging="360"/>
      </w:pPr>
      <w:rPr>
        <w:rFonts w:ascii="Wingdings" w:hAnsi="Wingdings" w:hint="default"/>
      </w:rPr>
    </w:lvl>
    <w:lvl w:ilvl="7" w:tplc="E07485D2" w:tentative="1">
      <w:start w:val="1"/>
      <w:numFmt w:val="bullet"/>
      <w:lvlText w:val=""/>
      <w:lvlJc w:val="left"/>
      <w:pPr>
        <w:tabs>
          <w:tab w:val="num" w:pos="5760"/>
        </w:tabs>
        <w:ind w:left="5760" w:hanging="360"/>
      </w:pPr>
      <w:rPr>
        <w:rFonts w:ascii="Wingdings" w:hAnsi="Wingdings" w:hint="default"/>
      </w:rPr>
    </w:lvl>
    <w:lvl w:ilvl="8" w:tplc="696260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762167"/>
    <w:multiLevelType w:val="hybridMultilevel"/>
    <w:tmpl w:val="4CBC1854"/>
    <w:lvl w:ilvl="0" w:tplc="C092321A">
      <w:start w:val="1"/>
      <w:numFmt w:val="bullet"/>
      <w:lvlText w:val=""/>
      <w:lvlJc w:val="left"/>
      <w:pPr>
        <w:tabs>
          <w:tab w:val="num" w:pos="720"/>
        </w:tabs>
        <w:ind w:left="720" w:hanging="360"/>
      </w:pPr>
      <w:rPr>
        <w:rFonts w:ascii="Wingdings" w:hAnsi="Wingdings" w:hint="default"/>
      </w:rPr>
    </w:lvl>
    <w:lvl w:ilvl="1" w:tplc="6482243C">
      <w:start w:val="1"/>
      <w:numFmt w:val="bullet"/>
      <w:lvlText w:val=""/>
      <w:lvlJc w:val="left"/>
      <w:pPr>
        <w:tabs>
          <w:tab w:val="num" w:pos="1440"/>
        </w:tabs>
        <w:ind w:left="1440" w:hanging="360"/>
      </w:pPr>
      <w:rPr>
        <w:rFonts w:ascii="Wingdings" w:hAnsi="Wingdings" w:hint="default"/>
      </w:rPr>
    </w:lvl>
    <w:lvl w:ilvl="2" w:tplc="7B88B2F6" w:tentative="1">
      <w:start w:val="1"/>
      <w:numFmt w:val="bullet"/>
      <w:lvlText w:val=""/>
      <w:lvlJc w:val="left"/>
      <w:pPr>
        <w:tabs>
          <w:tab w:val="num" w:pos="2160"/>
        </w:tabs>
        <w:ind w:left="2160" w:hanging="360"/>
      </w:pPr>
      <w:rPr>
        <w:rFonts w:ascii="Wingdings" w:hAnsi="Wingdings" w:hint="default"/>
      </w:rPr>
    </w:lvl>
    <w:lvl w:ilvl="3" w:tplc="3F80A168" w:tentative="1">
      <w:start w:val="1"/>
      <w:numFmt w:val="bullet"/>
      <w:lvlText w:val=""/>
      <w:lvlJc w:val="left"/>
      <w:pPr>
        <w:tabs>
          <w:tab w:val="num" w:pos="2880"/>
        </w:tabs>
        <w:ind w:left="2880" w:hanging="360"/>
      </w:pPr>
      <w:rPr>
        <w:rFonts w:ascii="Wingdings" w:hAnsi="Wingdings" w:hint="default"/>
      </w:rPr>
    </w:lvl>
    <w:lvl w:ilvl="4" w:tplc="BC12911E" w:tentative="1">
      <w:start w:val="1"/>
      <w:numFmt w:val="bullet"/>
      <w:lvlText w:val=""/>
      <w:lvlJc w:val="left"/>
      <w:pPr>
        <w:tabs>
          <w:tab w:val="num" w:pos="3600"/>
        </w:tabs>
        <w:ind w:left="3600" w:hanging="360"/>
      </w:pPr>
      <w:rPr>
        <w:rFonts w:ascii="Wingdings" w:hAnsi="Wingdings" w:hint="default"/>
      </w:rPr>
    </w:lvl>
    <w:lvl w:ilvl="5" w:tplc="8EB08C02" w:tentative="1">
      <w:start w:val="1"/>
      <w:numFmt w:val="bullet"/>
      <w:lvlText w:val=""/>
      <w:lvlJc w:val="left"/>
      <w:pPr>
        <w:tabs>
          <w:tab w:val="num" w:pos="4320"/>
        </w:tabs>
        <w:ind w:left="4320" w:hanging="360"/>
      </w:pPr>
      <w:rPr>
        <w:rFonts w:ascii="Wingdings" w:hAnsi="Wingdings" w:hint="default"/>
      </w:rPr>
    </w:lvl>
    <w:lvl w:ilvl="6" w:tplc="8F985AE6" w:tentative="1">
      <w:start w:val="1"/>
      <w:numFmt w:val="bullet"/>
      <w:lvlText w:val=""/>
      <w:lvlJc w:val="left"/>
      <w:pPr>
        <w:tabs>
          <w:tab w:val="num" w:pos="5040"/>
        </w:tabs>
        <w:ind w:left="5040" w:hanging="360"/>
      </w:pPr>
      <w:rPr>
        <w:rFonts w:ascii="Wingdings" w:hAnsi="Wingdings" w:hint="default"/>
      </w:rPr>
    </w:lvl>
    <w:lvl w:ilvl="7" w:tplc="B9FC9296" w:tentative="1">
      <w:start w:val="1"/>
      <w:numFmt w:val="bullet"/>
      <w:lvlText w:val=""/>
      <w:lvlJc w:val="left"/>
      <w:pPr>
        <w:tabs>
          <w:tab w:val="num" w:pos="5760"/>
        </w:tabs>
        <w:ind w:left="5760" w:hanging="360"/>
      </w:pPr>
      <w:rPr>
        <w:rFonts w:ascii="Wingdings" w:hAnsi="Wingdings" w:hint="default"/>
      </w:rPr>
    </w:lvl>
    <w:lvl w:ilvl="8" w:tplc="F690B4E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C40509"/>
    <w:multiLevelType w:val="hybridMultilevel"/>
    <w:tmpl w:val="9076A2E6"/>
    <w:lvl w:ilvl="0" w:tplc="C2FCBA76">
      <w:start w:val="1"/>
      <w:numFmt w:val="bullet"/>
      <w:lvlText w:val=""/>
      <w:lvlJc w:val="left"/>
      <w:pPr>
        <w:tabs>
          <w:tab w:val="num" w:pos="720"/>
        </w:tabs>
        <w:ind w:left="720" w:hanging="360"/>
      </w:pPr>
      <w:rPr>
        <w:rFonts w:ascii="Wingdings 2" w:hAnsi="Wingdings 2" w:hint="default"/>
      </w:rPr>
    </w:lvl>
    <w:lvl w:ilvl="1" w:tplc="C8643924" w:tentative="1">
      <w:start w:val="1"/>
      <w:numFmt w:val="bullet"/>
      <w:lvlText w:val=""/>
      <w:lvlJc w:val="left"/>
      <w:pPr>
        <w:tabs>
          <w:tab w:val="num" w:pos="1440"/>
        </w:tabs>
        <w:ind w:left="1440" w:hanging="360"/>
      </w:pPr>
      <w:rPr>
        <w:rFonts w:ascii="Wingdings 2" w:hAnsi="Wingdings 2" w:hint="default"/>
      </w:rPr>
    </w:lvl>
    <w:lvl w:ilvl="2" w:tplc="A9188042" w:tentative="1">
      <w:start w:val="1"/>
      <w:numFmt w:val="bullet"/>
      <w:lvlText w:val=""/>
      <w:lvlJc w:val="left"/>
      <w:pPr>
        <w:tabs>
          <w:tab w:val="num" w:pos="2160"/>
        </w:tabs>
        <w:ind w:left="2160" w:hanging="360"/>
      </w:pPr>
      <w:rPr>
        <w:rFonts w:ascii="Wingdings 2" w:hAnsi="Wingdings 2" w:hint="default"/>
      </w:rPr>
    </w:lvl>
    <w:lvl w:ilvl="3" w:tplc="EDBE125A" w:tentative="1">
      <w:start w:val="1"/>
      <w:numFmt w:val="bullet"/>
      <w:lvlText w:val=""/>
      <w:lvlJc w:val="left"/>
      <w:pPr>
        <w:tabs>
          <w:tab w:val="num" w:pos="2880"/>
        </w:tabs>
        <w:ind w:left="2880" w:hanging="360"/>
      </w:pPr>
      <w:rPr>
        <w:rFonts w:ascii="Wingdings 2" w:hAnsi="Wingdings 2" w:hint="default"/>
      </w:rPr>
    </w:lvl>
    <w:lvl w:ilvl="4" w:tplc="770A2A04" w:tentative="1">
      <w:start w:val="1"/>
      <w:numFmt w:val="bullet"/>
      <w:lvlText w:val=""/>
      <w:lvlJc w:val="left"/>
      <w:pPr>
        <w:tabs>
          <w:tab w:val="num" w:pos="3600"/>
        </w:tabs>
        <w:ind w:left="3600" w:hanging="360"/>
      </w:pPr>
      <w:rPr>
        <w:rFonts w:ascii="Wingdings 2" w:hAnsi="Wingdings 2" w:hint="default"/>
      </w:rPr>
    </w:lvl>
    <w:lvl w:ilvl="5" w:tplc="6082B4EC" w:tentative="1">
      <w:start w:val="1"/>
      <w:numFmt w:val="bullet"/>
      <w:lvlText w:val=""/>
      <w:lvlJc w:val="left"/>
      <w:pPr>
        <w:tabs>
          <w:tab w:val="num" w:pos="4320"/>
        </w:tabs>
        <w:ind w:left="4320" w:hanging="360"/>
      </w:pPr>
      <w:rPr>
        <w:rFonts w:ascii="Wingdings 2" w:hAnsi="Wingdings 2" w:hint="default"/>
      </w:rPr>
    </w:lvl>
    <w:lvl w:ilvl="6" w:tplc="76AE4DA6" w:tentative="1">
      <w:start w:val="1"/>
      <w:numFmt w:val="bullet"/>
      <w:lvlText w:val=""/>
      <w:lvlJc w:val="left"/>
      <w:pPr>
        <w:tabs>
          <w:tab w:val="num" w:pos="5040"/>
        </w:tabs>
        <w:ind w:left="5040" w:hanging="360"/>
      </w:pPr>
      <w:rPr>
        <w:rFonts w:ascii="Wingdings 2" w:hAnsi="Wingdings 2" w:hint="default"/>
      </w:rPr>
    </w:lvl>
    <w:lvl w:ilvl="7" w:tplc="5B646D1E" w:tentative="1">
      <w:start w:val="1"/>
      <w:numFmt w:val="bullet"/>
      <w:lvlText w:val=""/>
      <w:lvlJc w:val="left"/>
      <w:pPr>
        <w:tabs>
          <w:tab w:val="num" w:pos="5760"/>
        </w:tabs>
        <w:ind w:left="5760" w:hanging="360"/>
      </w:pPr>
      <w:rPr>
        <w:rFonts w:ascii="Wingdings 2" w:hAnsi="Wingdings 2" w:hint="default"/>
      </w:rPr>
    </w:lvl>
    <w:lvl w:ilvl="8" w:tplc="8F2C2170"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2EB2C65"/>
    <w:multiLevelType w:val="hybridMultilevel"/>
    <w:tmpl w:val="D204692A"/>
    <w:lvl w:ilvl="0" w:tplc="120A69CA">
      <w:start w:val="1"/>
      <w:numFmt w:val="bullet"/>
      <w:lvlText w:val=""/>
      <w:lvlJc w:val="left"/>
      <w:pPr>
        <w:tabs>
          <w:tab w:val="num" w:pos="720"/>
        </w:tabs>
        <w:ind w:left="720" w:hanging="360"/>
      </w:pPr>
      <w:rPr>
        <w:rFonts w:ascii="Wingdings" w:hAnsi="Wingdings" w:hint="default"/>
      </w:rPr>
    </w:lvl>
    <w:lvl w:ilvl="1" w:tplc="F892A9C4" w:tentative="1">
      <w:start w:val="1"/>
      <w:numFmt w:val="bullet"/>
      <w:lvlText w:val=""/>
      <w:lvlJc w:val="left"/>
      <w:pPr>
        <w:tabs>
          <w:tab w:val="num" w:pos="1440"/>
        </w:tabs>
        <w:ind w:left="1440" w:hanging="360"/>
      </w:pPr>
      <w:rPr>
        <w:rFonts w:ascii="Wingdings" w:hAnsi="Wingdings" w:hint="default"/>
      </w:rPr>
    </w:lvl>
    <w:lvl w:ilvl="2" w:tplc="3DFA055C" w:tentative="1">
      <w:start w:val="1"/>
      <w:numFmt w:val="bullet"/>
      <w:lvlText w:val=""/>
      <w:lvlJc w:val="left"/>
      <w:pPr>
        <w:tabs>
          <w:tab w:val="num" w:pos="2160"/>
        </w:tabs>
        <w:ind w:left="2160" w:hanging="360"/>
      </w:pPr>
      <w:rPr>
        <w:rFonts w:ascii="Wingdings" w:hAnsi="Wingdings" w:hint="default"/>
      </w:rPr>
    </w:lvl>
    <w:lvl w:ilvl="3" w:tplc="E1B81470" w:tentative="1">
      <w:start w:val="1"/>
      <w:numFmt w:val="bullet"/>
      <w:lvlText w:val=""/>
      <w:lvlJc w:val="left"/>
      <w:pPr>
        <w:tabs>
          <w:tab w:val="num" w:pos="2880"/>
        </w:tabs>
        <w:ind w:left="2880" w:hanging="360"/>
      </w:pPr>
      <w:rPr>
        <w:rFonts w:ascii="Wingdings" w:hAnsi="Wingdings" w:hint="default"/>
      </w:rPr>
    </w:lvl>
    <w:lvl w:ilvl="4" w:tplc="6882C9F2" w:tentative="1">
      <w:start w:val="1"/>
      <w:numFmt w:val="bullet"/>
      <w:lvlText w:val=""/>
      <w:lvlJc w:val="left"/>
      <w:pPr>
        <w:tabs>
          <w:tab w:val="num" w:pos="3600"/>
        </w:tabs>
        <w:ind w:left="3600" w:hanging="360"/>
      </w:pPr>
      <w:rPr>
        <w:rFonts w:ascii="Wingdings" w:hAnsi="Wingdings" w:hint="default"/>
      </w:rPr>
    </w:lvl>
    <w:lvl w:ilvl="5" w:tplc="C76C1516" w:tentative="1">
      <w:start w:val="1"/>
      <w:numFmt w:val="bullet"/>
      <w:lvlText w:val=""/>
      <w:lvlJc w:val="left"/>
      <w:pPr>
        <w:tabs>
          <w:tab w:val="num" w:pos="4320"/>
        </w:tabs>
        <w:ind w:left="4320" w:hanging="360"/>
      </w:pPr>
      <w:rPr>
        <w:rFonts w:ascii="Wingdings" w:hAnsi="Wingdings" w:hint="default"/>
      </w:rPr>
    </w:lvl>
    <w:lvl w:ilvl="6" w:tplc="622452A2" w:tentative="1">
      <w:start w:val="1"/>
      <w:numFmt w:val="bullet"/>
      <w:lvlText w:val=""/>
      <w:lvlJc w:val="left"/>
      <w:pPr>
        <w:tabs>
          <w:tab w:val="num" w:pos="5040"/>
        </w:tabs>
        <w:ind w:left="5040" w:hanging="360"/>
      </w:pPr>
      <w:rPr>
        <w:rFonts w:ascii="Wingdings" w:hAnsi="Wingdings" w:hint="default"/>
      </w:rPr>
    </w:lvl>
    <w:lvl w:ilvl="7" w:tplc="8D603D7A" w:tentative="1">
      <w:start w:val="1"/>
      <w:numFmt w:val="bullet"/>
      <w:lvlText w:val=""/>
      <w:lvlJc w:val="left"/>
      <w:pPr>
        <w:tabs>
          <w:tab w:val="num" w:pos="5760"/>
        </w:tabs>
        <w:ind w:left="5760" w:hanging="360"/>
      </w:pPr>
      <w:rPr>
        <w:rFonts w:ascii="Wingdings" w:hAnsi="Wingdings" w:hint="default"/>
      </w:rPr>
    </w:lvl>
    <w:lvl w:ilvl="8" w:tplc="D35CF75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D35B63"/>
    <w:multiLevelType w:val="hybridMultilevel"/>
    <w:tmpl w:val="4FACFD3A"/>
    <w:lvl w:ilvl="0" w:tplc="2BD8757A">
      <w:start w:val="1"/>
      <w:numFmt w:val="bullet"/>
      <w:lvlText w:val=""/>
      <w:lvlJc w:val="left"/>
      <w:pPr>
        <w:tabs>
          <w:tab w:val="num" w:pos="720"/>
        </w:tabs>
        <w:ind w:left="720" w:hanging="360"/>
      </w:pPr>
      <w:rPr>
        <w:rFonts w:ascii="Wingdings" w:hAnsi="Wingdings" w:hint="default"/>
      </w:rPr>
    </w:lvl>
    <w:lvl w:ilvl="1" w:tplc="59A6BEC4">
      <w:start w:val="2089"/>
      <w:numFmt w:val="bullet"/>
      <w:lvlText w:val=""/>
      <w:lvlJc w:val="left"/>
      <w:pPr>
        <w:tabs>
          <w:tab w:val="num" w:pos="1440"/>
        </w:tabs>
        <w:ind w:left="1440" w:hanging="360"/>
      </w:pPr>
      <w:rPr>
        <w:rFonts w:ascii="Wingdings" w:hAnsi="Wingdings" w:hint="default"/>
      </w:rPr>
    </w:lvl>
    <w:lvl w:ilvl="2" w:tplc="DBF27F0C" w:tentative="1">
      <w:start w:val="1"/>
      <w:numFmt w:val="bullet"/>
      <w:lvlText w:val=""/>
      <w:lvlJc w:val="left"/>
      <w:pPr>
        <w:tabs>
          <w:tab w:val="num" w:pos="2160"/>
        </w:tabs>
        <w:ind w:left="2160" w:hanging="360"/>
      </w:pPr>
      <w:rPr>
        <w:rFonts w:ascii="Wingdings" w:hAnsi="Wingdings" w:hint="default"/>
      </w:rPr>
    </w:lvl>
    <w:lvl w:ilvl="3" w:tplc="947E3DEE" w:tentative="1">
      <w:start w:val="1"/>
      <w:numFmt w:val="bullet"/>
      <w:lvlText w:val=""/>
      <w:lvlJc w:val="left"/>
      <w:pPr>
        <w:tabs>
          <w:tab w:val="num" w:pos="2880"/>
        </w:tabs>
        <w:ind w:left="2880" w:hanging="360"/>
      </w:pPr>
      <w:rPr>
        <w:rFonts w:ascii="Wingdings" w:hAnsi="Wingdings" w:hint="default"/>
      </w:rPr>
    </w:lvl>
    <w:lvl w:ilvl="4" w:tplc="34A61186" w:tentative="1">
      <w:start w:val="1"/>
      <w:numFmt w:val="bullet"/>
      <w:lvlText w:val=""/>
      <w:lvlJc w:val="left"/>
      <w:pPr>
        <w:tabs>
          <w:tab w:val="num" w:pos="3600"/>
        </w:tabs>
        <w:ind w:left="3600" w:hanging="360"/>
      </w:pPr>
      <w:rPr>
        <w:rFonts w:ascii="Wingdings" w:hAnsi="Wingdings" w:hint="default"/>
      </w:rPr>
    </w:lvl>
    <w:lvl w:ilvl="5" w:tplc="C2DAAE10" w:tentative="1">
      <w:start w:val="1"/>
      <w:numFmt w:val="bullet"/>
      <w:lvlText w:val=""/>
      <w:lvlJc w:val="left"/>
      <w:pPr>
        <w:tabs>
          <w:tab w:val="num" w:pos="4320"/>
        </w:tabs>
        <w:ind w:left="4320" w:hanging="360"/>
      </w:pPr>
      <w:rPr>
        <w:rFonts w:ascii="Wingdings" w:hAnsi="Wingdings" w:hint="default"/>
      </w:rPr>
    </w:lvl>
    <w:lvl w:ilvl="6" w:tplc="2B0E177A" w:tentative="1">
      <w:start w:val="1"/>
      <w:numFmt w:val="bullet"/>
      <w:lvlText w:val=""/>
      <w:lvlJc w:val="left"/>
      <w:pPr>
        <w:tabs>
          <w:tab w:val="num" w:pos="5040"/>
        </w:tabs>
        <w:ind w:left="5040" w:hanging="360"/>
      </w:pPr>
      <w:rPr>
        <w:rFonts w:ascii="Wingdings" w:hAnsi="Wingdings" w:hint="default"/>
      </w:rPr>
    </w:lvl>
    <w:lvl w:ilvl="7" w:tplc="F28A1DD4" w:tentative="1">
      <w:start w:val="1"/>
      <w:numFmt w:val="bullet"/>
      <w:lvlText w:val=""/>
      <w:lvlJc w:val="left"/>
      <w:pPr>
        <w:tabs>
          <w:tab w:val="num" w:pos="5760"/>
        </w:tabs>
        <w:ind w:left="5760" w:hanging="360"/>
      </w:pPr>
      <w:rPr>
        <w:rFonts w:ascii="Wingdings" w:hAnsi="Wingdings" w:hint="default"/>
      </w:rPr>
    </w:lvl>
    <w:lvl w:ilvl="8" w:tplc="BD72683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353477"/>
    <w:multiLevelType w:val="hybridMultilevel"/>
    <w:tmpl w:val="CE02E208"/>
    <w:lvl w:ilvl="0" w:tplc="05DE8478">
      <w:start w:val="1"/>
      <w:numFmt w:val="bullet"/>
      <w:lvlText w:val=""/>
      <w:lvlJc w:val="left"/>
      <w:pPr>
        <w:tabs>
          <w:tab w:val="num" w:pos="720"/>
        </w:tabs>
        <w:ind w:left="720" w:hanging="360"/>
      </w:pPr>
      <w:rPr>
        <w:rFonts w:ascii="Wingdings" w:hAnsi="Wingdings" w:hint="default"/>
      </w:rPr>
    </w:lvl>
    <w:lvl w:ilvl="1" w:tplc="4F328A0A">
      <w:start w:val="2089"/>
      <w:numFmt w:val="bullet"/>
      <w:lvlText w:val=""/>
      <w:lvlJc w:val="left"/>
      <w:pPr>
        <w:tabs>
          <w:tab w:val="num" w:pos="1440"/>
        </w:tabs>
        <w:ind w:left="1440" w:hanging="360"/>
      </w:pPr>
      <w:rPr>
        <w:rFonts w:ascii="Wingdings" w:hAnsi="Wingdings" w:hint="default"/>
      </w:rPr>
    </w:lvl>
    <w:lvl w:ilvl="2" w:tplc="0292DA44" w:tentative="1">
      <w:start w:val="1"/>
      <w:numFmt w:val="bullet"/>
      <w:lvlText w:val=""/>
      <w:lvlJc w:val="left"/>
      <w:pPr>
        <w:tabs>
          <w:tab w:val="num" w:pos="2160"/>
        </w:tabs>
        <w:ind w:left="2160" w:hanging="360"/>
      </w:pPr>
      <w:rPr>
        <w:rFonts w:ascii="Wingdings" w:hAnsi="Wingdings" w:hint="default"/>
      </w:rPr>
    </w:lvl>
    <w:lvl w:ilvl="3" w:tplc="20FEF69C" w:tentative="1">
      <w:start w:val="1"/>
      <w:numFmt w:val="bullet"/>
      <w:lvlText w:val=""/>
      <w:lvlJc w:val="left"/>
      <w:pPr>
        <w:tabs>
          <w:tab w:val="num" w:pos="2880"/>
        </w:tabs>
        <w:ind w:left="2880" w:hanging="360"/>
      </w:pPr>
      <w:rPr>
        <w:rFonts w:ascii="Wingdings" w:hAnsi="Wingdings" w:hint="default"/>
      </w:rPr>
    </w:lvl>
    <w:lvl w:ilvl="4" w:tplc="67488B60" w:tentative="1">
      <w:start w:val="1"/>
      <w:numFmt w:val="bullet"/>
      <w:lvlText w:val=""/>
      <w:lvlJc w:val="left"/>
      <w:pPr>
        <w:tabs>
          <w:tab w:val="num" w:pos="3600"/>
        </w:tabs>
        <w:ind w:left="3600" w:hanging="360"/>
      </w:pPr>
      <w:rPr>
        <w:rFonts w:ascii="Wingdings" w:hAnsi="Wingdings" w:hint="default"/>
      </w:rPr>
    </w:lvl>
    <w:lvl w:ilvl="5" w:tplc="463495D2" w:tentative="1">
      <w:start w:val="1"/>
      <w:numFmt w:val="bullet"/>
      <w:lvlText w:val=""/>
      <w:lvlJc w:val="left"/>
      <w:pPr>
        <w:tabs>
          <w:tab w:val="num" w:pos="4320"/>
        </w:tabs>
        <w:ind w:left="4320" w:hanging="360"/>
      </w:pPr>
      <w:rPr>
        <w:rFonts w:ascii="Wingdings" w:hAnsi="Wingdings" w:hint="default"/>
      </w:rPr>
    </w:lvl>
    <w:lvl w:ilvl="6" w:tplc="279E42C6" w:tentative="1">
      <w:start w:val="1"/>
      <w:numFmt w:val="bullet"/>
      <w:lvlText w:val=""/>
      <w:lvlJc w:val="left"/>
      <w:pPr>
        <w:tabs>
          <w:tab w:val="num" w:pos="5040"/>
        </w:tabs>
        <w:ind w:left="5040" w:hanging="360"/>
      </w:pPr>
      <w:rPr>
        <w:rFonts w:ascii="Wingdings" w:hAnsi="Wingdings" w:hint="default"/>
      </w:rPr>
    </w:lvl>
    <w:lvl w:ilvl="7" w:tplc="0DA61188" w:tentative="1">
      <w:start w:val="1"/>
      <w:numFmt w:val="bullet"/>
      <w:lvlText w:val=""/>
      <w:lvlJc w:val="left"/>
      <w:pPr>
        <w:tabs>
          <w:tab w:val="num" w:pos="5760"/>
        </w:tabs>
        <w:ind w:left="5760" w:hanging="360"/>
      </w:pPr>
      <w:rPr>
        <w:rFonts w:ascii="Wingdings" w:hAnsi="Wingdings" w:hint="default"/>
      </w:rPr>
    </w:lvl>
    <w:lvl w:ilvl="8" w:tplc="0DB2E03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9564E7"/>
    <w:multiLevelType w:val="hybridMultilevel"/>
    <w:tmpl w:val="6DBC2218"/>
    <w:lvl w:ilvl="0" w:tplc="5FCA566E">
      <w:start w:val="1"/>
      <w:numFmt w:val="bullet"/>
      <w:lvlText w:val=""/>
      <w:lvlJc w:val="left"/>
      <w:pPr>
        <w:tabs>
          <w:tab w:val="num" w:pos="720"/>
        </w:tabs>
        <w:ind w:left="720" w:hanging="360"/>
      </w:pPr>
      <w:rPr>
        <w:rFonts w:ascii="Wingdings" w:hAnsi="Wingdings" w:hint="default"/>
      </w:rPr>
    </w:lvl>
    <w:lvl w:ilvl="1" w:tplc="525C2936">
      <w:start w:val="802"/>
      <w:numFmt w:val="bullet"/>
      <w:lvlText w:val=""/>
      <w:lvlJc w:val="left"/>
      <w:pPr>
        <w:tabs>
          <w:tab w:val="num" w:pos="1440"/>
        </w:tabs>
        <w:ind w:left="1440" w:hanging="360"/>
      </w:pPr>
      <w:rPr>
        <w:rFonts w:ascii="Wingdings" w:hAnsi="Wingdings" w:hint="default"/>
      </w:rPr>
    </w:lvl>
    <w:lvl w:ilvl="2" w:tplc="58180C5C" w:tentative="1">
      <w:start w:val="1"/>
      <w:numFmt w:val="bullet"/>
      <w:lvlText w:val=""/>
      <w:lvlJc w:val="left"/>
      <w:pPr>
        <w:tabs>
          <w:tab w:val="num" w:pos="2160"/>
        </w:tabs>
        <w:ind w:left="2160" w:hanging="360"/>
      </w:pPr>
      <w:rPr>
        <w:rFonts w:ascii="Wingdings" w:hAnsi="Wingdings" w:hint="default"/>
      </w:rPr>
    </w:lvl>
    <w:lvl w:ilvl="3" w:tplc="660683D4" w:tentative="1">
      <w:start w:val="1"/>
      <w:numFmt w:val="bullet"/>
      <w:lvlText w:val=""/>
      <w:lvlJc w:val="left"/>
      <w:pPr>
        <w:tabs>
          <w:tab w:val="num" w:pos="2880"/>
        </w:tabs>
        <w:ind w:left="2880" w:hanging="360"/>
      </w:pPr>
      <w:rPr>
        <w:rFonts w:ascii="Wingdings" w:hAnsi="Wingdings" w:hint="default"/>
      </w:rPr>
    </w:lvl>
    <w:lvl w:ilvl="4" w:tplc="D4240A24" w:tentative="1">
      <w:start w:val="1"/>
      <w:numFmt w:val="bullet"/>
      <w:lvlText w:val=""/>
      <w:lvlJc w:val="left"/>
      <w:pPr>
        <w:tabs>
          <w:tab w:val="num" w:pos="3600"/>
        </w:tabs>
        <w:ind w:left="3600" w:hanging="360"/>
      </w:pPr>
      <w:rPr>
        <w:rFonts w:ascii="Wingdings" w:hAnsi="Wingdings" w:hint="default"/>
      </w:rPr>
    </w:lvl>
    <w:lvl w:ilvl="5" w:tplc="68ECC762" w:tentative="1">
      <w:start w:val="1"/>
      <w:numFmt w:val="bullet"/>
      <w:lvlText w:val=""/>
      <w:lvlJc w:val="left"/>
      <w:pPr>
        <w:tabs>
          <w:tab w:val="num" w:pos="4320"/>
        </w:tabs>
        <w:ind w:left="4320" w:hanging="360"/>
      </w:pPr>
      <w:rPr>
        <w:rFonts w:ascii="Wingdings" w:hAnsi="Wingdings" w:hint="default"/>
      </w:rPr>
    </w:lvl>
    <w:lvl w:ilvl="6" w:tplc="7194CEFC" w:tentative="1">
      <w:start w:val="1"/>
      <w:numFmt w:val="bullet"/>
      <w:lvlText w:val=""/>
      <w:lvlJc w:val="left"/>
      <w:pPr>
        <w:tabs>
          <w:tab w:val="num" w:pos="5040"/>
        </w:tabs>
        <w:ind w:left="5040" w:hanging="360"/>
      </w:pPr>
      <w:rPr>
        <w:rFonts w:ascii="Wingdings" w:hAnsi="Wingdings" w:hint="default"/>
      </w:rPr>
    </w:lvl>
    <w:lvl w:ilvl="7" w:tplc="228A6902" w:tentative="1">
      <w:start w:val="1"/>
      <w:numFmt w:val="bullet"/>
      <w:lvlText w:val=""/>
      <w:lvlJc w:val="left"/>
      <w:pPr>
        <w:tabs>
          <w:tab w:val="num" w:pos="5760"/>
        </w:tabs>
        <w:ind w:left="5760" w:hanging="360"/>
      </w:pPr>
      <w:rPr>
        <w:rFonts w:ascii="Wingdings" w:hAnsi="Wingdings" w:hint="default"/>
      </w:rPr>
    </w:lvl>
    <w:lvl w:ilvl="8" w:tplc="E84ADEE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B457E03"/>
    <w:multiLevelType w:val="hybridMultilevel"/>
    <w:tmpl w:val="10A84C42"/>
    <w:lvl w:ilvl="0" w:tplc="E6087BF6">
      <w:start w:val="1"/>
      <w:numFmt w:val="bullet"/>
      <w:lvlText w:val=""/>
      <w:lvlJc w:val="left"/>
      <w:pPr>
        <w:tabs>
          <w:tab w:val="num" w:pos="720"/>
        </w:tabs>
        <w:ind w:left="720" w:hanging="360"/>
      </w:pPr>
      <w:rPr>
        <w:rFonts w:ascii="Wingdings" w:hAnsi="Wingdings" w:hint="default"/>
      </w:rPr>
    </w:lvl>
    <w:lvl w:ilvl="1" w:tplc="15EA0E4A" w:tentative="1">
      <w:start w:val="1"/>
      <w:numFmt w:val="bullet"/>
      <w:lvlText w:val=""/>
      <w:lvlJc w:val="left"/>
      <w:pPr>
        <w:tabs>
          <w:tab w:val="num" w:pos="1440"/>
        </w:tabs>
        <w:ind w:left="1440" w:hanging="360"/>
      </w:pPr>
      <w:rPr>
        <w:rFonts w:ascii="Wingdings" w:hAnsi="Wingdings" w:hint="default"/>
      </w:rPr>
    </w:lvl>
    <w:lvl w:ilvl="2" w:tplc="94B0C7C8" w:tentative="1">
      <w:start w:val="1"/>
      <w:numFmt w:val="bullet"/>
      <w:lvlText w:val=""/>
      <w:lvlJc w:val="left"/>
      <w:pPr>
        <w:tabs>
          <w:tab w:val="num" w:pos="2160"/>
        </w:tabs>
        <w:ind w:left="2160" w:hanging="360"/>
      </w:pPr>
      <w:rPr>
        <w:rFonts w:ascii="Wingdings" w:hAnsi="Wingdings" w:hint="default"/>
      </w:rPr>
    </w:lvl>
    <w:lvl w:ilvl="3" w:tplc="E23A8DAC" w:tentative="1">
      <w:start w:val="1"/>
      <w:numFmt w:val="bullet"/>
      <w:lvlText w:val=""/>
      <w:lvlJc w:val="left"/>
      <w:pPr>
        <w:tabs>
          <w:tab w:val="num" w:pos="2880"/>
        </w:tabs>
        <w:ind w:left="2880" w:hanging="360"/>
      </w:pPr>
      <w:rPr>
        <w:rFonts w:ascii="Wingdings" w:hAnsi="Wingdings" w:hint="default"/>
      </w:rPr>
    </w:lvl>
    <w:lvl w:ilvl="4" w:tplc="9118AC1C" w:tentative="1">
      <w:start w:val="1"/>
      <w:numFmt w:val="bullet"/>
      <w:lvlText w:val=""/>
      <w:lvlJc w:val="left"/>
      <w:pPr>
        <w:tabs>
          <w:tab w:val="num" w:pos="3600"/>
        </w:tabs>
        <w:ind w:left="3600" w:hanging="360"/>
      </w:pPr>
      <w:rPr>
        <w:rFonts w:ascii="Wingdings" w:hAnsi="Wingdings" w:hint="default"/>
      </w:rPr>
    </w:lvl>
    <w:lvl w:ilvl="5" w:tplc="53009FD6" w:tentative="1">
      <w:start w:val="1"/>
      <w:numFmt w:val="bullet"/>
      <w:lvlText w:val=""/>
      <w:lvlJc w:val="left"/>
      <w:pPr>
        <w:tabs>
          <w:tab w:val="num" w:pos="4320"/>
        </w:tabs>
        <w:ind w:left="4320" w:hanging="360"/>
      </w:pPr>
      <w:rPr>
        <w:rFonts w:ascii="Wingdings" w:hAnsi="Wingdings" w:hint="default"/>
      </w:rPr>
    </w:lvl>
    <w:lvl w:ilvl="6" w:tplc="4A840E5A" w:tentative="1">
      <w:start w:val="1"/>
      <w:numFmt w:val="bullet"/>
      <w:lvlText w:val=""/>
      <w:lvlJc w:val="left"/>
      <w:pPr>
        <w:tabs>
          <w:tab w:val="num" w:pos="5040"/>
        </w:tabs>
        <w:ind w:left="5040" w:hanging="360"/>
      </w:pPr>
      <w:rPr>
        <w:rFonts w:ascii="Wingdings" w:hAnsi="Wingdings" w:hint="default"/>
      </w:rPr>
    </w:lvl>
    <w:lvl w:ilvl="7" w:tplc="FF38C4DE" w:tentative="1">
      <w:start w:val="1"/>
      <w:numFmt w:val="bullet"/>
      <w:lvlText w:val=""/>
      <w:lvlJc w:val="left"/>
      <w:pPr>
        <w:tabs>
          <w:tab w:val="num" w:pos="5760"/>
        </w:tabs>
        <w:ind w:left="5760" w:hanging="360"/>
      </w:pPr>
      <w:rPr>
        <w:rFonts w:ascii="Wingdings" w:hAnsi="Wingdings" w:hint="default"/>
      </w:rPr>
    </w:lvl>
    <w:lvl w:ilvl="8" w:tplc="FDFEB9A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C46130D"/>
    <w:multiLevelType w:val="hybridMultilevel"/>
    <w:tmpl w:val="15E69F20"/>
    <w:lvl w:ilvl="0" w:tplc="FA98277C">
      <w:start w:val="1"/>
      <w:numFmt w:val="bullet"/>
      <w:lvlText w:val=""/>
      <w:lvlJc w:val="left"/>
      <w:pPr>
        <w:tabs>
          <w:tab w:val="num" w:pos="720"/>
        </w:tabs>
        <w:ind w:left="720" w:hanging="360"/>
      </w:pPr>
      <w:rPr>
        <w:rFonts w:ascii="Wingdings" w:hAnsi="Wingdings" w:hint="default"/>
      </w:rPr>
    </w:lvl>
    <w:lvl w:ilvl="1" w:tplc="4426FBE4">
      <w:start w:val="1"/>
      <w:numFmt w:val="bullet"/>
      <w:lvlText w:val=""/>
      <w:lvlJc w:val="left"/>
      <w:pPr>
        <w:tabs>
          <w:tab w:val="num" w:pos="1440"/>
        </w:tabs>
        <w:ind w:left="1440" w:hanging="360"/>
      </w:pPr>
      <w:rPr>
        <w:rFonts w:ascii="Wingdings" w:hAnsi="Wingdings" w:hint="default"/>
      </w:rPr>
    </w:lvl>
    <w:lvl w:ilvl="2" w:tplc="1F1CB9BA" w:tentative="1">
      <w:start w:val="1"/>
      <w:numFmt w:val="bullet"/>
      <w:lvlText w:val=""/>
      <w:lvlJc w:val="left"/>
      <w:pPr>
        <w:tabs>
          <w:tab w:val="num" w:pos="2160"/>
        </w:tabs>
        <w:ind w:left="2160" w:hanging="360"/>
      </w:pPr>
      <w:rPr>
        <w:rFonts w:ascii="Wingdings" w:hAnsi="Wingdings" w:hint="default"/>
      </w:rPr>
    </w:lvl>
    <w:lvl w:ilvl="3" w:tplc="BB949E2A" w:tentative="1">
      <w:start w:val="1"/>
      <w:numFmt w:val="bullet"/>
      <w:lvlText w:val=""/>
      <w:lvlJc w:val="left"/>
      <w:pPr>
        <w:tabs>
          <w:tab w:val="num" w:pos="2880"/>
        </w:tabs>
        <w:ind w:left="2880" w:hanging="360"/>
      </w:pPr>
      <w:rPr>
        <w:rFonts w:ascii="Wingdings" w:hAnsi="Wingdings" w:hint="default"/>
      </w:rPr>
    </w:lvl>
    <w:lvl w:ilvl="4" w:tplc="5756EA1E" w:tentative="1">
      <w:start w:val="1"/>
      <w:numFmt w:val="bullet"/>
      <w:lvlText w:val=""/>
      <w:lvlJc w:val="left"/>
      <w:pPr>
        <w:tabs>
          <w:tab w:val="num" w:pos="3600"/>
        </w:tabs>
        <w:ind w:left="3600" w:hanging="360"/>
      </w:pPr>
      <w:rPr>
        <w:rFonts w:ascii="Wingdings" w:hAnsi="Wingdings" w:hint="default"/>
      </w:rPr>
    </w:lvl>
    <w:lvl w:ilvl="5" w:tplc="0A6ACAC4" w:tentative="1">
      <w:start w:val="1"/>
      <w:numFmt w:val="bullet"/>
      <w:lvlText w:val=""/>
      <w:lvlJc w:val="left"/>
      <w:pPr>
        <w:tabs>
          <w:tab w:val="num" w:pos="4320"/>
        </w:tabs>
        <w:ind w:left="4320" w:hanging="360"/>
      </w:pPr>
      <w:rPr>
        <w:rFonts w:ascii="Wingdings" w:hAnsi="Wingdings" w:hint="default"/>
      </w:rPr>
    </w:lvl>
    <w:lvl w:ilvl="6" w:tplc="3E1C210A" w:tentative="1">
      <w:start w:val="1"/>
      <w:numFmt w:val="bullet"/>
      <w:lvlText w:val=""/>
      <w:lvlJc w:val="left"/>
      <w:pPr>
        <w:tabs>
          <w:tab w:val="num" w:pos="5040"/>
        </w:tabs>
        <w:ind w:left="5040" w:hanging="360"/>
      </w:pPr>
      <w:rPr>
        <w:rFonts w:ascii="Wingdings" w:hAnsi="Wingdings" w:hint="default"/>
      </w:rPr>
    </w:lvl>
    <w:lvl w:ilvl="7" w:tplc="D170445C" w:tentative="1">
      <w:start w:val="1"/>
      <w:numFmt w:val="bullet"/>
      <w:lvlText w:val=""/>
      <w:lvlJc w:val="left"/>
      <w:pPr>
        <w:tabs>
          <w:tab w:val="num" w:pos="5760"/>
        </w:tabs>
        <w:ind w:left="5760" w:hanging="360"/>
      </w:pPr>
      <w:rPr>
        <w:rFonts w:ascii="Wingdings" w:hAnsi="Wingdings" w:hint="default"/>
      </w:rPr>
    </w:lvl>
    <w:lvl w:ilvl="8" w:tplc="F37C63D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F874244"/>
    <w:multiLevelType w:val="hybridMultilevel"/>
    <w:tmpl w:val="F03CF7E8"/>
    <w:lvl w:ilvl="0" w:tplc="47329A3E">
      <w:start w:val="1"/>
      <w:numFmt w:val="bullet"/>
      <w:lvlText w:val=""/>
      <w:lvlJc w:val="left"/>
      <w:pPr>
        <w:tabs>
          <w:tab w:val="num" w:pos="720"/>
        </w:tabs>
        <w:ind w:left="720" w:hanging="360"/>
      </w:pPr>
      <w:rPr>
        <w:rFonts w:ascii="Wingdings" w:hAnsi="Wingdings" w:hint="default"/>
      </w:rPr>
    </w:lvl>
    <w:lvl w:ilvl="1" w:tplc="E7F8A072">
      <w:start w:val="1"/>
      <w:numFmt w:val="bullet"/>
      <w:lvlText w:val=""/>
      <w:lvlJc w:val="left"/>
      <w:pPr>
        <w:tabs>
          <w:tab w:val="num" w:pos="1440"/>
        </w:tabs>
        <w:ind w:left="1440" w:hanging="360"/>
      </w:pPr>
      <w:rPr>
        <w:rFonts w:ascii="Wingdings" w:hAnsi="Wingdings" w:hint="default"/>
      </w:rPr>
    </w:lvl>
    <w:lvl w:ilvl="2" w:tplc="AE4AC05C" w:tentative="1">
      <w:start w:val="1"/>
      <w:numFmt w:val="bullet"/>
      <w:lvlText w:val=""/>
      <w:lvlJc w:val="left"/>
      <w:pPr>
        <w:tabs>
          <w:tab w:val="num" w:pos="2160"/>
        </w:tabs>
        <w:ind w:left="2160" w:hanging="360"/>
      </w:pPr>
      <w:rPr>
        <w:rFonts w:ascii="Wingdings" w:hAnsi="Wingdings" w:hint="default"/>
      </w:rPr>
    </w:lvl>
    <w:lvl w:ilvl="3" w:tplc="2AF0A154" w:tentative="1">
      <w:start w:val="1"/>
      <w:numFmt w:val="bullet"/>
      <w:lvlText w:val=""/>
      <w:lvlJc w:val="left"/>
      <w:pPr>
        <w:tabs>
          <w:tab w:val="num" w:pos="2880"/>
        </w:tabs>
        <w:ind w:left="2880" w:hanging="360"/>
      </w:pPr>
      <w:rPr>
        <w:rFonts w:ascii="Wingdings" w:hAnsi="Wingdings" w:hint="default"/>
      </w:rPr>
    </w:lvl>
    <w:lvl w:ilvl="4" w:tplc="8544FC88" w:tentative="1">
      <w:start w:val="1"/>
      <w:numFmt w:val="bullet"/>
      <w:lvlText w:val=""/>
      <w:lvlJc w:val="left"/>
      <w:pPr>
        <w:tabs>
          <w:tab w:val="num" w:pos="3600"/>
        </w:tabs>
        <w:ind w:left="3600" w:hanging="360"/>
      </w:pPr>
      <w:rPr>
        <w:rFonts w:ascii="Wingdings" w:hAnsi="Wingdings" w:hint="default"/>
      </w:rPr>
    </w:lvl>
    <w:lvl w:ilvl="5" w:tplc="B0DA2F76" w:tentative="1">
      <w:start w:val="1"/>
      <w:numFmt w:val="bullet"/>
      <w:lvlText w:val=""/>
      <w:lvlJc w:val="left"/>
      <w:pPr>
        <w:tabs>
          <w:tab w:val="num" w:pos="4320"/>
        </w:tabs>
        <w:ind w:left="4320" w:hanging="360"/>
      </w:pPr>
      <w:rPr>
        <w:rFonts w:ascii="Wingdings" w:hAnsi="Wingdings" w:hint="default"/>
      </w:rPr>
    </w:lvl>
    <w:lvl w:ilvl="6" w:tplc="0E08B452" w:tentative="1">
      <w:start w:val="1"/>
      <w:numFmt w:val="bullet"/>
      <w:lvlText w:val=""/>
      <w:lvlJc w:val="left"/>
      <w:pPr>
        <w:tabs>
          <w:tab w:val="num" w:pos="5040"/>
        </w:tabs>
        <w:ind w:left="5040" w:hanging="360"/>
      </w:pPr>
      <w:rPr>
        <w:rFonts w:ascii="Wingdings" w:hAnsi="Wingdings" w:hint="default"/>
      </w:rPr>
    </w:lvl>
    <w:lvl w:ilvl="7" w:tplc="23642260" w:tentative="1">
      <w:start w:val="1"/>
      <w:numFmt w:val="bullet"/>
      <w:lvlText w:val=""/>
      <w:lvlJc w:val="left"/>
      <w:pPr>
        <w:tabs>
          <w:tab w:val="num" w:pos="5760"/>
        </w:tabs>
        <w:ind w:left="5760" w:hanging="360"/>
      </w:pPr>
      <w:rPr>
        <w:rFonts w:ascii="Wingdings" w:hAnsi="Wingdings" w:hint="default"/>
      </w:rPr>
    </w:lvl>
    <w:lvl w:ilvl="8" w:tplc="31A4DD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5007DD"/>
    <w:multiLevelType w:val="hybridMultilevel"/>
    <w:tmpl w:val="B1266C32"/>
    <w:lvl w:ilvl="0" w:tplc="28D4C40E">
      <w:start w:val="1"/>
      <w:numFmt w:val="bullet"/>
      <w:lvlText w:val=""/>
      <w:lvlJc w:val="left"/>
      <w:pPr>
        <w:tabs>
          <w:tab w:val="num" w:pos="720"/>
        </w:tabs>
        <w:ind w:left="720" w:hanging="360"/>
      </w:pPr>
      <w:rPr>
        <w:rFonts w:ascii="Wingdings" w:hAnsi="Wingdings" w:hint="default"/>
      </w:rPr>
    </w:lvl>
    <w:lvl w:ilvl="1" w:tplc="F21A8D4E">
      <w:start w:val="1"/>
      <w:numFmt w:val="bullet"/>
      <w:lvlText w:val=""/>
      <w:lvlJc w:val="left"/>
      <w:pPr>
        <w:tabs>
          <w:tab w:val="num" w:pos="1440"/>
        </w:tabs>
        <w:ind w:left="1440" w:hanging="360"/>
      </w:pPr>
      <w:rPr>
        <w:rFonts w:ascii="Wingdings" w:hAnsi="Wingdings" w:hint="default"/>
      </w:rPr>
    </w:lvl>
    <w:lvl w:ilvl="2" w:tplc="60E8F8A4">
      <w:start w:val="2089"/>
      <w:numFmt w:val="bullet"/>
      <w:lvlText w:val=""/>
      <w:lvlJc w:val="left"/>
      <w:pPr>
        <w:tabs>
          <w:tab w:val="num" w:pos="2160"/>
        </w:tabs>
        <w:ind w:left="2160" w:hanging="360"/>
      </w:pPr>
      <w:rPr>
        <w:rFonts w:ascii="Wingdings" w:hAnsi="Wingdings" w:hint="default"/>
      </w:rPr>
    </w:lvl>
    <w:lvl w:ilvl="3" w:tplc="356838F4" w:tentative="1">
      <w:start w:val="1"/>
      <w:numFmt w:val="bullet"/>
      <w:lvlText w:val=""/>
      <w:lvlJc w:val="left"/>
      <w:pPr>
        <w:tabs>
          <w:tab w:val="num" w:pos="2880"/>
        </w:tabs>
        <w:ind w:left="2880" w:hanging="360"/>
      </w:pPr>
      <w:rPr>
        <w:rFonts w:ascii="Wingdings" w:hAnsi="Wingdings" w:hint="default"/>
      </w:rPr>
    </w:lvl>
    <w:lvl w:ilvl="4" w:tplc="623E67B4" w:tentative="1">
      <w:start w:val="1"/>
      <w:numFmt w:val="bullet"/>
      <w:lvlText w:val=""/>
      <w:lvlJc w:val="left"/>
      <w:pPr>
        <w:tabs>
          <w:tab w:val="num" w:pos="3600"/>
        </w:tabs>
        <w:ind w:left="3600" w:hanging="360"/>
      </w:pPr>
      <w:rPr>
        <w:rFonts w:ascii="Wingdings" w:hAnsi="Wingdings" w:hint="default"/>
      </w:rPr>
    </w:lvl>
    <w:lvl w:ilvl="5" w:tplc="F30C9268" w:tentative="1">
      <w:start w:val="1"/>
      <w:numFmt w:val="bullet"/>
      <w:lvlText w:val=""/>
      <w:lvlJc w:val="left"/>
      <w:pPr>
        <w:tabs>
          <w:tab w:val="num" w:pos="4320"/>
        </w:tabs>
        <w:ind w:left="4320" w:hanging="360"/>
      </w:pPr>
      <w:rPr>
        <w:rFonts w:ascii="Wingdings" w:hAnsi="Wingdings" w:hint="default"/>
      </w:rPr>
    </w:lvl>
    <w:lvl w:ilvl="6" w:tplc="44587ABA" w:tentative="1">
      <w:start w:val="1"/>
      <w:numFmt w:val="bullet"/>
      <w:lvlText w:val=""/>
      <w:lvlJc w:val="left"/>
      <w:pPr>
        <w:tabs>
          <w:tab w:val="num" w:pos="5040"/>
        </w:tabs>
        <w:ind w:left="5040" w:hanging="360"/>
      </w:pPr>
      <w:rPr>
        <w:rFonts w:ascii="Wingdings" w:hAnsi="Wingdings" w:hint="default"/>
      </w:rPr>
    </w:lvl>
    <w:lvl w:ilvl="7" w:tplc="A82AD7D4" w:tentative="1">
      <w:start w:val="1"/>
      <w:numFmt w:val="bullet"/>
      <w:lvlText w:val=""/>
      <w:lvlJc w:val="left"/>
      <w:pPr>
        <w:tabs>
          <w:tab w:val="num" w:pos="5760"/>
        </w:tabs>
        <w:ind w:left="5760" w:hanging="360"/>
      </w:pPr>
      <w:rPr>
        <w:rFonts w:ascii="Wingdings" w:hAnsi="Wingdings" w:hint="default"/>
      </w:rPr>
    </w:lvl>
    <w:lvl w:ilvl="8" w:tplc="9CD8A51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763A7B2"/>
    <w:multiLevelType w:val="singleLevel"/>
    <w:tmpl w:val="5763A7B2"/>
    <w:lvl w:ilvl="0">
      <w:start w:val="1"/>
      <w:numFmt w:val="decimal"/>
      <w:suff w:val="nothing"/>
      <w:lvlText w:val="%1、"/>
      <w:lvlJc w:val="left"/>
    </w:lvl>
  </w:abstractNum>
  <w:abstractNum w:abstractNumId="17" w15:restartNumberingAfterBreak="0">
    <w:nsid w:val="5763BEDB"/>
    <w:multiLevelType w:val="singleLevel"/>
    <w:tmpl w:val="5763BEDB"/>
    <w:lvl w:ilvl="0">
      <w:start w:val="2"/>
      <w:numFmt w:val="chineseCounting"/>
      <w:suff w:val="nothing"/>
      <w:lvlText w:val="第%1章"/>
      <w:lvlJc w:val="left"/>
    </w:lvl>
  </w:abstractNum>
  <w:abstractNum w:abstractNumId="18" w15:restartNumberingAfterBreak="0">
    <w:nsid w:val="5763C5C1"/>
    <w:multiLevelType w:val="singleLevel"/>
    <w:tmpl w:val="5763C5C1"/>
    <w:lvl w:ilvl="0">
      <w:start w:val="4"/>
      <w:numFmt w:val="decimal"/>
      <w:suff w:val="nothing"/>
      <w:lvlText w:val="%1、"/>
      <w:lvlJc w:val="left"/>
    </w:lvl>
  </w:abstractNum>
  <w:abstractNum w:abstractNumId="19" w15:restartNumberingAfterBreak="0">
    <w:nsid w:val="5763D0E7"/>
    <w:multiLevelType w:val="multilevel"/>
    <w:tmpl w:val="4C2220D0"/>
    <w:lvl w:ilvl="0">
      <w:start w:val="2"/>
      <w:numFmt w:val="decimal"/>
      <w:suff w:val="nothing"/>
      <w:lvlText w:val="%1、"/>
      <w:lvlJc w:val="left"/>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15:restartNumberingAfterBreak="0">
    <w:nsid w:val="5763DC10"/>
    <w:multiLevelType w:val="singleLevel"/>
    <w:tmpl w:val="5763DC10"/>
    <w:lvl w:ilvl="0">
      <w:start w:val="4"/>
      <w:numFmt w:val="chineseCounting"/>
      <w:suff w:val="nothing"/>
      <w:lvlText w:val="第%1章"/>
      <w:lvlJc w:val="left"/>
    </w:lvl>
  </w:abstractNum>
  <w:abstractNum w:abstractNumId="21" w15:restartNumberingAfterBreak="0">
    <w:nsid w:val="5763DC39"/>
    <w:multiLevelType w:val="singleLevel"/>
    <w:tmpl w:val="5763DC39"/>
    <w:lvl w:ilvl="0">
      <w:start w:val="1"/>
      <w:numFmt w:val="decimal"/>
      <w:suff w:val="nothing"/>
      <w:lvlText w:val="%1、"/>
      <w:lvlJc w:val="left"/>
    </w:lvl>
  </w:abstractNum>
  <w:abstractNum w:abstractNumId="22" w15:restartNumberingAfterBreak="0">
    <w:nsid w:val="5763F2EF"/>
    <w:multiLevelType w:val="singleLevel"/>
    <w:tmpl w:val="5763F2EF"/>
    <w:lvl w:ilvl="0">
      <w:start w:val="7"/>
      <w:numFmt w:val="decimal"/>
      <w:suff w:val="nothing"/>
      <w:lvlText w:val="%1、"/>
      <w:lvlJc w:val="left"/>
    </w:lvl>
  </w:abstractNum>
  <w:abstractNum w:abstractNumId="23" w15:restartNumberingAfterBreak="0">
    <w:nsid w:val="5763F923"/>
    <w:multiLevelType w:val="singleLevel"/>
    <w:tmpl w:val="5763F923"/>
    <w:lvl w:ilvl="0">
      <w:start w:val="2"/>
      <w:numFmt w:val="decimal"/>
      <w:suff w:val="nothing"/>
      <w:lvlText w:val="%1、"/>
      <w:lvlJc w:val="left"/>
    </w:lvl>
  </w:abstractNum>
  <w:abstractNum w:abstractNumId="24" w15:restartNumberingAfterBreak="0">
    <w:nsid w:val="5763FCB0"/>
    <w:multiLevelType w:val="singleLevel"/>
    <w:tmpl w:val="5763FCB0"/>
    <w:lvl w:ilvl="0">
      <w:start w:val="5"/>
      <w:numFmt w:val="decimal"/>
      <w:suff w:val="nothing"/>
      <w:lvlText w:val="%1、"/>
      <w:lvlJc w:val="left"/>
    </w:lvl>
  </w:abstractNum>
  <w:abstractNum w:abstractNumId="25" w15:restartNumberingAfterBreak="0">
    <w:nsid w:val="5763FD27"/>
    <w:multiLevelType w:val="singleLevel"/>
    <w:tmpl w:val="5763FD27"/>
    <w:lvl w:ilvl="0">
      <w:start w:val="1"/>
      <w:numFmt w:val="decimal"/>
      <w:suff w:val="nothing"/>
      <w:lvlText w:val="%1、"/>
      <w:lvlJc w:val="left"/>
    </w:lvl>
  </w:abstractNum>
  <w:abstractNum w:abstractNumId="26" w15:restartNumberingAfterBreak="0">
    <w:nsid w:val="5767EBC8"/>
    <w:multiLevelType w:val="singleLevel"/>
    <w:tmpl w:val="5767EBC8"/>
    <w:lvl w:ilvl="0">
      <w:start w:val="7"/>
      <w:numFmt w:val="chineseCounting"/>
      <w:suff w:val="nothing"/>
      <w:lvlText w:val="第%1章"/>
      <w:lvlJc w:val="left"/>
    </w:lvl>
  </w:abstractNum>
  <w:abstractNum w:abstractNumId="27" w15:restartNumberingAfterBreak="0">
    <w:nsid w:val="5767F977"/>
    <w:multiLevelType w:val="singleLevel"/>
    <w:tmpl w:val="04090001"/>
    <w:lvl w:ilvl="0">
      <w:start w:val="1"/>
      <w:numFmt w:val="bullet"/>
      <w:lvlText w:val=""/>
      <w:lvlJc w:val="left"/>
      <w:pPr>
        <w:ind w:left="480" w:hanging="480"/>
      </w:pPr>
      <w:rPr>
        <w:rFonts w:ascii="Wingdings" w:hAnsi="Wingdings" w:hint="default"/>
      </w:rPr>
    </w:lvl>
  </w:abstractNum>
  <w:abstractNum w:abstractNumId="28" w15:restartNumberingAfterBreak="0">
    <w:nsid w:val="5768C45C"/>
    <w:multiLevelType w:val="singleLevel"/>
    <w:tmpl w:val="5768C45C"/>
    <w:lvl w:ilvl="0">
      <w:start w:val="1"/>
      <w:numFmt w:val="decimal"/>
      <w:suff w:val="nothing"/>
      <w:lvlText w:val="%1、"/>
      <w:lvlJc w:val="left"/>
    </w:lvl>
  </w:abstractNum>
  <w:abstractNum w:abstractNumId="29" w15:restartNumberingAfterBreak="0">
    <w:nsid w:val="5768E84B"/>
    <w:multiLevelType w:val="singleLevel"/>
    <w:tmpl w:val="5768E84B"/>
    <w:lvl w:ilvl="0">
      <w:start w:val="9"/>
      <w:numFmt w:val="chineseCounting"/>
      <w:suff w:val="nothing"/>
      <w:lvlText w:val="第%1章"/>
      <w:lvlJc w:val="left"/>
    </w:lvl>
  </w:abstractNum>
  <w:abstractNum w:abstractNumId="30" w15:restartNumberingAfterBreak="0">
    <w:nsid w:val="5768E86A"/>
    <w:multiLevelType w:val="singleLevel"/>
    <w:tmpl w:val="5768E86A"/>
    <w:lvl w:ilvl="0">
      <w:start w:val="1"/>
      <w:numFmt w:val="decimal"/>
      <w:suff w:val="nothing"/>
      <w:lvlText w:val="%1、"/>
      <w:lvlJc w:val="left"/>
    </w:lvl>
  </w:abstractNum>
  <w:abstractNum w:abstractNumId="31" w15:restartNumberingAfterBreak="0">
    <w:nsid w:val="5768EB95"/>
    <w:multiLevelType w:val="singleLevel"/>
    <w:tmpl w:val="5768EB95"/>
    <w:lvl w:ilvl="0">
      <w:start w:val="1"/>
      <w:numFmt w:val="decimal"/>
      <w:suff w:val="nothing"/>
      <w:lvlText w:val="%1、"/>
      <w:lvlJc w:val="left"/>
    </w:lvl>
  </w:abstractNum>
  <w:abstractNum w:abstractNumId="32" w15:restartNumberingAfterBreak="0">
    <w:nsid w:val="5768ECF9"/>
    <w:multiLevelType w:val="singleLevel"/>
    <w:tmpl w:val="5768ECF9"/>
    <w:lvl w:ilvl="0">
      <w:start w:val="2"/>
      <w:numFmt w:val="decimal"/>
      <w:suff w:val="nothing"/>
      <w:lvlText w:val="（%1）"/>
      <w:lvlJc w:val="left"/>
    </w:lvl>
  </w:abstractNum>
  <w:abstractNum w:abstractNumId="33" w15:restartNumberingAfterBreak="0">
    <w:nsid w:val="5768FC01"/>
    <w:multiLevelType w:val="singleLevel"/>
    <w:tmpl w:val="5768FC01"/>
    <w:lvl w:ilvl="0">
      <w:start w:val="1"/>
      <w:numFmt w:val="decimal"/>
      <w:suff w:val="nothing"/>
      <w:lvlText w:val="（%1）"/>
      <w:lvlJc w:val="left"/>
    </w:lvl>
  </w:abstractNum>
  <w:abstractNum w:abstractNumId="34" w15:restartNumberingAfterBreak="0">
    <w:nsid w:val="59382DE5"/>
    <w:multiLevelType w:val="singleLevel"/>
    <w:tmpl w:val="59382DE5"/>
    <w:lvl w:ilvl="0">
      <w:start w:val="1"/>
      <w:numFmt w:val="decimalEnclosedCircleChinese"/>
      <w:suff w:val="nothing"/>
      <w:lvlText w:val="%1　"/>
      <w:lvlJc w:val="left"/>
      <w:pPr>
        <w:ind w:left="0" w:firstLine="400"/>
      </w:pPr>
      <w:rPr>
        <w:rFonts w:hint="eastAsia"/>
      </w:rPr>
    </w:lvl>
  </w:abstractNum>
  <w:abstractNum w:abstractNumId="35" w15:restartNumberingAfterBreak="0">
    <w:nsid w:val="5954475B"/>
    <w:multiLevelType w:val="hybridMultilevel"/>
    <w:tmpl w:val="73E22C54"/>
    <w:lvl w:ilvl="0" w:tplc="01CE8C18">
      <w:start w:val="1"/>
      <w:numFmt w:val="bullet"/>
      <w:lvlText w:val=""/>
      <w:lvlJc w:val="left"/>
      <w:pPr>
        <w:tabs>
          <w:tab w:val="num" w:pos="720"/>
        </w:tabs>
        <w:ind w:left="720" w:hanging="360"/>
      </w:pPr>
      <w:rPr>
        <w:rFonts w:ascii="Wingdings" w:hAnsi="Wingdings" w:hint="default"/>
      </w:rPr>
    </w:lvl>
    <w:lvl w:ilvl="1" w:tplc="004244EE">
      <w:start w:val="1"/>
      <w:numFmt w:val="bullet"/>
      <w:lvlText w:val=""/>
      <w:lvlJc w:val="left"/>
      <w:pPr>
        <w:tabs>
          <w:tab w:val="num" w:pos="1440"/>
        </w:tabs>
        <w:ind w:left="1440" w:hanging="360"/>
      </w:pPr>
      <w:rPr>
        <w:rFonts w:ascii="Wingdings" w:hAnsi="Wingdings" w:hint="default"/>
      </w:rPr>
    </w:lvl>
    <w:lvl w:ilvl="2" w:tplc="AE2C56BC">
      <w:start w:val="802"/>
      <w:numFmt w:val="bullet"/>
      <w:lvlText w:val=""/>
      <w:lvlJc w:val="left"/>
      <w:pPr>
        <w:tabs>
          <w:tab w:val="num" w:pos="2160"/>
        </w:tabs>
        <w:ind w:left="2160" w:hanging="360"/>
      </w:pPr>
      <w:rPr>
        <w:rFonts w:ascii="Wingdings" w:hAnsi="Wingdings" w:hint="default"/>
      </w:rPr>
    </w:lvl>
    <w:lvl w:ilvl="3" w:tplc="001437C0" w:tentative="1">
      <w:start w:val="1"/>
      <w:numFmt w:val="bullet"/>
      <w:lvlText w:val=""/>
      <w:lvlJc w:val="left"/>
      <w:pPr>
        <w:tabs>
          <w:tab w:val="num" w:pos="2880"/>
        </w:tabs>
        <w:ind w:left="2880" w:hanging="360"/>
      </w:pPr>
      <w:rPr>
        <w:rFonts w:ascii="Wingdings" w:hAnsi="Wingdings" w:hint="default"/>
      </w:rPr>
    </w:lvl>
    <w:lvl w:ilvl="4" w:tplc="0D746852" w:tentative="1">
      <w:start w:val="1"/>
      <w:numFmt w:val="bullet"/>
      <w:lvlText w:val=""/>
      <w:lvlJc w:val="left"/>
      <w:pPr>
        <w:tabs>
          <w:tab w:val="num" w:pos="3600"/>
        </w:tabs>
        <w:ind w:left="3600" w:hanging="360"/>
      </w:pPr>
      <w:rPr>
        <w:rFonts w:ascii="Wingdings" w:hAnsi="Wingdings" w:hint="default"/>
      </w:rPr>
    </w:lvl>
    <w:lvl w:ilvl="5" w:tplc="75581708" w:tentative="1">
      <w:start w:val="1"/>
      <w:numFmt w:val="bullet"/>
      <w:lvlText w:val=""/>
      <w:lvlJc w:val="left"/>
      <w:pPr>
        <w:tabs>
          <w:tab w:val="num" w:pos="4320"/>
        </w:tabs>
        <w:ind w:left="4320" w:hanging="360"/>
      </w:pPr>
      <w:rPr>
        <w:rFonts w:ascii="Wingdings" w:hAnsi="Wingdings" w:hint="default"/>
      </w:rPr>
    </w:lvl>
    <w:lvl w:ilvl="6" w:tplc="E6002ABC" w:tentative="1">
      <w:start w:val="1"/>
      <w:numFmt w:val="bullet"/>
      <w:lvlText w:val=""/>
      <w:lvlJc w:val="left"/>
      <w:pPr>
        <w:tabs>
          <w:tab w:val="num" w:pos="5040"/>
        </w:tabs>
        <w:ind w:left="5040" w:hanging="360"/>
      </w:pPr>
      <w:rPr>
        <w:rFonts w:ascii="Wingdings" w:hAnsi="Wingdings" w:hint="default"/>
      </w:rPr>
    </w:lvl>
    <w:lvl w:ilvl="7" w:tplc="F0FCA58C" w:tentative="1">
      <w:start w:val="1"/>
      <w:numFmt w:val="bullet"/>
      <w:lvlText w:val=""/>
      <w:lvlJc w:val="left"/>
      <w:pPr>
        <w:tabs>
          <w:tab w:val="num" w:pos="5760"/>
        </w:tabs>
        <w:ind w:left="5760" w:hanging="360"/>
      </w:pPr>
      <w:rPr>
        <w:rFonts w:ascii="Wingdings" w:hAnsi="Wingdings" w:hint="default"/>
      </w:rPr>
    </w:lvl>
    <w:lvl w:ilvl="8" w:tplc="6682168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B0E6B91"/>
    <w:multiLevelType w:val="hybridMultilevel"/>
    <w:tmpl w:val="62E46376"/>
    <w:lvl w:ilvl="0" w:tplc="2448554A">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5DB405D0"/>
    <w:multiLevelType w:val="hybridMultilevel"/>
    <w:tmpl w:val="4B28C5F0"/>
    <w:lvl w:ilvl="0" w:tplc="1A963016">
      <w:start w:val="1"/>
      <w:numFmt w:val="bullet"/>
      <w:lvlText w:val=""/>
      <w:lvlJc w:val="left"/>
      <w:pPr>
        <w:tabs>
          <w:tab w:val="num" w:pos="720"/>
        </w:tabs>
        <w:ind w:left="720" w:hanging="360"/>
      </w:pPr>
      <w:rPr>
        <w:rFonts w:ascii="Wingdings" w:hAnsi="Wingdings" w:hint="default"/>
      </w:rPr>
    </w:lvl>
    <w:lvl w:ilvl="1" w:tplc="40C65F52">
      <w:start w:val="707"/>
      <w:numFmt w:val="bullet"/>
      <w:lvlText w:val=""/>
      <w:lvlJc w:val="left"/>
      <w:pPr>
        <w:tabs>
          <w:tab w:val="num" w:pos="1440"/>
        </w:tabs>
        <w:ind w:left="1440" w:hanging="360"/>
      </w:pPr>
      <w:rPr>
        <w:rFonts w:ascii="Wingdings" w:hAnsi="Wingdings" w:hint="default"/>
      </w:rPr>
    </w:lvl>
    <w:lvl w:ilvl="2" w:tplc="5810CE7C" w:tentative="1">
      <w:start w:val="1"/>
      <w:numFmt w:val="bullet"/>
      <w:lvlText w:val=""/>
      <w:lvlJc w:val="left"/>
      <w:pPr>
        <w:tabs>
          <w:tab w:val="num" w:pos="2160"/>
        </w:tabs>
        <w:ind w:left="2160" w:hanging="360"/>
      </w:pPr>
      <w:rPr>
        <w:rFonts w:ascii="Wingdings" w:hAnsi="Wingdings" w:hint="default"/>
      </w:rPr>
    </w:lvl>
    <w:lvl w:ilvl="3" w:tplc="1D603790" w:tentative="1">
      <w:start w:val="1"/>
      <w:numFmt w:val="bullet"/>
      <w:lvlText w:val=""/>
      <w:lvlJc w:val="left"/>
      <w:pPr>
        <w:tabs>
          <w:tab w:val="num" w:pos="2880"/>
        </w:tabs>
        <w:ind w:left="2880" w:hanging="360"/>
      </w:pPr>
      <w:rPr>
        <w:rFonts w:ascii="Wingdings" w:hAnsi="Wingdings" w:hint="default"/>
      </w:rPr>
    </w:lvl>
    <w:lvl w:ilvl="4" w:tplc="0E58CC66" w:tentative="1">
      <w:start w:val="1"/>
      <w:numFmt w:val="bullet"/>
      <w:lvlText w:val=""/>
      <w:lvlJc w:val="left"/>
      <w:pPr>
        <w:tabs>
          <w:tab w:val="num" w:pos="3600"/>
        </w:tabs>
        <w:ind w:left="3600" w:hanging="360"/>
      </w:pPr>
      <w:rPr>
        <w:rFonts w:ascii="Wingdings" w:hAnsi="Wingdings" w:hint="default"/>
      </w:rPr>
    </w:lvl>
    <w:lvl w:ilvl="5" w:tplc="FC283378" w:tentative="1">
      <w:start w:val="1"/>
      <w:numFmt w:val="bullet"/>
      <w:lvlText w:val=""/>
      <w:lvlJc w:val="left"/>
      <w:pPr>
        <w:tabs>
          <w:tab w:val="num" w:pos="4320"/>
        </w:tabs>
        <w:ind w:left="4320" w:hanging="360"/>
      </w:pPr>
      <w:rPr>
        <w:rFonts w:ascii="Wingdings" w:hAnsi="Wingdings" w:hint="default"/>
      </w:rPr>
    </w:lvl>
    <w:lvl w:ilvl="6" w:tplc="DAF68D5C" w:tentative="1">
      <w:start w:val="1"/>
      <w:numFmt w:val="bullet"/>
      <w:lvlText w:val=""/>
      <w:lvlJc w:val="left"/>
      <w:pPr>
        <w:tabs>
          <w:tab w:val="num" w:pos="5040"/>
        </w:tabs>
        <w:ind w:left="5040" w:hanging="360"/>
      </w:pPr>
      <w:rPr>
        <w:rFonts w:ascii="Wingdings" w:hAnsi="Wingdings" w:hint="default"/>
      </w:rPr>
    </w:lvl>
    <w:lvl w:ilvl="7" w:tplc="745ED2B0" w:tentative="1">
      <w:start w:val="1"/>
      <w:numFmt w:val="bullet"/>
      <w:lvlText w:val=""/>
      <w:lvlJc w:val="left"/>
      <w:pPr>
        <w:tabs>
          <w:tab w:val="num" w:pos="5760"/>
        </w:tabs>
        <w:ind w:left="5760" w:hanging="360"/>
      </w:pPr>
      <w:rPr>
        <w:rFonts w:ascii="Wingdings" w:hAnsi="Wingdings" w:hint="default"/>
      </w:rPr>
    </w:lvl>
    <w:lvl w:ilvl="8" w:tplc="682606FA"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2592D65"/>
    <w:multiLevelType w:val="hybridMultilevel"/>
    <w:tmpl w:val="6B38D804"/>
    <w:lvl w:ilvl="0" w:tplc="BE1CA98A">
      <w:start w:val="1"/>
      <w:numFmt w:val="bullet"/>
      <w:lvlText w:val=""/>
      <w:lvlJc w:val="left"/>
      <w:pPr>
        <w:tabs>
          <w:tab w:val="num" w:pos="720"/>
        </w:tabs>
        <w:ind w:left="720" w:hanging="360"/>
      </w:pPr>
      <w:rPr>
        <w:rFonts w:ascii="Wingdings" w:hAnsi="Wingdings" w:hint="default"/>
      </w:rPr>
    </w:lvl>
    <w:lvl w:ilvl="1" w:tplc="904AF26E">
      <w:start w:val="707"/>
      <w:numFmt w:val="bullet"/>
      <w:lvlText w:val=""/>
      <w:lvlJc w:val="left"/>
      <w:pPr>
        <w:tabs>
          <w:tab w:val="num" w:pos="1440"/>
        </w:tabs>
        <w:ind w:left="1440" w:hanging="360"/>
      </w:pPr>
      <w:rPr>
        <w:rFonts w:ascii="Wingdings" w:hAnsi="Wingdings" w:hint="default"/>
      </w:rPr>
    </w:lvl>
    <w:lvl w:ilvl="2" w:tplc="2CECAE02" w:tentative="1">
      <w:start w:val="1"/>
      <w:numFmt w:val="bullet"/>
      <w:lvlText w:val=""/>
      <w:lvlJc w:val="left"/>
      <w:pPr>
        <w:tabs>
          <w:tab w:val="num" w:pos="2160"/>
        </w:tabs>
        <w:ind w:left="2160" w:hanging="360"/>
      </w:pPr>
      <w:rPr>
        <w:rFonts w:ascii="Wingdings" w:hAnsi="Wingdings" w:hint="default"/>
      </w:rPr>
    </w:lvl>
    <w:lvl w:ilvl="3" w:tplc="2488C9E4" w:tentative="1">
      <w:start w:val="1"/>
      <w:numFmt w:val="bullet"/>
      <w:lvlText w:val=""/>
      <w:lvlJc w:val="left"/>
      <w:pPr>
        <w:tabs>
          <w:tab w:val="num" w:pos="2880"/>
        </w:tabs>
        <w:ind w:left="2880" w:hanging="360"/>
      </w:pPr>
      <w:rPr>
        <w:rFonts w:ascii="Wingdings" w:hAnsi="Wingdings" w:hint="default"/>
      </w:rPr>
    </w:lvl>
    <w:lvl w:ilvl="4" w:tplc="B1547B1C" w:tentative="1">
      <w:start w:val="1"/>
      <w:numFmt w:val="bullet"/>
      <w:lvlText w:val=""/>
      <w:lvlJc w:val="left"/>
      <w:pPr>
        <w:tabs>
          <w:tab w:val="num" w:pos="3600"/>
        </w:tabs>
        <w:ind w:left="3600" w:hanging="360"/>
      </w:pPr>
      <w:rPr>
        <w:rFonts w:ascii="Wingdings" w:hAnsi="Wingdings" w:hint="default"/>
      </w:rPr>
    </w:lvl>
    <w:lvl w:ilvl="5" w:tplc="7464BBE2" w:tentative="1">
      <w:start w:val="1"/>
      <w:numFmt w:val="bullet"/>
      <w:lvlText w:val=""/>
      <w:lvlJc w:val="left"/>
      <w:pPr>
        <w:tabs>
          <w:tab w:val="num" w:pos="4320"/>
        </w:tabs>
        <w:ind w:left="4320" w:hanging="360"/>
      </w:pPr>
      <w:rPr>
        <w:rFonts w:ascii="Wingdings" w:hAnsi="Wingdings" w:hint="default"/>
      </w:rPr>
    </w:lvl>
    <w:lvl w:ilvl="6" w:tplc="68446D44" w:tentative="1">
      <w:start w:val="1"/>
      <w:numFmt w:val="bullet"/>
      <w:lvlText w:val=""/>
      <w:lvlJc w:val="left"/>
      <w:pPr>
        <w:tabs>
          <w:tab w:val="num" w:pos="5040"/>
        </w:tabs>
        <w:ind w:left="5040" w:hanging="360"/>
      </w:pPr>
      <w:rPr>
        <w:rFonts w:ascii="Wingdings" w:hAnsi="Wingdings" w:hint="default"/>
      </w:rPr>
    </w:lvl>
    <w:lvl w:ilvl="7" w:tplc="2E6646F6" w:tentative="1">
      <w:start w:val="1"/>
      <w:numFmt w:val="bullet"/>
      <w:lvlText w:val=""/>
      <w:lvlJc w:val="left"/>
      <w:pPr>
        <w:tabs>
          <w:tab w:val="num" w:pos="5760"/>
        </w:tabs>
        <w:ind w:left="5760" w:hanging="360"/>
      </w:pPr>
      <w:rPr>
        <w:rFonts w:ascii="Wingdings" w:hAnsi="Wingdings" w:hint="default"/>
      </w:rPr>
    </w:lvl>
    <w:lvl w:ilvl="8" w:tplc="CE46DD4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A246A2"/>
    <w:multiLevelType w:val="hybridMultilevel"/>
    <w:tmpl w:val="EE980422"/>
    <w:lvl w:ilvl="0" w:tplc="9AFC50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E7C5793"/>
    <w:multiLevelType w:val="hybridMultilevel"/>
    <w:tmpl w:val="C3D43CCE"/>
    <w:lvl w:ilvl="0" w:tplc="1C3463A8">
      <w:start w:val="1"/>
      <w:numFmt w:val="bullet"/>
      <w:lvlText w:val=""/>
      <w:lvlJc w:val="left"/>
      <w:pPr>
        <w:tabs>
          <w:tab w:val="num" w:pos="720"/>
        </w:tabs>
        <w:ind w:left="720" w:hanging="360"/>
      </w:pPr>
      <w:rPr>
        <w:rFonts w:ascii="Wingdings" w:hAnsi="Wingdings" w:hint="default"/>
      </w:rPr>
    </w:lvl>
    <w:lvl w:ilvl="1" w:tplc="92566B04">
      <w:start w:val="1172"/>
      <w:numFmt w:val="bullet"/>
      <w:lvlText w:val=""/>
      <w:lvlJc w:val="left"/>
      <w:pPr>
        <w:tabs>
          <w:tab w:val="num" w:pos="1440"/>
        </w:tabs>
        <w:ind w:left="1440" w:hanging="360"/>
      </w:pPr>
      <w:rPr>
        <w:rFonts w:ascii="Wingdings" w:hAnsi="Wingdings" w:hint="default"/>
      </w:rPr>
    </w:lvl>
    <w:lvl w:ilvl="2" w:tplc="E3803CB4" w:tentative="1">
      <w:start w:val="1"/>
      <w:numFmt w:val="bullet"/>
      <w:lvlText w:val=""/>
      <w:lvlJc w:val="left"/>
      <w:pPr>
        <w:tabs>
          <w:tab w:val="num" w:pos="2160"/>
        </w:tabs>
        <w:ind w:left="2160" w:hanging="360"/>
      </w:pPr>
      <w:rPr>
        <w:rFonts w:ascii="Wingdings" w:hAnsi="Wingdings" w:hint="default"/>
      </w:rPr>
    </w:lvl>
    <w:lvl w:ilvl="3" w:tplc="2A2679E0" w:tentative="1">
      <w:start w:val="1"/>
      <w:numFmt w:val="bullet"/>
      <w:lvlText w:val=""/>
      <w:lvlJc w:val="left"/>
      <w:pPr>
        <w:tabs>
          <w:tab w:val="num" w:pos="2880"/>
        </w:tabs>
        <w:ind w:left="2880" w:hanging="360"/>
      </w:pPr>
      <w:rPr>
        <w:rFonts w:ascii="Wingdings" w:hAnsi="Wingdings" w:hint="default"/>
      </w:rPr>
    </w:lvl>
    <w:lvl w:ilvl="4" w:tplc="1638DFDC" w:tentative="1">
      <w:start w:val="1"/>
      <w:numFmt w:val="bullet"/>
      <w:lvlText w:val=""/>
      <w:lvlJc w:val="left"/>
      <w:pPr>
        <w:tabs>
          <w:tab w:val="num" w:pos="3600"/>
        </w:tabs>
        <w:ind w:left="3600" w:hanging="360"/>
      </w:pPr>
      <w:rPr>
        <w:rFonts w:ascii="Wingdings" w:hAnsi="Wingdings" w:hint="default"/>
      </w:rPr>
    </w:lvl>
    <w:lvl w:ilvl="5" w:tplc="90C45936" w:tentative="1">
      <w:start w:val="1"/>
      <w:numFmt w:val="bullet"/>
      <w:lvlText w:val=""/>
      <w:lvlJc w:val="left"/>
      <w:pPr>
        <w:tabs>
          <w:tab w:val="num" w:pos="4320"/>
        </w:tabs>
        <w:ind w:left="4320" w:hanging="360"/>
      </w:pPr>
      <w:rPr>
        <w:rFonts w:ascii="Wingdings" w:hAnsi="Wingdings" w:hint="default"/>
      </w:rPr>
    </w:lvl>
    <w:lvl w:ilvl="6" w:tplc="C3F29DA4" w:tentative="1">
      <w:start w:val="1"/>
      <w:numFmt w:val="bullet"/>
      <w:lvlText w:val=""/>
      <w:lvlJc w:val="left"/>
      <w:pPr>
        <w:tabs>
          <w:tab w:val="num" w:pos="5040"/>
        </w:tabs>
        <w:ind w:left="5040" w:hanging="360"/>
      </w:pPr>
      <w:rPr>
        <w:rFonts w:ascii="Wingdings" w:hAnsi="Wingdings" w:hint="default"/>
      </w:rPr>
    </w:lvl>
    <w:lvl w:ilvl="7" w:tplc="145A0F9C" w:tentative="1">
      <w:start w:val="1"/>
      <w:numFmt w:val="bullet"/>
      <w:lvlText w:val=""/>
      <w:lvlJc w:val="left"/>
      <w:pPr>
        <w:tabs>
          <w:tab w:val="num" w:pos="5760"/>
        </w:tabs>
        <w:ind w:left="5760" w:hanging="360"/>
      </w:pPr>
      <w:rPr>
        <w:rFonts w:ascii="Wingdings" w:hAnsi="Wingdings" w:hint="default"/>
      </w:rPr>
    </w:lvl>
    <w:lvl w:ilvl="8" w:tplc="4078C7B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0FA0487"/>
    <w:multiLevelType w:val="hybridMultilevel"/>
    <w:tmpl w:val="F2506E22"/>
    <w:lvl w:ilvl="0" w:tplc="F9AE0CA8">
      <w:start w:val="1"/>
      <w:numFmt w:val="decimal"/>
      <w:lvlText w:val="%1."/>
      <w:lvlJc w:val="left"/>
      <w:pPr>
        <w:ind w:left="1100" w:hanging="360"/>
      </w:pPr>
      <w:rPr>
        <w:rFonts w:hint="eastAsia"/>
      </w:rPr>
    </w:lvl>
    <w:lvl w:ilvl="1" w:tplc="04090019" w:tentative="1">
      <w:start w:val="1"/>
      <w:numFmt w:val="lowerLetter"/>
      <w:lvlText w:val="%2)"/>
      <w:lvlJc w:val="left"/>
      <w:pPr>
        <w:ind w:left="1700" w:hanging="480"/>
      </w:pPr>
    </w:lvl>
    <w:lvl w:ilvl="2" w:tplc="0409001B" w:tentative="1">
      <w:start w:val="1"/>
      <w:numFmt w:val="lowerRoman"/>
      <w:lvlText w:val="%3."/>
      <w:lvlJc w:val="right"/>
      <w:pPr>
        <w:ind w:left="2180" w:hanging="480"/>
      </w:pPr>
    </w:lvl>
    <w:lvl w:ilvl="3" w:tplc="0409000F" w:tentative="1">
      <w:start w:val="1"/>
      <w:numFmt w:val="decimal"/>
      <w:lvlText w:val="%4."/>
      <w:lvlJc w:val="left"/>
      <w:pPr>
        <w:ind w:left="2660" w:hanging="480"/>
      </w:pPr>
    </w:lvl>
    <w:lvl w:ilvl="4" w:tplc="04090019" w:tentative="1">
      <w:start w:val="1"/>
      <w:numFmt w:val="lowerLetter"/>
      <w:lvlText w:val="%5)"/>
      <w:lvlJc w:val="left"/>
      <w:pPr>
        <w:ind w:left="3140" w:hanging="480"/>
      </w:pPr>
    </w:lvl>
    <w:lvl w:ilvl="5" w:tplc="0409001B" w:tentative="1">
      <w:start w:val="1"/>
      <w:numFmt w:val="lowerRoman"/>
      <w:lvlText w:val="%6."/>
      <w:lvlJc w:val="right"/>
      <w:pPr>
        <w:ind w:left="3620" w:hanging="480"/>
      </w:pPr>
    </w:lvl>
    <w:lvl w:ilvl="6" w:tplc="0409000F" w:tentative="1">
      <w:start w:val="1"/>
      <w:numFmt w:val="decimal"/>
      <w:lvlText w:val="%7."/>
      <w:lvlJc w:val="left"/>
      <w:pPr>
        <w:ind w:left="4100" w:hanging="480"/>
      </w:pPr>
    </w:lvl>
    <w:lvl w:ilvl="7" w:tplc="04090019" w:tentative="1">
      <w:start w:val="1"/>
      <w:numFmt w:val="lowerLetter"/>
      <w:lvlText w:val="%8)"/>
      <w:lvlJc w:val="left"/>
      <w:pPr>
        <w:ind w:left="4580" w:hanging="480"/>
      </w:pPr>
    </w:lvl>
    <w:lvl w:ilvl="8" w:tplc="0409001B" w:tentative="1">
      <w:start w:val="1"/>
      <w:numFmt w:val="lowerRoman"/>
      <w:lvlText w:val="%9."/>
      <w:lvlJc w:val="right"/>
      <w:pPr>
        <w:ind w:left="5060" w:hanging="480"/>
      </w:pPr>
    </w:lvl>
  </w:abstractNum>
  <w:abstractNum w:abstractNumId="42" w15:restartNumberingAfterBreak="0">
    <w:nsid w:val="7D503795"/>
    <w:multiLevelType w:val="hybridMultilevel"/>
    <w:tmpl w:val="02FE1A50"/>
    <w:lvl w:ilvl="0" w:tplc="01F0D690">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F570657"/>
    <w:multiLevelType w:val="hybridMultilevel"/>
    <w:tmpl w:val="ADDC4A12"/>
    <w:lvl w:ilvl="0" w:tplc="0D0E1B86">
      <w:start w:val="1"/>
      <w:numFmt w:val="bullet"/>
      <w:lvlText w:val=""/>
      <w:lvlJc w:val="left"/>
      <w:pPr>
        <w:tabs>
          <w:tab w:val="num" w:pos="720"/>
        </w:tabs>
        <w:ind w:left="720" w:hanging="360"/>
      </w:pPr>
      <w:rPr>
        <w:rFonts w:ascii="Wingdings" w:hAnsi="Wingdings" w:hint="default"/>
      </w:rPr>
    </w:lvl>
    <w:lvl w:ilvl="1" w:tplc="2C52B412" w:tentative="1">
      <w:start w:val="1"/>
      <w:numFmt w:val="bullet"/>
      <w:lvlText w:val=""/>
      <w:lvlJc w:val="left"/>
      <w:pPr>
        <w:tabs>
          <w:tab w:val="num" w:pos="1440"/>
        </w:tabs>
        <w:ind w:left="1440" w:hanging="360"/>
      </w:pPr>
      <w:rPr>
        <w:rFonts w:ascii="Wingdings" w:hAnsi="Wingdings" w:hint="default"/>
      </w:rPr>
    </w:lvl>
    <w:lvl w:ilvl="2" w:tplc="9E1E7CA0" w:tentative="1">
      <w:start w:val="1"/>
      <w:numFmt w:val="bullet"/>
      <w:lvlText w:val=""/>
      <w:lvlJc w:val="left"/>
      <w:pPr>
        <w:tabs>
          <w:tab w:val="num" w:pos="2160"/>
        </w:tabs>
        <w:ind w:left="2160" w:hanging="360"/>
      </w:pPr>
      <w:rPr>
        <w:rFonts w:ascii="Wingdings" w:hAnsi="Wingdings" w:hint="default"/>
      </w:rPr>
    </w:lvl>
    <w:lvl w:ilvl="3" w:tplc="9D00A0C8" w:tentative="1">
      <w:start w:val="1"/>
      <w:numFmt w:val="bullet"/>
      <w:lvlText w:val=""/>
      <w:lvlJc w:val="left"/>
      <w:pPr>
        <w:tabs>
          <w:tab w:val="num" w:pos="2880"/>
        </w:tabs>
        <w:ind w:left="2880" w:hanging="360"/>
      </w:pPr>
      <w:rPr>
        <w:rFonts w:ascii="Wingdings" w:hAnsi="Wingdings" w:hint="default"/>
      </w:rPr>
    </w:lvl>
    <w:lvl w:ilvl="4" w:tplc="C2B41D58" w:tentative="1">
      <w:start w:val="1"/>
      <w:numFmt w:val="bullet"/>
      <w:lvlText w:val=""/>
      <w:lvlJc w:val="left"/>
      <w:pPr>
        <w:tabs>
          <w:tab w:val="num" w:pos="3600"/>
        </w:tabs>
        <w:ind w:left="3600" w:hanging="360"/>
      </w:pPr>
      <w:rPr>
        <w:rFonts w:ascii="Wingdings" w:hAnsi="Wingdings" w:hint="default"/>
      </w:rPr>
    </w:lvl>
    <w:lvl w:ilvl="5" w:tplc="0308B9DE" w:tentative="1">
      <w:start w:val="1"/>
      <w:numFmt w:val="bullet"/>
      <w:lvlText w:val=""/>
      <w:lvlJc w:val="left"/>
      <w:pPr>
        <w:tabs>
          <w:tab w:val="num" w:pos="4320"/>
        </w:tabs>
        <w:ind w:left="4320" w:hanging="360"/>
      </w:pPr>
      <w:rPr>
        <w:rFonts w:ascii="Wingdings" w:hAnsi="Wingdings" w:hint="default"/>
      </w:rPr>
    </w:lvl>
    <w:lvl w:ilvl="6" w:tplc="F4447BF8" w:tentative="1">
      <w:start w:val="1"/>
      <w:numFmt w:val="bullet"/>
      <w:lvlText w:val=""/>
      <w:lvlJc w:val="left"/>
      <w:pPr>
        <w:tabs>
          <w:tab w:val="num" w:pos="5040"/>
        </w:tabs>
        <w:ind w:left="5040" w:hanging="360"/>
      </w:pPr>
      <w:rPr>
        <w:rFonts w:ascii="Wingdings" w:hAnsi="Wingdings" w:hint="default"/>
      </w:rPr>
    </w:lvl>
    <w:lvl w:ilvl="7" w:tplc="794A89A8" w:tentative="1">
      <w:start w:val="1"/>
      <w:numFmt w:val="bullet"/>
      <w:lvlText w:val=""/>
      <w:lvlJc w:val="left"/>
      <w:pPr>
        <w:tabs>
          <w:tab w:val="num" w:pos="5760"/>
        </w:tabs>
        <w:ind w:left="5760" w:hanging="360"/>
      </w:pPr>
      <w:rPr>
        <w:rFonts w:ascii="Wingdings" w:hAnsi="Wingdings" w:hint="default"/>
      </w:rPr>
    </w:lvl>
    <w:lvl w:ilvl="8" w:tplc="86CE159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C62EE7"/>
    <w:multiLevelType w:val="hybridMultilevel"/>
    <w:tmpl w:val="570E22EC"/>
    <w:lvl w:ilvl="0" w:tplc="7CC65AB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3"/>
  </w:num>
  <w:num w:numId="3">
    <w:abstractNumId w:val="17"/>
  </w:num>
  <w:num w:numId="4">
    <w:abstractNumId w:val="18"/>
  </w:num>
  <w:num w:numId="5">
    <w:abstractNumId w:val="19"/>
  </w:num>
  <w:num w:numId="6">
    <w:abstractNumId w:val="20"/>
  </w:num>
  <w:num w:numId="7">
    <w:abstractNumId w:val="21"/>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7"/>
  </w:num>
  <w:num w:numId="20">
    <w:abstractNumId w:val="44"/>
  </w:num>
  <w:num w:numId="21">
    <w:abstractNumId w:val="2"/>
  </w:num>
  <w:num w:numId="22">
    <w:abstractNumId w:val="14"/>
  </w:num>
  <w:num w:numId="23">
    <w:abstractNumId w:val="13"/>
  </w:num>
  <w:num w:numId="24">
    <w:abstractNumId w:val="38"/>
  </w:num>
  <w:num w:numId="25">
    <w:abstractNumId w:val="12"/>
  </w:num>
  <w:num w:numId="26">
    <w:abstractNumId w:val="35"/>
  </w:num>
  <w:num w:numId="27">
    <w:abstractNumId w:val="4"/>
  </w:num>
  <w:num w:numId="28">
    <w:abstractNumId w:val="1"/>
  </w:num>
  <w:num w:numId="29">
    <w:abstractNumId w:val="0"/>
  </w:num>
  <w:num w:numId="30">
    <w:abstractNumId w:val="5"/>
  </w:num>
  <w:num w:numId="31">
    <w:abstractNumId w:val="8"/>
  </w:num>
  <w:num w:numId="32">
    <w:abstractNumId w:val="40"/>
  </w:num>
  <w:num w:numId="33">
    <w:abstractNumId w:val="43"/>
  </w:num>
  <w:num w:numId="34">
    <w:abstractNumId w:val="9"/>
  </w:num>
  <w:num w:numId="35">
    <w:abstractNumId w:val="11"/>
  </w:num>
  <w:num w:numId="36">
    <w:abstractNumId w:val="6"/>
  </w:num>
  <w:num w:numId="37">
    <w:abstractNumId w:val="37"/>
  </w:num>
  <w:num w:numId="38">
    <w:abstractNumId w:val="42"/>
  </w:num>
  <w:num w:numId="39">
    <w:abstractNumId w:val="3"/>
  </w:num>
  <w:num w:numId="40">
    <w:abstractNumId w:val="15"/>
  </w:num>
  <w:num w:numId="41">
    <w:abstractNumId w:val="10"/>
  </w:num>
  <w:num w:numId="42">
    <w:abstractNumId w:val="39"/>
  </w:num>
  <w:num w:numId="43">
    <w:abstractNumId w:val="36"/>
  </w:num>
  <w:num w:numId="44">
    <w:abstractNumId w:val="41"/>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616"/>
    <w:rsid w:val="00031DF3"/>
    <w:rsid w:val="00034190"/>
    <w:rsid w:val="0005260C"/>
    <w:rsid w:val="0006264F"/>
    <w:rsid w:val="00082FA1"/>
    <w:rsid w:val="0009032E"/>
    <w:rsid w:val="000B30DF"/>
    <w:rsid w:val="000B5569"/>
    <w:rsid w:val="000D2753"/>
    <w:rsid w:val="000D658C"/>
    <w:rsid w:val="000E3851"/>
    <w:rsid w:val="000E4C23"/>
    <w:rsid w:val="000F57D3"/>
    <w:rsid w:val="0012120D"/>
    <w:rsid w:val="00121588"/>
    <w:rsid w:val="0013748E"/>
    <w:rsid w:val="001406D3"/>
    <w:rsid w:val="00150C25"/>
    <w:rsid w:val="0018347E"/>
    <w:rsid w:val="0018485A"/>
    <w:rsid w:val="00186DB1"/>
    <w:rsid w:val="00191ACD"/>
    <w:rsid w:val="001A0B1E"/>
    <w:rsid w:val="001A4DC4"/>
    <w:rsid w:val="001A5987"/>
    <w:rsid w:val="001B7890"/>
    <w:rsid w:val="001C54BF"/>
    <w:rsid w:val="001D5D72"/>
    <w:rsid w:val="001E2906"/>
    <w:rsid w:val="001E4E83"/>
    <w:rsid w:val="001E7493"/>
    <w:rsid w:val="002154DF"/>
    <w:rsid w:val="002259F1"/>
    <w:rsid w:val="00256E7F"/>
    <w:rsid w:val="00257199"/>
    <w:rsid w:val="0026644B"/>
    <w:rsid w:val="00271F07"/>
    <w:rsid w:val="002F2B53"/>
    <w:rsid w:val="00310E6E"/>
    <w:rsid w:val="00353A4B"/>
    <w:rsid w:val="00357617"/>
    <w:rsid w:val="00357E4E"/>
    <w:rsid w:val="00362F85"/>
    <w:rsid w:val="003632A1"/>
    <w:rsid w:val="003A3DC5"/>
    <w:rsid w:val="003A51AC"/>
    <w:rsid w:val="003A62FA"/>
    <w:rsid w:val="003C3922"/>
    <w:rsid w:val="003D6852"/>
    <w:rsid w:val="003D7B24"/>
    <w:rsid w:val="003E6C54"/>
    <w:rsid w:val="00417661"/>
    <w:rsid w:val="00424EA4"/>
    <w:rsid w:val="0043604A"/>
    <w:rsid w:val="004542F2"/>
    <w:rsid w:val="004573D9"/>
    <w:rsid w:val="00461AA4"/>
    <w:rsid w:val="00477616"/>
    <w:rsid w:val="00487233"/>
    <w:rsid w:val="00487C93"/>
    <w:rsid w:val="00495505"/>
    <w:rsid w:val="004A6471"/>
    <w:rsid w:val="004C603D"/>
    <w:rsid w:val="004D020E"/>
    <w:rsid w:val="004D1EC2"/>
    <w:rsid w:val="00516506"/>
    <w:rsid w:val="00530D5A"/>
    <w:rsid w:val="00531FC6"/>
    <w:rsid w:val="0054148A"/>
    <w:rsid w:val="00586D1C"/>
    <w:rsid w:val="005B511E"/>
    <w:rsid w:val="005B7E8C"/>
    <w:rsid w:val="005C79A6"/>
    <w:rsid w:val="005D10F0"/>
    <w:rsid w:val="005D7585"/>
    <w:rsid w:val="00600D15"/>
    <w:rsid w:val="0060111B"/>
    <w:rsid w:val="00611C80"/>
    <w:rsid w:val="00612142"/>
    <w:rsid w:val="006E4B00"/>
    <w:rsid w:val="007115FB"/>
    <w:rsid w:val="007172AB"/>
    <w:rsid w:val="00733ACA"/>
    <w:rsid w:val="007439BF"/>
    <w:rsid w:val="00754892"/>
    <w:rsid w:val="00763ACC"/>
    <w:rsid w:val="00770715"/>
    <w:rsid w:val="007714F3"/>
    <w:rsid w:val="00785E24"/>
    <w:rsid w:val="00791D63"/>
    <w:rsid w:val="007E0797"/>
    <w:rsid w:val="007F0439"/>
    <w:rsid w:val="007F26F2"/>
    <w:rsid w:val="008067D4"/>
    <w:rsid w:val="0081073C"/>
    <w:rsid w:val="00813FBC"/>
    <w:rsid w:val="008152CA"/>
    <w:rsid w:val="00854D34"/>
    <w:rsid w:val="00860253"/>
    <w:rsid w:val="008648BB"/>
    <w:rsid w:val="00890767"/>
    <w:rsid w:val="00892DCE"/>
    <w:rsid w:val="008B77B6"/>
    <w:rsid w:val="008C0771"/>
    <w:rsid w:val="008C19C4"/>
    <w:rsid w:val="008E5F7A"/>
    <w:rsid w:val="008E78A6"/>
    <w:rsid w:val="009022C3"/>
    <w:rsid w:val="00936723"/>
    <w:rsid w:val="0095109A"/>
    <w:rsid w:val="0095114B"/>
    <w:rsid w:val="00954283"/>
    <w:rsid w:val="0097153A"/>
    <w:rsid w:val="00992ECC"/>
    <w:rsid w:val="009939CE"/>
    <w:rsid w:val="009A7218"/>
    <w:rsid w:val="009B5588"/>
    <w:rsid w:val="00A24BA9"/>
    <w:rsid w:val="00A336AF"/>
    <w:rsid w:val="00A4665A"/>
    <w:rsid w:val="00A46822"/>
    <w:rsid w:val="00A468F2"/>
    <w:rsid w:val="00A65156"/>
    <w:rsid w:val="00A72BA2"/>
    <w:rsid w:val="00A73FC6"/>
    <w:rsid w:val="00A83EA9"/>
    <w:rsid w:val="00A913DE"/>
    <w:rsid w:val="00A94784"/>
    <w:rsid w:val="00AA1B72"/>
    <w:rsid w:val="00AB0CDE"/>
    <w:rsid w:val="00AB7B96"/>
    <w:rsid w:val="00AE5137"/>
    <w:rsid w:val="00AF177E"/>
    <w:rsid w:val="00AF1C10"/>
    <w:rsid w:val="00AF3714"/>
    <w:rsid w:val="00B230EC"/>
    <w:rsid w:val="00B23278"/>
    <w:rsid w:val="00B3440F"/>
    <w:rsid w:val="00B35414"/>
    <w:rsid w:val="00B548A8"/>
    <w:rsid w:val="00B65C23"/>
    <w:rsid w:val="00B72D0F"/>
    <w:rsid w:val="00B800BF"/>
    <w:rsid w:val="00B845D8"/>
    <w:rsid w:val="00BA3407"/>
    <w:rsid w:val="00BA3A6C"/>
    <w:rsid w:val="00BB5CEE"/>
    <w:rsid w:val="00BD7516"/>
    <w:rsid w:val="00BF3457"/>
    <w:rsid w:val="00BF433A"/>
    <w:rsid w:val="00C07FE4"/>
    <w:rsid w:val="00C16C7C"/>
    <w:rsid w:val="00C51E85"/>
    <w:rsid w:val="00C625E3"/>
    <w:rsid w:val="00C73CEF"/>
    <w:rsid w:val="00C84D6F"/>
    <w:rsid w:val="00C939AA"/>
    <w:rsid w:val="00CC343D"/>
    <w:rsid w:val="00CC598D"/>
    <w:rsid w:val="00CD2378"/>
    <w:rsid w:val="00CF3F47"/>
    <w:rsid w:val="00D036F1"/>
    <w:rsid w:val="00D061B4"/>
    <w:rsid w:val="00D46D70"/>
    <w:rsid w:val="00D47DAC"/>
    <w:rsid w:val="00D626C5"/>
    <w:rsid w:val="00D9342C"/>
    <w:rsid w:val="00D9545A"/>
    <w:rsid w:val="00DA384C"/>
    <w:rsid w:val="00DC6233"/>
    <w:rsid w:val="00DC7FF8"/>
    <w:rsid w:val="00DE0C5A"/>
    <w:rsid w:val="00E1107B"/>
    <w:rsid w:val="00E25DF7"/>
    <w:rsid w:val="00E35CB3"/>
    <w:rsid w:val="00E36CE6"/>
    <w:rsid w:val="00E60674"/>
    <w:rsid w:val="00E61662"/>
    <w:rsid w:val="00E61EE9"/>
    <w:rsid w:val="00E641F7"/>
    <w:rsid w:val="00E74129"/>
    <w:rsid w:val="00E84F10"/>
    <w:rsid w:val="00EA3F02"/>
    <w:rsid w:val="00EA65E0"/>
    <w:rsid w:val="00EB58BC"/>
    <w:rsid w:val="00EC7C38"/>
    <w:rsid w:val="00ED74AD"/>
    <w:rsid w:val="00EE3EEA"/>
    <w:rsid w:val="00EF2AAB"/>
    <w:rsid w:val="00F02A29"/>
    <w:rsid w:val="00F262D9"/>
    <w:rsid w:val="00F27CB4"/>
    <w:rsid w:val="00F27F49"/>
    <w:rsid w:val="00F3242B"/>
    <w:rsid w:val="00F32D41"/>
    <w:rsid w:val="00F41036"/>
    <w:rsid w:val="00F42235"/>
    <w:rsid w:val="00F615E0"/>
    <w:rsid w:val="00F73C8A"/>
    <w:rsid w:val="00FA133E"/>
    <w:rsid w:val="00FA7488"/>
    <w:rsid w:val="00FB5CC6"/>
    <w:rsid w:val="00FC31CA"/>
    <w:rsid w:val="00FD2D2B"/>
    <w:rsid w:val="00FE4664"/>
    <w:rsid w:val="1C9816F0"/>
    <w:rsid w:val="2DBD6516"/>
    <w:rsid w:val="31D22513"/>
    <w:rsid w:val="41A30EBB"/>
    <w:rsid w:val="431156E7"/>
    <w:rsid w:val="4B6E21DA"/>
    <w:rsid w:val="4D534BCB"/>
    <w:rsid w:val="530D5241"/>
    <w:rsid w:val="5F381A2C"/>
    <w:rsid w:val="64E37A0E"/>
    <w:rsid w:val="6A203277"/>
    <w:rsid w:val="6DE54EE2"/>
    <w:rsid w:val="77886786"/>
    <w:rsid w:val="7CC44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CE478BA"/>
  <w15:docId w15:val="{527A4B65-2547-40C2-BD79-2EAE29811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477616"/>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477616"/>
    <w:pPr>
      <w:spacing w:beforeAutospacing="1" w:afterAutospacing="1"/>
      <w:jc w:val="left"/>
    </w:pPr>
    <w:rPr>
      <w:rFonts w:cs="Times New Roman"/>
      <w:kern w:val="0"/>
      <w:sz w:val="24"/>
    </w:rPr>
  </w:style>
  <w:style w:type="character" w:styleId="a4">
    <w:name w:val="Hyperlink"/>
    <w:basedOn w:val="a0"/>
    <w:qFormat/>
    <w:rsid w:val="00477616"/>
    <w:rPr>
      <w:color w:val="0000FF"/>
      <w:u w:val="single"/>
    </w:rPr>
  </w:style>
  <w:style w:type="table" w:styleId="a5">
    <w:name w:val="Table Grid"/>
    <w:basedOn w:val="a1"/>
    <w:qFormat/>
    <w:rsid w:val="0047761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rsid w:val="002154DF"/>
    <w:rPr>
      <w:sz w:val="18"/>
      <w:szCs w:val="18"/>
    </w:rPr>
  </w:style>
  <w:style w:type="character" w:customStyle="1" w:styleId="a7">
    <w:name w:val="批注框文本 字符"/>
    <w:basedOn w:val="a0"/>
    <w:link w:val="a6"/>
    <w:rsid w:val="002154DF"/>
    <w:rPr>
      <w:rFonts w:asciiTheme="minorHAnsi" w:eastAsiaTheme="minorEastAsia" w:hAnsiTheme="minorHAnsi" w:cstheme="minorBidi"/>
      <w:kern w:val="2"/>
      <w:sz w:val="18"/>
      <w:szCs w:val="18"/>
    </w:rPr>
  </w:style>
  <w:style w:type="paragraph" w:styleId="a8">
    <w:name w:val="List Paragraph"/>
    <w:basedOn w:val="a"/>
    <w:uiPriority w:val="34"/>
    <w:qFormat/>
    <w:rsid w:val="002154DF"/>
    <w:pPr>
      <w:widowControl/>
      <w:ind w:firstLineChars="200" w:firstLine="420"/>
      <w:jc w:val="left"/>
    </w:pPr>
    <w:rPr>
      <w:rFonts w:ascii="宋体" w:eastAsia="宋体" w:hAnsi="宋体" w:cs="宋体"/>
      <w:kern w:val="0"/>
      <w:sz w:val="24"/>
    </w:rPr>
  </w:style>
  <w:style w:type="character" w:styleId="a9">
    <w:name w:val="Placeholder Text"/>
    <w:basedOn w:val="a0"/>
    <w:uiPriority w:val="99"/>
    <w:unhideWhenUsed/>
    <w:rsid w:val="00EA3F02"/>
    <w:rPr>
      <w:color w:val="808080"/>
    </w:rPr>
  </w:style>
  <w:style w:type="character" w:styleId="aa">
    <w:name w:val="FollowedHyperlink"/>
    <w:basedOn w:val="a0"/>
    <w:semiHidden/>
    <w:unhideWhenUsed/>
    <w:rsid w:val="00F27C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1527">
      <w:bodyDiv w:val="1"/>
      <w:marLeft w:val="0"/>
      <w:marRight w:val="0"/>
      <w:marTop w:val="0"/>
      <w:marBottom w:val="0"/>
      <w:divBdr>
        <w:top w:val="none" w:sz="0" w:space="0" w:color="auto"/>
        <w:left w:val="none" w:sz="0" w:space="0" w:color="auto"/>
        <w:bottom w:val="none" w:sz="0" w:space="0" w:color="auto"/>
        <w:right w:val="none" w:sz="0" w:space="0" w:color="auto"/>
      </w:divBdr>
      <w:divsChild>
        <w:div w:id="978925142">
          <w:marLeft w:val="547"/>
          <w:marRight w:val="0"/>
          <w:marTop w:val="173"/>
          <w:marBottom w:val="0"/>
          <w:divBdr>
            <w:top w:val="none" w:sz="0" w:space="0" w:color="auto"/>
            <w:left w:val="none" w:sz="0" w:space="0" w:color="auto"/>
            <w:bottom w:val="none" w:sz="0" w:space="0" w:color="auto"/>
            <w:right w:val="none" w:sz="0" w:space="0" w:color="auto"/>
          </w:divBdr>
        </w:div>
        <w:div w:id="365526401">
          <w:marLeft w:val="1166"/>
          <w:marRight w:val="0"/>
          <w:marTop w:val="134"/>
          <w:marBottom w:val="120"/>
          <w:divBdr>
            <w:top w:val="none" w:sz="0" w:space="0" w:color="auto"/>
            <w:left w:val="none" w:sz="0" w:space="0" w:color="auto"/>
            <w:bottom w:val="none" w:sz="0" w:space="0" w:color="auto"/>
            <w:right w:val="none" w:sz="0" w:space="0" w:color="auto"/>
          </w:divBdr>
        </w:div>
        <w:div w:id="1859661053">
          <w:marLeft w:val="1166"/>
          <w:marRight w:val="0"/>
          <w:marTop w:val="134"/>
          <w:marBottom w:val="120"/>
          <w:divBdr>
            <w:top w:val="none" w:sz="0" w:space="0" w:color="auto"/>
            <w:left w:val="none" w:sz="0" w:space="0" w:color="auto"/>
            <w:bottom w:val="none" w:sz="0" w:space="0" w:color="auto"/>
            <w:right w:val="none" w:sz="0" w:space="0" w:color="auto"/>
          </w:divBdr>
        </w:div>
        <w:div w:id="2073388254">
          <w:marLeft w:val="1166"/>
          <w:marRight w:val="0"/>
          <w:marTop w:val="134"/>
          <w:marBottom w:val="120"/>
          <w:divBdr>
            <w:top w:val="none" w:sz="0" w:space="0" w:color="auto"/>
            <w:left w:val="none" w:sz="0" w:space="0" w:color="auto"/>
            <w:bottom w:val="none" w:sz="0" w:space="0" w:color="auto"/>
            <w:right w:val="none" w:sz="0" w:space="0" w:color="auto"/>
          </w:divBdr>
        </w:div>
        <w:div w:id="788933311">
          <w:marLeft w:val="1166"/>
          <w:marRight w:val="0"/>
          <w:marTop w:val="134"/>
          <w:marBottom w:val="120"/>
          <w:divBdr>
            <w:top w:val="none" w:sz="0" w:space="0" w:color="auto"/>
            <w:left w:val="none" w:sz="0" w:space="0" w:color="auto"/>
            <w:bottom w:val="none" w:sz="0" w:space="0" w:color="auto"/>
            <w:right w:val="none" w:sz="0" w:space="0" w:color="auto"/>
          </w:divBdr>
        </w:div>
      </w:divsChild>
    </w:div>
    <w:div w:id="68581127">
      <w:bodyDiv w:val="1"/>
      <w:marLeft w:val="0"/>
      <w:marRight w:val="0"/>
      <w:marTop w:val="0"/>
      <w:marBottom w:val="0"/>
      <w:divBdr>
        <w:top w:val="none" w:sz="0" w:space="0" w:color="auto"/>
        <w:left w:val="none" w:sz="0" w:space="0" w:color="auto"/>
        <w:bottom w:val="none" w:sz="0" w:space="0" w:color="auto"/>
        <w:right w:val="none" w:sz="0" w:space="0" w:color="auto"/>
      </w:divBdr>
      <w:divsChild>
        <w:div w:id="734282437">
          <w:marLeft w:val="0"/>
          <w:marRight w:val="0"/>
          <w:marTop w:val="134"/>
          <w:marBottom w:val="0"/>
          <w:divBdr>
            <w:top w:val="none" w:sz="0" w:space="0" w:color="auto"/>
            <w:left w:val="none" w:sz="0" w:space="0" w:color="auto"/>
            <w:bottom w:val="none" w:sz="0" w:space="0" w:color="auto"/>
            <w:right w:val="none" w:sz="0" w:space="0" w:color="auto"/>
          </w:divBdr>
        </w:div>
        <w:div w:id="715198788">
          <w:marLeft w:val="0"/>
          <w:marRight w:val="0"/>
          <w:marTop w:val="134"/>
          <w:marBottom w:val="0"/>
          <w:divBdr>
            <w:top w:val="none" w:sz="0" w:space="0" w:color="auto"/>
            <w:left w:val="none" w:sz="0" w:space="0" w:color="auto"/>
            <w:bottom w:val="none" w:sz="0" w:space="0" w:color="auto"/>
            <w:right w:val="none" w:sz="0" w:space="0" w:color="auto"/>
          </w:divBdr>
        </w:div>
        <w:div w:id="2022972922">
          <w:marLeft w:val="0"/>
          <w:marRight w:val="0"/>
          <w:marTop w:val="134"/>
          <w:marBottom w:val="0"/>
          <w:divBdr>
            <w:top w:val="none" w:sz="0" w:space="0" w:color="auto"/>
            <w:left w:val="none" w:sz="0" w:space="0" w:color="auto"/>
            <w:bottom w:val="none" w:sz="0" w:space="0" w:color="auto"/>
            <w:right w:val="none" w:sz="0" w:space="0" w:color="auto"/>
          </w:divBdr>
        </w:div>
      </w:divsChild>
    </w:div>
    <w:div w:id="214584119">
      <w:bodyDiv w:val="1"/>
      <w:marLeft w:val="0"/>
      <w:marRight w:val="0"/>
      <w:marTop w:val="0"/>
      <w:marBottom w:val="0"/>
      <w:divBdr>
        <w:top w:val="none" w:sz="0" w:space="0" w:color="auto"/>
        <w:left w:val="none" w:sz="0" w:space="0" w:color="auto"/>
        <w:bottom w:val="none" w:sz="0" w:space="0" w:color="auto"/>
        <w:right w:val="none" w:sz="0" w:space="0" w:color="auto"/>
      </w:divBdr>
    </w:div>
    <w:div w:id="353507841">
      <w:bodyDiv w:val="1"/>
      <w:marLeft w:val="0"/>
      <w:marRight w:val="0"/>
      <w:marTop w:val="0"/>
      <w:marBottom w:val="0"/>
      <w:divBdr>
        <w:top w:val="none" w:sz="0" w:space="0" w:color="auto"/>
        <w:left w:val="none" w:sz="0" w:space="0" w:color="auto"/>
        <w:bottom w:val="none" w:sz="0" w:space="0" w:color="auto"/>
        <w:right w:val="none" w:sz="0" w:space="0" w:color="auto"/>
      </w:divBdr>
      <w:divsChild>
        <w:div w:id="730275549">
          <w:marLeft w:val="806"/>
          <w:marRight w:val="0"/>
          <w:marTop w:val="154"/>
          <w:marBottom w:val="0"/>
          <w:divBdr>
            <w:top w:val="none" w:sz="0" w:space="0" w:color="auto"/>
            <w:left w:val="none" w:sz="0" w:space="0" w:color="auto"/>
            <w:bottom w:val="none" w:sz="0" w:space="0" w:color="auto"/>
            <w:right w:val="none" w:sz="0" w:space="0" w:color="auto"/>
          </w:divBdr>
        </w:div>
      </w:divsChild>
    </w:div>
    <w:div w:id="459766372">
      <w:bodyDiv w:val="1"/>
      <w:marLeft w:val="0"/>
      <w:marRight w:val="0"/>
      <w:marTop w:val="0"/>
      <w:marBottom w:val="0"/>
      <w:divBdr>
        <w:top w:val="none" w:sz="0" w:space="0" w:color="auto"/>
        <w:left w:val="none" w:sz="0" w:space="0" w:color="auto"/>
        <w:bottom w:val="none" w:sz="0" w:space="0" w:color="auto"/>
        <w:right w:val="none" w:sz="0" w:space="0" w:color="auto"/>
      </w:divBdr>
    </w:div>
    <w:div w:id="504132528">
      <w:bodyDiv w:val="1"/>
      <w:marLeft w:val="0"/>
      <w:marRight w:val="0"/>
      <w:marTop w:val="0"/>
      <w:marBottom w:val="0"/>
      <w:divBdr>
        <w:top w:val="none" w:sz="0" w:space="0" w:color="auto"/>
        <w:left w:val="none" w:sz="0" w:space="0" w:color="auto"/>
        <w:bottom w:val="none" w:sz="0" w:space="0" w:color="auto"/>
        <w:right w:val="none" w:sz="0" w:space="0" w:color="auto"/>
      </w:divBdr>
      <w:divsChild>
        <w:div w:id="781728924">
          <w:marLeft w:val="547"/>
          <w:marRight w:val="0"/>
          <w:marTop w:val="125"/>
          <w:marBottom w:val="0"/>
          <w:divBdr>
            <w:top w:val="none" w:sz="0" w:space="0" w:color="auto"/>
            <w:left w:val="none" w:sz="0" w:space="0" w:color="auto"/>
            <w:bottom w:val="none" w:sz="0" w:space="0" w:color="auto"/>
            <w:right w:val="none" w:sz="0" w:space="0" w:color="auto"/>
          </w:divBdr>
        </w:div>
        <w:div w:id="953946179">
          <w:marLeft w:val="547"/>
          <w:marRight w:val="0"/>
          <w:marTop w:val="125"/>
          <w:marBottom w:val="0"/>
          <w:divBdr>
            <w:top w:val="none" w:sz="0" w:space="0" w:color="auto"/>
            <w:left w:val="none" w:sz="0" w:space="0" w:color="auto"/>
            <w:bottom w:val="none" w:sz="0" w:space="0" w:color="auto"/>
            <w:right w:val="none" w:sz="0" w:space="0" w:color="auto"/>
          </w:divBdr>
        </w:div>
        <w:div w:id="2032102822">
          <w:marLeft w:val="547"/>
          <w:marRight w:val="0"/>
          <w:marTop w:val="125"/>
          <w:marBottom w:val="0"/>
          <w:divBdr>
            <w:top w:val="none" w:sz="0" w:space="0" w:color="auto"/>
            <w:left w:val="none" w:sz="0" w:space="0" w:color="auto"/>
            <w:bottom w:val="none" w:sz="0" w:space="0" w:color="auto"/>
            <w:right w:val="none" w:sz="0" w:space="0" w:color="auto"/>
          </w:divBdr>
        </w:div>
      </w:divsChild>
    </w:div>
    <w:div w:id="534925673">
      <w:bodyDiv w:val="1"/>
      <w:marLeft w:val="0"/>
      <w:marRight w:val="0"/>
      <w:marTop w:val="0"/>
      <w:marBottom w:val="0"/>
      <w:divBdr>
        <w:top w:val="none" w:sz="0" w:space="0" w:color="auto"/>
        <w:left w:val="none" w:sz="0" w:space="0" w:color="auto"/>
        <w:bottom w:val="none" w:sz="0" w:space="0" w:color="auto"/>
        <w:right w:val="none" w:sz="0" w:space="0" w:color="auto"/>
      </w:divBdr>
      <w:divsChild>
        <w:div w:id="1636522046">
          <w:marLeft w:val="0"/>
          <w:marRight w:val="0"/>
          <w:marTop w:val="154"/>
          <w:marBottom w:val="0"/>
          <w:divBdr>
            <w:top w:val="none" w:sz="0" w:space="0" w:color="auto"/>
            <w:left w:val="none" w:sz="0" w:space="0" w:color="auto"/>
            <w:bottom w:val="none" w:sz="0" w:space="0" w:color="auto"/>
            <w:right w:val="none" w:sz="0" w:space="0" w:color="auto"/>
          </w:divBdr>
        </w:div>
        <w:div w:id="1748458380">
          <w:marLeft w:val="0"/>
          <w:marRight w:val="0"/>
          <w:marTop w:val="154"/>
          <w:marBottom w:val="0"/>
          <w:divBdr>
            <w:top w:val="none" w:sz="0" w:space="0" w:color="auto"/>
            <w:left w:val="none" w:sz="0" w:space="0" w:color="auto"/>
            <w:bottom w:val="none" w:sz="0" w:space="0" w:color="auto"/>
            <w:right w:val="none" w:sz="0" w:space="0" w:color="auto"/>
          </w:divBdr>
        </w:div>
      </w:divsChild>
    </w:div>
    <w:div w:id="560094301">
      <w:bodyDiv w:val="1"/>
      <w:marLeft w:val="0"/>
      <w:marRight w:val="0"/>
      <w:marTop w:val="0"/>
      <w:marBottom w:val="0"/>
      <w:divBdr>
        <w:top w:val="none" w:sz="0" w:space="0" w:color="auto"/>
        <w:left w:val="none" w:sz="0" w:space="0" w:color="auto"/>
        <w:bottom w:val="none" w:sz="0" w:space="0" w:color="auto"/>
        <w:right w:val="none" w:sz="0" w:space="0" w:color="auto"/>
      </w:divBdr>
      <w:divsChild>
        <w:div w:id="523247249">
          <w:marLeft w:val="1166"/>
          <w:marRight w:val="0"/>
          <w:marTop w:val="154"/>
          <w:marBottom w:val="0"/>
          <w:divBdr>
            <w:top w:val="none" w:sz="0" w:space="0" w:color="auto"/>
            <w:left w:val="none" w:sz="0" w:space="0" w:color="auto"/>
            <w:bottom w:val="none" w:sz="0" w:space="0" w:color="auto"/>
            <w:right w:val="none" w:sz="0" w:space="0" w:color="auto"/>
          </w:divBdr>
        </w:div>
        <w:div w:id="889994837">
          <w:marLeft w:val="1800"/>
          <w:marRight w:val="0"/>
          <w:marTop w:val="240"/>
          <w:marBottom w:val="120"/>
          <w:divBdr>
            <w:top w:val="none" w:sz="0" w:space="0" w:color="auto"/>
            <w:left w:val="none" w:sz="0" w:space="0" w:color="auto"/>
            <w:bottom w:val="none" w:sz="0" w:space="0" w:color="auto"/>
            <w:right w:val="none" w:sz="0" w:space="0" w:color="auto"/>
          </w:divBdr>
        </w:div>
        <w:div w:id="1385064853">
          <w:marLeft w:val="1800"/>
          <w:marRight w:val="0"/>
          <w:marTop w:val="240"/>
          <w:marBottom w:val="120"/>
          <w:divBdr>
            <w:top w:val="none" w:sz="0" w:space="0" w:color="auto"/>
            <w:left w:val="none" w:sz="0" w:space="0" w:color="auto"/>
            <w:bottom w:val="none" w:sz="0" w:space="0" w:color="auto"/>
            <w:right w:val="none" w:sz="0" w:space="0" w:color="auto"/>
          </w:divBdr>
        </w:div>
      </w:divsChild>
    </w:div>
    <w:div w:id="634944615">
      <w:bodyDiv w:val="1"/>
      <w:marLeft w:val="0"/>
      <w:marRight w:val="0"/>
      <w:marTop w:val="0"/>
      <w:marBottom w:val="0"/>
      <w:divBdr>
        <w:top w:val="none" w:sz="0" w:space="0" w:color="auto"/>
        <w:left w:val="none" w:sz="0" w:space="0" w:color="auto"/>
        <w:bottom w:val="none" w:sz="0" w:space="0" w:color="auto"/>
        <w:right w:val="none" w:sz="0" w:space="0" w:color="auto"/>
      </w:divBdr>
      <w:divsChild>
        <w:div w:id="1113667555">
          <w:marLeft w:val="1166"/>
          <w:marRight w:val="0"/>
          <w:marTop w:val="154"/>
          <w:marBottom w:val="0"/>
          <w:divBdr>
            <w:top w:val="none" w:sz="0" w:space="0" w:color="auto"/>
            <w:left w:val="none" w:sz="0" w:space="0" w:color="auto"/>
            <w:bottom w:val="none" w:sz="0" w:space="0" w:color="auto"/>
            <w:right w:val="none" w:sz="0" w:space="0" w:color="auto"/>
          </w:divBdr>
        </w:div>
        <w:div w:id="256720925">
          <w:marLeft w:val="1166"/>
          <w:marRight w:val="0"/>
          <w:marTop w:val="240"/>
          <w:marBottom w:val="0"/>
          <w:divBdr>
            <w:top w:val="none" w:sz="0" w:space="0" w:color="auto"/>
            <w:left w:val="none" w:sz="0" w:space="0" w:color="auto"/>
            <w:bottom w:val="none" w:sz="0" w:space="0" w:color="auto"/>
            <w:right w:val="none" w:sz="0" w:space="0" w:color="auto"/>
          </w:divBdr>
        </w:div>
      </w:divsChild>
    </w:div>
    <w:div w:id="641037672">
      <w:bodyDiv w:val="1"/>
      <w:marLeft w:val="0"/>
      <w:marRight w:val="0"/>
      <w:marTop w:val="0"/>
      <w:marBottom w:val="0"/>
      <w:divBdr>
        <w:top w:val="none" w:sz="0" w:space="0" w:color="auto"/>
        <w:left w:val="none" w:sz="0" w:space="0" w:color="auto"/>
        <w:bottom w:val="none" w:sz="0" w:space="0" w:color="auto"/>
        <w:right w:val="none" w:sz="0" w:space="0" w:color="auto"/>
      </w:divBdr>
      <w:divsChild>
        <w:div w:id="1906912326">
          <w:marLeft w:val="547"/>
          <w:marRight w:val="0"/>
          <w:marTop w:val="173"/>
          <w:marBottom w:val="0"/>
          <w:divBdr>
            <w:top w:val="none" w:sz="0" w:space="0" w:color="auto"/>
            <w:left w:val="none" w:sz="0" w:space="0" w:color="auto"/>
            <w:bottom w:val="none" w:sz="0" w:space="0" w:color="auto"/>
            <w:right w:val="none" w:sz="0" w:space="0" w:color="auto"/>
          </w:divBdr>
        </w:div>
        <w:div w:id="16781794">
          <w:marLeft w:val="1166"/>
          <w:marRight w:val="0"/>
          <w:marTop w:val="154"/>
          <w:marBottom w:val="0"/>
          <w:divBdr>
            <w:top w:val="none" w:sz="0" w:space="0" w:color="auto"/>
            <w:left w:val="none" w:sz="0" w:space="0" w:color="auto"/>
            <w:bottom w:val="none" w:sz="0" w:space="0" w:color="auto"/>
            <w:right w:val="none" w:sz="0" w:space="0" w:color="auto"/>
          </w:divBdr>
        </w:div>
        <w:div w:id="633147044">
          <w:marLeft w:val="1166"/>
          <w:marRight w:val="0"/>
          <w:marTop w:val="154"/>
          <w:marBottom w:val="0"/>
          <w:divBdr>
            <w:top w:val="none" w:sz="0" w:space="0" w:color="auto"/>
            <w:left w:val="none" w:sz="0" w:space="0" w:color="auto"/>
            <w:bottom w:val="none" w:sz="0" w:space="0" w:color="auto"/>
            <w:right w:val="none" w:sz="0" w:space="0" w:color="auto"/>
          </w:divBdr>
        </w:div>
      </w:divsChild>
    </w:div>
    <w:div w:id="689836544">
      <w:bodyDiv w:val="1"/>
      <w:marLeft w:val="0"/>
      <w:marRight w:val="0"/>
      <w:marTop w:val="0"/>
      <w:marBottom w:val="0"/>
      <w:divBdr>
        <w:top w:val="none" w:sz="0" w:space="0" w:color="auto"/>
        <w:left w:val="none" w:sz="0" w:space="0" w:color="auto"/>
        <w:bottom w:val="none" w:sz="0" w:space="0" w:color="auto"/>
        <w:right w:val="none" w:sz="0" w:space="0" w:color="auto"/>
      </w:divBdr>
      <w:divsChild>
        <w:div w:id="388260429">
          <w:marLeft w:val="547"/>
          <w:marRight w:val="0"/>
          <w:marTop w:val="134"/>
          <w:marBottom w:val="0"/>
          <w:divBdr>
            <w:top w:val="none" w:sz="0" w:space="0" w:color="auto"/>
            <w:left w:val="none" w:sz="0" w:space="0" w:color="auto"/>
            <w:bottom w:val="none" w:sz="0" w:space="0" w:color="auto"/>
            <w:right w:val="none" w:sz="0" w:space="0" w:color="auto"/>
          </w:divBdr>
        </w:div>
        <w:div w:id="1026518168">
          <w:marLeft w:val="1166"/>
          <w:marRight w:val="0"/>
          <w:marTop w:val="115"/>
          <w:marBottom w:val="0"/>
          <w:divBdr>
            <w:top w:val="none" w:sz="0" w:space="0" w:color="auto"/>
            <w:left w:val="none" w:sz="0" w:space="0" w:color="auto"/>
            <w:bottom w:val="none" w:sz="0" w:space="0" w:color="auto"/>
            <w:right w:val="none" w:sz="0" w:space="0" w:color="auto"/>
          </w:divBdr>
        </w:div>
        <w:div w:id="415056046">
          <w:marLeft w:val="547"/>
          <w:marRight w:val="0"/>
          <w:marTop w:val="134"/>
          <w:marBottom w:val="0"/>
          <w:divBdr>
            <w:top w:val="none" w:sz="0" w:space="0" w:color="auto"/>
            <w:left w:val="none" w:sz="0" w:space="0" w:color="auto"/>
            <w:bottom w:val="none" w:sz="0" w:space="0" w:color="auto"/>
            <w:right w:val="none" w:sz="0" w:space="0" w:color="auto"/>
          </w:divBdr>
        </w:div>
        <w:div w:id="1710761145">
          <w:marLeft w:val="1166"/>
          <w:marRight w:val="0"/>
          <w:marTop w:val="115"/>
          <w:marBottom w:val="0"/>
          <w:divBdr>
            <w:top w:val="none" w:sz="0" w:space="0" w:color="auto"/>
            <w:left w:val="none" w:sz="0" w:space="0" w:color="auto"/>
            <w:bottom w:val="none" w:sz="0" w:space="0" w:color="auto"/>
            <w:right w:val="none" w:sz="0" w:space="0" w:color="auto"/>
          </w:divBdr>
        </w:div>
        <w:div w:id="1704283850">
          <w:marLeft w:val="547"/>
          <w:marRight w:val="0"/>
          <w:marTop w:val="134"/>
          <w:marBottom w:val="0"/>
          <w:divBdr>
            <w:top w:val="none" w:sz="0" w:space="0" w:color="auto"/>
            <w:left w:val="none" w:sz="0" w:space="0" w:color="auto"/>
            <w:bottom w:val="none" w:sz="0" w:space="0" w:color="auto"/>
            <w:right w:val="none" w:sz="0" w:space="0" w:color="auto"/>
          </w:divBdr>
        </w:div>
        <w:div w:id="718668856">
          <w:marLeft w:val="1166"/>
          <w:marRight w:val="0"/>
          <w:marTop w:val="115"/>
          <w:marBottom w:val="0"/>
          <w:divBdr>
            <w:top w:val="none" w:sz="0" w:space="0" w:color="auto"/>
            <w:left w:val="none" w:sz="0" w:space="0" w:color="auto"/>
            <w:bottom w:val="none" w:sz="0" w:space="0" w:color="auto"/>
            <w:right w:val="none" w:sz="0" w:space="0" w:color="auto"/>
          </w:divBdr>
        </w:div>
        <w:div w:id="1777603079">
          <w:marLeft w:val="1166"/>
          <w:marRight w:val="0"/>
          <w:marTop w:val="115"/>
          <w:marBottom w:val="0"/>
          <w:divBdr>
            <w:top w:val="none" w:sz="0" w:space="0" w:color="auto"/>
            <w:left w:val="none" w:sz="0" w:space="0" w:color="auto"/>
            <w:bottom w:val="none" w:sz="0" w:space="0" w:color="auto"/>
            <w:right w:val="none" w:sz="0" w:space="0" w:color="auto"/>
          </w:divBdr>
        </w:div>
      </w:divsChild>
    </w:div>
    <w:div w:id="815072557">
      <w:bodyDiv w:val="1"/>
      <w:marLeft w:val="0"/>
      <w:marRight w:val="0"/>
      <w:marTop w:val="0"/>
      <w:marBottom w:val="0"/>
      <w:divBdr>
        <w:top w:val="none" w:sz="0" w:space="0" w:color="auto"/>
        <w:left w:val="none" w:sz="0" w:space="0" w:color="auto"/>
        <w:bottom w:val="none" w:sz="0" w:space="0" w:color="auto"/>
        <w:right w:val="none" w:sz="0" w:space="0" w:color="auto"/>
      </w:divBdr>
      <w:divsChild>
        <w:div w:id="1497913311">
          <w:marLeft w:val="0"/>
          <w:marRight w:val="0"/>
          <w:marTop w:val="216"/>
          <w:marBottom w:val="0"/>
          <w:divBdr>
            <w:top w:val="none" w:sz="0" w:space="0" w:color="auto"/>
            <w:left w:val="none" w:sz="0" w:space="0" w:color="auto"/>
            <w:bottom w:val="none" w:sz="0" w:space="0" w:color="auto"/>
            <w:right w:val="none" w:sz="0" w:space="0" w:color="auto"/>
          </w:divBdr>
        </w:div>
        <w:div w:id="699822568">
          <w:marLeft w:val="0"/>
          <w:marRight w:val="0"/>
          <w:marTop w:val="216"/>
          <w:marBottom w:val="0"/>
          <w:divBdr>
            <w:top w:val="none" w:sz="0" w:space="0" w:color="auto"/>
            <w:left w:val="none" w:sz="0" w:space="0" w:color="auto"/>
            <w:bottom w:val="none" w:sz="0" w:space="0" w:color="auto"/>
            <w:right w:val="none" w:sz="0" w:space="0" w:color="auto"/>
          </w:divBdr>
        </w:div>
        <w:div w:id="18435465">
          <w:marLeft w:val="0"/>
          <w:marRight w:val="0"/>
          <w:marTop w:val="216"/>
          <w:marBottom w:val="0"/>
          <w:divBdr>
            <w:top w:val="none" w:sz="0" w:space="0" w:color="auto"/>
            <w:left w:val="none" w:sz="0" w:space="0" w:color="auto"/>
            <w:bottom w:val="none" w:sz="0" w:space="0" w:color="auto"/>
            <w:right w:val="none" w:sz="0" w:space="0" w:color="auto"/>
          </w:divBdr>
        </w:div>
        <w:div w:id="604507767">
          <w:marLeft w:val="0"/>
          <w:marRight w:val="0"/>
          <w:marTop w:val="216"/>
          <w:marBottom w:val="0"/>
          <w:divBdr>
            <w:top w:val="none" w:sz="0" w:space="0" w:color="auto"/>
            <w:left w:val="none" w:sz="0" w:space="0" w:color="auto"/>
            <w:bottom w:val="none" w:sz="0" w:space="0" w:color="auto"/>
            <w:right w:val="none" w:sz="0" w:space="0" w:color="auto"/>
          </w:divBdr>
        </w:div>
        <w:div w:id="2084252798">
          <w:marLeft w:val="0"/>
          <w:marRight w:val="0"/>
          <w:marTop w:val="216"/>
          <w:marBottom w:val="0"/>
          <w:divBdr>
            <w:top w:val="none" w:sz="0" w:space="0" w:color="auto"/>
            <w:left w:val="none" w:sz="0" w:space="0" w:color="auto"/>
            <w:bottom w:val="none" w:sz="0" w:space="0" w:color="auto"/>
            <w:right w:val="none" w:sz="0" w:space="0" w:color="auto"/>
          </w:divBdr>
        </w:div>
        <w:div w:id="1884782265">
          <w:marLeft w:val="0"/>
          <w:marRight w:val="0"/>
          <w:marTop w:val="216"/>
          <w:marBottom w:val="0"/>
          <w:divBdr>
            <w:top w:val="none" w:sz="0" w:space="0" w:color="auto"/>
            <w:left w:val="none" w:sz="0" w:space="0" w:color="auto"/>
            <w:bottom w:val="none" w:sz="0" w:space="0" w:color="auto"/>
            <w:right w:val="none" w:sz="0" w:space="0" w:color="auto"/>
          </w:divBdr>
        </w:div>
      </w:divsChild>
    </w:div>
    <w:div w:id="939877229">
      <w:bodyDiv w:val="1"/>
      <w:marLeft w:val="0"/>
      <w:marRight w:val="0"/>
      <w:marTop w:val="0"/>
      <w:marBottom w:val="0"/>
      <w:divBdr>
        <w:top w:val="none" w:sz="0" w:space="0" w:color="auto"/>
        <w:left w:val="none" w:sz="0" w:space="0" w:color="auto"/>
        <w:bottom w:val="none" w:sz="0" w:space="0" w:color="auto"/>
        <w:right w:val="none" w:sz="0" w:space="0" w:color="auto"/>
      </w:divBdr>
      <w:divsChild>
        <w:div w:id="1739205020">
          <w:marLeft w:val="0"/>
          <w:marRight w:val="0"/>
          <w:marTop w:val="154"/>
          <w:marBottom w:val="0"/>
          <w:divBdr>
            <w:top w:val="none" w:sz="0" w:space="0" w:color="auto"/>
            <w:left w:val="none" w:sz="0" w:space="0" w:color="auto"/>
            <w:bottom w:val="none" w:sz="0" w:space="0" w:color="auto"/>
            <w:right w:val="none" w:sz="0" w:space="0" w:color="auto"/>
          </w:divBdr>
        </w:div>
        <w:div w:id="1619335467">
          <w:marLeft w:val="0"/>
          <w:marRight w:val="0"/>
          <w:marTop w:val="154"/>
          <w:marBottom w:val="0"/>
          <w:divBdr>
            <w:top w:val="none" w:sz="0" w:space="0" w:color="auto"/>
            <w:left w:val="none" w:sz="0" w:space="0" w:color="auto"/>
            <w:bottom w:val="none" w:sz="0" w:space="0" w:color="auto"/>
            <w:right w:val="none" w:sz="0" w:space="0" w:color="auto"/>
          </w:divBdr>
        </w:div>
        <w:div w:id="139545803">
          <w:marLeft w:val="1195"/>
          <w:marRight w:val="0"/>
          <w:marTop w:val="134"/>
          <w:marBottom w:val="120"/>
          <w:divBdr>
            <w:top w:val="none" w:sz="0" w:space="0" w:color="auto"/>
            <w:left w:val="none" w:sz="0" w:space="0" w:color="auto"/>
            <w:bottom w:val="none" w:sz="0" w:space="0" w:color="auto"/>
            <w:right w:val="none" w:sz="0" w:space="0" w:color="auto"/>
          </w:divBdr>
        </w:div>
        <w:div w:id="712195696">
          <w:marLeft w:val="1195"/>
          <w:marRight w:val="0"/>
          <w:marTop w:val="134"/>
          <w:marBottom w:val="120"/>
          <w:divBdr>
            <w:top w:val="none" w:sz="0" w:space="0" w:color="auto"/>
            <w:left w:val="none" w:sz="0" w:space="0" w:color="auto"/>
            <w:bottom w:val="none" w:sz="0" w:space="0" w:color="auto"/>
            <w:right w:val="none" w:sz="0" w:space="0" w:color="auto"/>
          </w:divBdr>
        </w:div>
        <w:div w:id="1980524783">
          <w:marLeft w:val="0"/>
          <w:marRight w:val="0"/>
          <w:marTop w:val="154"/>
          <w:marBottom w:val="0"/>
          <w:divBdr>
            <w:top w:val="none" w:sz="0" w:space="0" w:color="auto"/>
            <w:left w:val="none" w:sz="0" w:space="0" w:color="auto"/>
            <w:bottom w:val="none" w:sz="0" w:space="0" w:color="auto"/>
            <w:right w:val="none" w:sz="0" w:space="0" w:color="auto"/>
          </w:divBdr>
        </w:div>
        <w:div w:id="1371153355">
          <w:marLeft w:val="1195"/>
          <w:marRight w:val="0"/>
          <w:marTop w:val="134"/>
          <w:marBottom w:val="0"/>
          <w:divBdr>
            <w:top w:val="none" w:sz="0" w:space="0" w:color="auto"/>
            <w:left w:val="none" w:sz="0" w:space="0" w:color="auto"/>
            <w:bottom w:val="none" w:sz="0" w:space="0" w:color="auto"/>
            <w:right w:val="none" w:sz="0" w:space="0" w:color="auto"/>
          </w:divBdr>
        </w:div>
      </w:divsChild>
    </w:div>
    <w:div w:id="982662434">
      <w:bodyDiv w:val="1"/>
      <w:marLeft w:val="0"/>
      <w:marRight w:val="0"/>
      <w:marTop w:val="0"/>
      <w:marBottom w:val="0"/>
      <w:divBdr>
        <w:top w:val="none" w:sz="0" w:space="0" w:color="auto"/>
        <w:left w:val="none" w:sz="0" w:space="0" w:color="auto"/>
        <w:bottom w:val="none" w:sz="0" w:space="0" w:color="auto"/>
        <w:right w:val="none" w:sz="0" w:space="0" w:color="auto"/>
      </w:divBdr>
      <w:divsChild>
        <w:div w:id="1022243206">
          <w:marLeft w:val="0"/>
          <w:marRight w:val="0"/>
          <w:marTop w:val="173"/>
          <w:marBottom w:val="0"/>
          <w:divBdr>
            <w:top w:val="none" w:sz="0" w:space="0" w:color="auto"/>
            <w:left w:val="none" w:sz="0" w:space="0" w:color="auto"/>
            <w:bottom w:val="none" w:sz="0" w:space="0" w:color="auto"/>
            <w:right w:val="none" w:sz="0" w:space="0" w:color="auto"/>
          </w:divBdr>
        </w:div>
        <w:div w:id="1741976129">
          <w:marLeft w:val="634"/>
          <w:marRight w:val="0"/>
          <w:marTop w:val="144"/>
          <w:marBottom w:val="120"/>
          <w:divBdr>
            <w:top w:val="none" w:sz="0" w:space="0" w:color="auto"/>
            <w:left w:val="none" w:sz="0" w:space="0" w:color="auto"/>
            <w:bottom w:val="none" w:sz="0" w:space="0" w:color="auto"/>
            <w:right w:val="none" w:sz="0" w:space="0" w:color="auto"/>
          </w:divBdr>
        </w:div>
        <w:div w:id="1295864612">
          <w:marLeft w:val="634"/>
          <w:marRight w:val="0"/>
          <w:marTop w:val="144"/>
          <w:marBottom w:val="120"/>
          <w:divBdr>
            <w:top w:val="none" w:sz="0" w:space="0" w:color="auto"/>
            <w:left w:val="none" w:sz="0" w:space="0" w:color="auto"/>
            <w:bottom w:val="none" w:sz="0" w:space="0" w:color="auto"/>
            <w:right w:val="none" w:sz="0" w:space="0" w:color="auto"/>
          </w:divBdr>
        </w:div>
      </w:divsChild>
    </w:div>
    <w:div w:id="1165124903">
      <w:bodyDiv w:val="1"/>
      <w:marLeft w:val="0"/>
      <w:marRight w:val="0"/>
      <w:marTop w:val="0"/>
      <w:marBottom w:val="0"/>
      <w:divBdr>
        <w:top w:val="none" w:sz="0" w:space="0" w:color="auto"/>
        <w:left w:val="none" w:sz="0" w:space="0" w:color="auto"/>
        <w:bottom w:val="none" w:sz="0" w:space="0" w:color="auto"/>
        <w:right w:val="none" w:sz="0" w:space="0" w:color="auto"/>
      </w:divBdr>
      <w:divsChild>
        <w:div w:id="1426799995">
          <w:marLeft w:val="634"/>
          <w:marRight w:val="0"/>
          <w:marTop w:val="120"/>
          <w:marBottom w:val="120"/>
          <w:divBdr>
            <w:top w:val="none" w:sz="0" w:space="0" w:color="auto"/>
            <w:left w:val="none" w:sz="0" w:space="0" w:color="auto"/>
            <w:bottom w:val="none" w:sz="0" w:space="0" w:color="auto"/>
            <w:right w:val="none" w:sz="0" w:space="0" w:color="auto"/>
          </w:divBdr>
        </w:div>
        <w:div w:id="1080834197">
          <w:marLeft w:val="1267"/>
          <w:marRight w:val="0"/>
          <w:marTop w:val="120"/>
          <w:marBottom w:val="0"/>
          <w:divBdr>
            <w:top w:val="none" w:sz="0" w:space="0" w:color="auto"/>
            <w:left w:val="none" w:sz="0" w:space="0" w:color="auto"/>
            <w:bottom w:val="none" w:sz="0" w:space="0" w:color="auto"/>
            <w:right w:val="none" w:sz="0" w:space="0" w:color="auto"/>
          </w:divBdr>
        </w:div>
        <w:div w:id="963972269">
          <w:marLeft w:val="1267"/>
          <w:marRight w:val="0"/>
          <w:marTop w:val="120"/>
          <w:marBottom w:val="0"/>
          <w:divBdr>
            <w:top w:val="none" w:sz="0" w:space="0" w:color="auto"/>
            <w:left w:val="none" w:sz="0" w:space="0" w:color="auto"/>
            <w:bottom w:val="none" w:sz="0" w:space="0" w:color="auto"/>
            <w:right w:val="none" w:sz="0" w:space="0" w:color="auto"/>
          </w:divBdr>
        </w:div>
        <w:div w:id="1315256856">
          <w:marLeft w:val="1267"/>
          <w:marRight w:val="0"/>
          <w:marTop w:val="120"/>
          <w:marBottom w:val="0"/>
          <w:divBdr>
            <w:top w:val="none" w:sz="0" w:space="0" w:color="auto"/>
            <w:left w:val="none" w:sz="0" w:space="0" w:color="auto"/>
            <w:bottom w:val="none" w:sz="0" w:space="0" w:color="auto"/>
            <w:right w:val="none" w:sz="0" w:space="0" w:color="auto"/>
          </w:divBdr>
        </w:div>
      </w:divsChild>
    </w:div>
    <w:div w:id="1280602056">
      <w:bodyDiv w:val="1"/>
      <w:marLeft w:val="0"/>
      <w:marRight w:val="0"/>
      <w:marTop w:val="0"/>
      <w:marBottom w:val="0"/>
      <w:divBdr>
        <w:top w:val="none" w:sz="0" w:space="0" w:color="auto"/>
        <w:left w:val="none" w:sz="0" w:space="0" w:color="auto"/>
        <w:bottom w:val="none" w:sz="0" w:space="0" w:color="auto"/>
        <w:right w:val="none" w:sz="0" w:space="0" w:color="auto"/>
      </w:divBdr>
    </w:div>
    <w:div w:id="1357345986">
      <w:bodyDiv w:val="1"/>
      <w:marLeft w:val="0"/>
      <w:marRight w:val="0"/>
      <w:marTop w:val="0"/>
      <w:marBottom w:val="0"/>
      <w:divBdr>
        <w:top w:val="none" w:sz="0" w:space="0" w:color="auto"/>
        <w:left w:val="none" w:sz="0" w:space="0" w:color="auto"/>
        <w:bottom w:val="none" w:sz="0" w:space="0" w:color="auto"/>
        <w:right w:val="none" w:sz="0" w:space="0" w:color="auto"/>
      </w:divBdr>
      <w:divsChild>
        <w:div w:id="88545210">
          <w:marLeft w:val="547"/>
          <w:marRight w:val="0"/>
          <w:marTop w:val="115"/>
          <w:marBottom w:val="0"/>
          <w:divBdr>
            <w:top w:val="none" w:sz="0" w:space="0" w:color="auto"/>
            <w:left w:val="none" w:sz="0" w:space="0" w:color="auto"/>
            <w:bottom w:val="none" w:sz="0" w:space="0" w:color="auto"/>
            <w:right w:val="none" w:sz="0" w:space="0" w:color="auto"/>
          </w:divBdr>
        </w:div>
      </w:divsChild>
    </w:div>
    <w:div w:id="1431122326">
      <w:bodyDiv w:val="1"/>
      <w:marLeft w:val="0"/>
      <w:marRight w:val="0"/>
      <w:marTop w:val="0"/>
      <w:marBottom w:val="0"/>
      <w:divBdr>
        <w:top w:val="none" w:sz="0" w:space="0" w:color="auto"/>
        <w:left w:val="none" w:sz="0" w:space="0" w:color="auto"/>
        <w:bottom w:val="none" w:sz="0" w:space="0" w:color="auto"/>
        <w:right w:val="none" w:sz="0" w:space="0" w:color="auto"/>
      </w:divBdr>
      <w:divsChild>
        <w:div w:id="423915292">
          <w:marLeft w:val="1166"/>
          <w:marRight w:val="0"/>
          <w:marTop w:val="134"/>
          <w:marBottom w:val="0"/>
          <w:divBdr>
            <w:top w:val="none" w:sz="0" w:space="0" w:color="auto"/>
            <w:left w:val="none" w:sz="0" w:space="0" w:color="auto"/>
            <w:bottom w:val="none" w:sz="0" w:space="0" w:color="auto"/>
            <w:right w:val="none" w:sz="0" w:space="0" w:color="auto"/>
          </w:divBdr>
        </w:div>
        <w:div w:id="843712448">
          <w:marLeft w:val="1166"/>
          <w:marRight w:val="0"/>
          <w:marTop w:val="134"/>
          <w:marBottom w:val="0"/>
          <w:divBdr>
            <w:top w:val="none" w:sz="0" w:space="0" w:color="auto"/>
            <w:left w:val="none" w:sz="0" w:space="0" w:color="auto"/>
            <w:bottom w:val="none" w:sz="0" w:space="0" w:color="auto"/>
            <w:right w:val="none" w:sz="0" w:space="0" w:color="auto"/>
          </w:divBdr>
        </w:div>
      </w:divsChild>
    </w:div>
    <w:div w:id="1464076580">
      <w:bodyDiv w:val="1"/>
      <w:marLeft w:val="0"/>
      <w:marRight w:val="0"/>
      <w:marTop w:val="0"/>
      <w:marBottom w:val="0"/>
      <w:divBdr>
        <w:top w:val="none" w:sz="0" w:space="0" w:color="auto"/>
        <w:left w:val="none" w:sz="0" w:space="0" w:color="auto"/>
        <w:bottom w:val="none" w:sz="0" w:space="0" w:color="auto"/>
        <w:right w:val="none" w:sz="0" w:space="0" w:color="auto"/>
      </w:divBdr>
      <w:divsChild>
        <w:div w:id="1157573515">
          <w:marLeft w:val="547"/>
          <w:marRight w:val="0"/>
          <w:marTop w:val="154"/>
          <w:marBottom w:val="0"/>
          <w:divBdr>
            <w:top w:val="none" w:sz="0" w:space="0" w:color="auto"/>
            <w:left w:val="none" w:sz="0" w:space="0" w:color="auto"/>
            <w:bottom w:val="none" w:sz="0" w:space="0" w:color="auto"/>
            <w:right w:val="none" w:sz="0" w:space="0" w:color="auto"/>
          </w:divBdr>
        </w:div>
        <w:div w:id="2029938745">
          <w:marLeft w:val="1166"/>
          <w:marRight w:val="0"/>
          <w:marTop w:val="134"/>
          <w:marBottom w:val="0"/>
          <w:divBdr>
            <w:top w:val="none" w:sz="0" w:space="0" w:color="auto"/>
            <w:left w:val="none" w:sz="0" w:space="0" w:color="auto"/>
            <w:bottom w:val="none" w:sz="0" w:space="0" w:color="auto"/>
            <w:right w:val="none" w:sz="0" w:space="0" w:color="auto"/>
          </w:divBdr>
        </w:div>
        <w:div w:id="92866713">
          <w:marLeft w:val="1166"/>
          <w:marRight w:val="0"/>
          <w:marTop w:val="134"/>
          <w:marBottom w:val="0"/>
          <w:divBdr>
            <w:top w:val="none" w:sz="0" w:space="0" w:color="auto"/>
            <w:left w:val="none" w:sz="0" w:space="0" w:color="auto"/>
            <w:bottom w:val="none" w:sz="0" w:space="0" w:color="auto"/>
            <w:right w:val="none" w:sz="0" w:space="0" w:color="auto"/>
          </w:divBdr>
        </w:div>
        <w:div w:id="1757436325">
          <w:marLeft w:val="1166"/>
          <w:marRight w:val="0"/>
          <w:marTop w:val="134"/>
          <w:marBottom w:val="0"/>
          <w:divBdr>
            <w:top w:val="none" w:sz="0" w:space="0" w:color="auto"/>
            <w:left w:val="none" w:sz="0" w:space="0" w:color="auto"/>
            <w:bottom w:val="none" w:sz="0" w:space="0" w:color="auto"/>
            <w:right w:val="none" w:sz="0" w:space="0" w:color="auto"/>
          </w:divBdr>
        </w:div>
        <w:div w:id="1009479351">
          <w:marLeft w:val="1166"/>
          <w:marRight w:val="0"/>
          <w:marTop w:val="134"/>
          <w:marBottom w:val="0"/>
          <w:divBdr>
            <w:top w:val="none" w:sz="0" w:space="0" w:color="auto"/>
            <w:left w:val="none" w:sz="0" w:space="0" w:color="auto"/>
            <w:bottom w:val="none" w:sz="0" w:space="0" w:color="auto"/>
            <w:right w:val="none" w:sz="0" w:space="0" w:color="auto"/>
          </w:divBdr>
        </w:div>
        <w:div w:id="161241540">
          <w:marLeft w:val="1166"/>
          <w:marRight w:val="0"/>
          <w:marTop w:val="134"/>
          <w:marBottom w:val="0"/>
          <w:divBdr>
            <w:top w:val="none" w:sz="0" w:space="0" w:color="auto"/>
            <w:left w:val="none" w:sz="0" w:space="0" w:color="auto"/>
            <w:bottom w:val="none" w:sz="0" w:space="0" w:color="auto"/>
            <w:right w:val="none" w:sz="0" w:space="0" w:color="auto"/>
          </w:divBdr>
        </w:div>
      </w:divsChild>
    </w:div>
    <w:div w:id="1561406389">
      <w:bodyDiv w:val="1"/>
      <w:marLeft w:val="0"/>
      <w:marRight w:val="0"/>
      <w:marTop w:val="0"/>
      <w:marBottom w:val="0"/>
      <w:divBdr>
        <w:top w:val="none" w:sz="0" w:space="0" w:color="auto"/>
        <w:left w:val="none" w:sz="0" w:space="0" w:color="auto"/>
        <w:bottom w:val="none" w:sz="0" w:space="0" w:color="auto"/>
        <w:right w:val="none" w:sz="0" w:space="0" w:color="auto"/>
      </w:divBdr>
      <w:divsChild>
        <w:div w:id="237790566">
          <w:marLeft w:val="547"/>
          <w:marRight w:val="0"/>
          <w:marTop w:val="173"/>
          <w:marBottom w:val="0"/>
          <w:divBdr>
            <w:top w:val="none" w:sz="0" w:space="0" w:color="auto"/>
            <w:left w:val="none" w:sz="0" w:space="0" w:color="auto"/>
            <w:bottom w:val="none" w:sz="0" w:space="0" w:color="auto"/>
            <w:right w:val="none" w:sz="0" w:space="0" w:color="auto"/>
          </w:divBdr>
        </w:div>
        <w:div w:id="847523107">
          <w:marLeft w:val="547"/>
          <w:marRight w:val="0"/>
          <w:marTop w:val="173"/>
          <w:marBottom w:val="0"/>
          <w:divBdr>
            <w:top w:val="none" w:sz="0" w:space="0" w:color="auto"/>
            <w:left w:val="none" w:sz="0" w:space="0" w:color="auto"/>
            <w:bottom w:val="none" w:sz="0" w:space="0" w:color="auto"/>
            <w:right w:val="none" w:sz="0" w:space="0" w:color="auto"/>
          </w:divBdr>
        </w:div>
        <w:div w:id="705909103">
          <w:marLeft w:val="1166"/>
          <w:marRight w:val="0"/>
          <w:marTop w:val="154"/>
          <w:marBottom w:val="0"/>
          <w:divBdr>
            <w:top w:val="none" w:sz="0" w:space="0" w:color="auto"/>
            <w:left w:val="none" w:sz="0" w:space="0" w:color="auto"/>
            <w:bottom w:val="none" w:sz="0" w:space="0" w:color="auto"/>
            <w:right w:val="none" w:sz="0" w:space="0" w:color="auto"/>
          </w:divBdr>
        </w:div>
        <w:div w:id="769543910">
          <w:marLeft w:val="1166"/>
          <w:marRight w:val="0"/>
          <w:marTop w:val="154"/>
          <w:marBottom w:val="0"/>
          <w:divBdr>
            <w:top w:val="none" w:sz="0" w:space="0" w:color="auto"/>
            <w:left w:val="none" w:sz="0" w:space="0" w:color="auto"/>
            <w:bottom w:val="none" w:sz="0" w:space="0" w:color="auto"/>
            <w:right w:val="none" w:sz="0" w:space="0" w:color="auto"/>
          </w:divBdr>
        </w:div>
      </w:divsChild>
    </w:div>
    <w:div w:id="1577860927">
      <w:bodyDiv w:val="1"/>
      <w:marLeft w:val="0"/>
      <w:marRight w:val="0"/>
      <w:marTop w:val="0"/>
      <w:marBottom w:val="0"/>
      <w:divBdr>
        <w:top w:val="none" w:sz="0" w:space="0" w:color="auto"/>
        <w:left w:val="none" w:sz="0" w:space="0" w:color="auto"/>
        <w:bottom w:val="none" w:sz="0" w:space="0" w:color="auto"/>
        <w:right w:val="none" w:sz="0" w:space="0" w:color="auto"/>
      </w:divBdr>
      <w:divsChild>
        <w:div w:id="1104107739">
          <w:marLeft w:val="806"/>
          <w:marRight w:val="0"/>
          <w:marTop w:val="154"/>
          <w:marBottom w:val="0"/>
          <w:divBdr>
            <w:top w:val="none" w:sz="0" w:space="0" w:color="auto"/>
            <w:left w:val="none" w:sz="0" w:space="0" w:color="auto"/>
            <w:bottom w:val="none" w:sz="0" w:space="0" w:color="auto"/>
            <w:right w:val="none" w:sz="0" w:space="0" w:color="auto"/>
          </w:divBdr>
        </w:div>
      </w:divsChild>
    </w:div>
    <w:div w:id="1689600224">
      <w:bodyDiv w:val="1"/>
      <w:marLeft w:val="0"/>
      <w:marRight w:val="0"/>
      <w:marTop w:val="0"/>
      <w:marBottom w:val="0"/>
      <w:divBdr>
        <w:top w:val="none" w:sz="0" w:space="0" w:color="auto"/>
        <w:left w:val="none" w:sz="0" w:space="0" w:color="auto"/>
        <w:bottom w:val="none" w:sz="0" w:space="0" w:color="auto"/>
        <w:right w:val="none" w:sz="0" w:space="0" w:color="auto"/>
      </w:divBdr>
      <w:divsChild>
        <w:div w:id="83958401">
          <w:marLeft w:val="547"/>
          <w:marRight w:val="0"/>
          <w:marTop w:val="173"/>
          <w:marBottom w:val="0"/>
          <w:divBdr>
            <w:top w:val="none" w:sz="0" w:space="0" w:color="auto"/>
            <w:left w:val="none" w:sz="0" w:space="0" w:color="auto"/>
            <w:bottom w:val="none" w:sz="0" w:space="0" w:color="auto"/>
            <w:right w:val="none" w:sz="0" w:space="0" w:color="auto"/>
          </w:divBdr>
        </w:div>
        <w:div w:id="1433626688">
          <w:marLeft w:val="1166"/>
          <w:marRight w:val="0"/>
          <w:marTop w:val="154"/>
          <w:marBottom w:val="0"/>
          <w:divBdr>
            <w:top w:val="none" w:sz="0" w:space="0" w:color="auto"/>
            <w:left w:val="none" w:sz="0" w:space="0" w:color="auto"/>
            <w:bottom w:val="none" w:sz="0" w:space="0" w:color="auto"/>
            <w:right w:val="none" w:sz="0" w:space="0" w:color="auto"/>
          </w:divBdr>
        </w:div>
        <w:div w:id="1945847192">
          <w:marLeft w:val="1166"/>
          <w:marRight w:val="0"/>
          <w:marTop w:val="134"/>
          <w:marBottom w:val="120"/>
          <w:divBdr>
            <w:top w:val="none" w:sz="0" w:space="0" w:color="auto"/>
            <w:left w:val="none" w:sz="0" w:space="0" w:color="auto"/>
            <w:bottom w:val="none" w:sz="0" w:space="0" w:color="auto"/>
            <w:right w:val="none" w:sz="0" w:space="0" w:color="auto"/>
          </w:divBdr>
        </w:div>
        <w:div w:id="1681463290">
          <w:marLeft w:val="1166"/>
          <w:marRight w:val="0"/>
          <w:marTop w:val="134"/>
          <w:marBottom w:val="120"/>
          <w:divBdr>
            <w:top w:val="none" w:sz="0" w:space="0" w:color="auto"/>
            <w:left w:val="none" w:sz="0" w:space="0" w:color="auto"/>
            <w:bottom w:val="none" w:sz="0" w:space="0" w:color="auto"/>
            <w:right w:val="none" w:sz="0" w:space="0" w:color="auto"/>
          </w:divBdr>
        </w:div>
      </w:divsChild>
    </w:div>
    <w:div w:id="1720321347">
      <w:bodyDiv w:val="1"/>
      <w:marLeft w:val="0"/>
      <w:marRight w:val="0"/>
      <w:marTop w:val="0"/>
      <w:marBottom w:val="0"/>
      <w:divBdr>
        <w:top w:val="none" w:sz="0" w:space="0" w:color="auto"/>
        <w:left w:val="none" w:sz="0" w:space="0" w:color="auto"/>
        <w:bottom w:val="none" w:sz="0" w:space="0" w:color="auto"/>
        <w:right w:val="none" w:sz="0" w:space="0" w:color="auto"/>
      </w:divBdr>
      <w:divsChild>
        <w:div w:id="554850542">
          <w:marLeft w:val="1166"/>
          <w:marRight w:val="0"/>
          <w:marTop w:val="240"/>
          <w:marBottom w:val="0"/>
          <w:divBdr>
            <w:top w:val="none" w:sz="0" w:space="0" w:color="auto"/>
            <w:left w:val="none" w:sz="0" w:space="0" w:color="auto"/>
            <w:bottom w:val="none" w:sz="0" w:space="0" w:color="auto"/>
            <w:right w:val="none" w:sz="0" w:space="0" w:color="auto"/>
          </w:divBdr>
        </w:div>
        <w:div w:id="1349746450">
          <w:marLeft w:val="1166"/>
          <w:marRight w:val="0"/>
          <w:marTop w:val="240"/>
          <w:marBottom w:val="0"/>
          <w:divBdr>
            <w:top w:val="none" w:sz="0" w:space="0" w:color="auto"/>
            <w:left w:val="none" w:sz="0" w:space="0" w:color="auto"/>
            <w:bottom w:val="none" w:sz="0" w:space="0" w:color="auto"/>
            <w:right w:val="none" w:sz="0" w:space="0" w:color="auto"/>
          </w:divBdr>
        </w:div>
        <w:div w:id="77294909">
          <w:marLeft w:val="1166"/>
          <w:marRight w:val="0"/>
          <w:marTop w:val="240"/>
          <w:marBottom w:val="0"/>
          <w:divBdr>
            <w:top w:val="none" w:sz="0" w:space="0" w:color="auto"/>
            <w:left w:val="none" w:sz="0" w:space="0" w:color="auto"/>
            <w:bottom w:val="none" w:sz="0" w:space="0" w:color="auto"/>
            <w:right w:val="none" w:sz="0" w:space="0" w:color="auto"/>
          </w:divBdr>
        </w:div>
      </w:divsChild>
    </w:div>
    <w:div w:id="1835299464">
      <w:bodyDiv w:val="1"/>
      <w:marLeft w:val="0"/>
      <w:marRight w:val="0"/>
      <w:marTop w:val="0"/>
      <w:marBottom w:val="0"/>
      <w:divBdr>
        <w:top w:val="none" w:sz="0" w:space="0" w:color="auto"/>
        <w:left w:val="none" w:sz="0" w:space="0" w:color="auto"/>
        <w:bottom w:val="none" w:sz="0" w:space="0" w:color="auto"/>
        <w:right w:val="none" w:sz="0" w:space="0" w:color="auto"/>
      </w:divBdr>
      <w:divsChild>
        <w:div w:id="1185441951">
          <w:marLeft w:val="0"/>
          <w:marRight w:val="0"/>
          <w:marTop w:val="216"/>
          <w:marBottom w:val="0"/>
          <w:divBdr>
            <w:top w:val="none" w:sz="0" w:space="0" w:color="auto"/>
            <w:left w:val="none" w:sz="0" w:space="0" w:color="auto"/>
            <w:bottom w:val="none" w:sz="0" w:space="0" w:color="auto"/>
            <w:right w:val="none" w:sz="0" w:space="0" w:color="auto"/>
          </w:divBdr>
        </w:div>
        <w:div w:id="924724920">
          <w:marLeft w:val="0"/>
          <w:marRight w:val="0"/>
          <w:marTop w:val="216"/>
          <w:marBottom w:val="0"/>
          <w:divBdr>
            <w:top w:val="none" w:sz="0" w:space="0" w:color="auto"/>
            <w:left w:val="none" w:sz="0" w:space="0" w:color="auto"/>
            <w:bottom w:val="none" w:sz="0" w:space="0" w:color="auto"/>
            <w:right w:val="none" w:sz="0" w:space="0" w:color="auto"/>
          </w:divBdr>
        </w:div>
        <w:div w:id="1322539350">
          <w:marLeft w:val="0"/>
          <w:marRight w:val="0"/>
          <w:marTop w:val="216"/>
          <w:marBottom w:val="0"/>
          <w:divBdr>
            <w:top w:val="none" w:sz="0" w:space="0" w:color="auto"/>
            <w:left w:val="none" w:sz="0" w:space="0" w:color="auto"/>
            <w:bottom w:val="none" w:sz="0" w:space="0" w:color="auto"/>
            <w:right w:val="none" w:sz="0" w:space="0" w:color="auto"/>
          </w:divBdr>
        </w:div>
        <w:div w:id="1843885220">
          <w:marLeft w:val="0"/>
          <w:marRight w:val="0"/>
          <w:marTop w:val="216"/>
          <w:marBottom w:val="0"/>
          <w:divBdr>
            <w:top w:val="none" w:sz="0" w:space="0" w:color="auto"/>
            <w:left w:val="none" w:sz="0" w:space="0" w:color="auto"/>
            <w:bottom w:val="none" w:sz="0" w:space="0" w:color="auto"/>
            <w:right w:val="none" w:sz="0" w:space="0" w:color="auto"/>
          </w:divBdr>
        </w:div>
      </w:divsChild>
    </w:div>
    <w:div w:id="2085255650">
      <w:bodyDiv w:val="1"/>
      <w:marLeft w:val="0"/>
      <w:marRight w:val="0"/>
      <w:marTop w:val="0"/>
      <w:marBottom w:val="0"/>
      <w:divBdr>
        <w:top w:val="none" w:sz="0" w:space="0" w:color="auto"/>
        <w:left w:val="none" w:sz="0" w:space="0" w:color="auto"/>
        <w:bottom w:val="none" w:sz="0" w:space="0" w:color="auto"/>
        <w:right w:val="none" w:sz="0" w:space="0" w:color="auto"/>
      </w:divBdr>
      <w:divsChild>
        <w:div w:id="1152672530">
          <w:marLeft w:val="1166"/>
          <w:marRight w:val="0"/>
          <w:marTop w:val="240"/>
          <w:marBottom w:val="0"/>
          <w:divBdr>
            <w:top w:val="none" w:sz="0" w:space="0" w:color="auto"/>
            <w:left w:val="none" w:sz="0" w:space="0" w:color="auto"/>
            <w:bottom w:val="none" w:sz="0" w:space="0" w:color="auto"/>
            <w:right w:val="none" w:sz="0" w:space="0" w:color="auto"/>
          </w:divBdr>
        </w:div>
        <w:div w:id="1097948311">
          <w:marLeft w:val="1166"/>
          <w:marRight w:val="0"/>
          <w:marTop w:val="240"/>
          <w:marBottom w:val="0"/>
          <w:divBdr>
            <w:top w:val="none" w:sz="0" w:space="0" w:color="auto"/>
            <w:left w:val="none" w:sz="0" w:space="0" w:color="auto"/>
            <w:bottom w:val="none" w:sz="0" w:space="0" w:color="auto"/>
            <w:right w:val="none" w:sz="0" w:space="0" w:color="auto"/>
          </w:divBdr>
        </w:div>
        <w:div w:id="498079715">
          <w:marLeft w:val="1166"/>
          <w:marRight w:val="0"/>
          <w:marTop w:val="240"/>
          <w:marBottom w:val="0"/>
          <w:divBdr>
            <w:top w:val="none" w:sz="0" w:space="0" w:color="auto"/>
            <w:left w:val="none" w:sz="0" w:space="0" w:color="auto"/>
            <w:bottom w:val="none" w:sz="0" w:space="0" w:color="auto"/>
            <w:right w:val="none" w:sz="0" w:space="0" w:color="auto"/>
          </w:divBdr>
        </w:div>
      </w:divsChild>
    </w:div>
    <w:div w:id="2113160938">
      <w:bodyDiv w:val="1"/>
      <w:marLeft w:val="0"/>
      <w:marRight w:val="0"/>
      <w:marTop w:val="0"/>
      <w:marBottom w:val="0"/>
      <w:divBdr>
        <w:top w:val="none" w:sz="0" w:space="0" w:color="auto"/>
        <w:left w:val="none" w:sz="0" w:space="0" w:color="auto"/>
        <w:bottom w:val="none" w:sz="0" w:space="0" w:color="auto"/>
        <w:right w:val="none" w:sz="0" w:space="0" w:color="auto"/>
      </w:divBdr>
      <w:divsChild>
        <w:div w:id="709502416">
          <w:marLeft w:val="547"/>
          <w:marRight w:val="0"/>
          <w:marTop w:val="134"/>
          <w:marBottom w:val="0"/>
          <w:divBdr>
            <w:top w:val="none" w:sz="0" w:space="0" w:color="auto"/>
            <w:left w:val="none" w:sz="0" w:space="0" w:color="auto"/>
            <w:bottom w:val="none" w:sz="0" w:space="0" w:color="auto"/>
            <w:right w:val="none" w:sz="0" w:space="0" w:color="auto"/>
          </w:divBdr>
        </w:div>
        <w:div w:id="833910111">
          <w:marLeft w:val="1166"/>
          <w:marRight w:val="0"/>
          <w:marTop w:val="115"/>
          <w:marBottom w:val="0"/>
          <w:divBdr>
            <w:top w:val="none" w:sz="0" w:space="0" w:color="auto"/>
            <w:left w:val="none" w:sz="0" w:space="0" w:color="auto"/>
            <w:bottom w:val="none" w:sz="0" w:space="0" w:color="auto"/>
            <w:right w:val="none" w:sz="0" w:space="0" w:color="auto"/>
          </w:divBdr>
        </w:div>
        <w:div w:id="1580478620">
          <w:marLeft w:val="547"/>
          <w:marRight w:val="0"/>
          <w:marTop w:val="134"/>
          <w:marBottom w:val="0"/>
          <w:divBdr>
            <w:top w:val="none" w:sz="0" w:space="0" w:color="auto"/>
            <w:left w:val="none" w:sz="0" w:space="0" w:color="auto"/>
            <w:bottom w:val="none" w:sz="0" w:space="0" w:color="auto"/>
            <w:right w:val="none" w:sz="0" w:space="0" w:color="auto"/>
          </w:divBdr>
        </w:div>
        <w:div w:id="2049331343">
          <w:marLeft w:val="1166"/>
          <w:marRight w:val="0"/>
          <w:marTop w:val="115"/>
          <w:marBottom w:val="0"/>
          <w:divBdr>
            <w:top w:val="none" w:sz="0" w:space="0" w:color="auto"/>
            <w:left w:val="none" w:sz="0" w:space="0" w:color="auto"/>
            <w:bottom w:val="none" w:sz="0" w:space="0" w:color="auto"/>
            <w:right w:val="none" w:sz="0" w:space="0" w:color="auto"/>
          </w:divBdr>
        </w:div>
        <w:div w:id="516580524">
          <w:marLeft w:val="547"/>
          <w:marRight w:val="0"/>
          <w:marTop w:val="134"/>
          <w:marBottom w:val="0"/>
          <w:divBdr>
            <w:top w:val="none" w:sz="0" w:space="0" w:color="auto"/>
            <w:left w:val="none" w:sz="0" w:space="0" w:color="auto"/>
            <w:bottom w:val="none" w:sz="0" w:space="0" w:color="auto"/>
            <w:right w:val="none" w:sz="0" w:space="0" w:color="auto"/>
          </w:divBdr>
        </w:div>
        <w:div w:id="787047968">
          <w:marLeft w:val="1166"/>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282403.ht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baike.baidu.com/view/165607.ht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2221</TotalTime>
  <Pages>1</Pages>
  <Words>2376</Words>
  <Characters>13544</Characters>
  <Application>Microsoft Office Word</Application>
  <DocSecurity>0</DocSecurity>
  <Lines>112</Lines>
  <Paragraphs>31</Paragraphs>
  <ScaleCrop>false</ScaleCrop>
  <Company/>
  <LinksUpToDate>false</LinksUpToDate>
  <CharactersWithSpaces>15889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周怡</cp:lastModifiedBy>
  <cp:revision>17</cp:revision>
  <cp:lastPrinted>2017-06-13T11:32:00Z</cp:lastPrinted>
  <dcterms:created xsi:type="dcterms:W3CDTF">2014-10-29T12:08:00Z</dcterms:created>
  <dcterms:modified xsi:type="dcterms:W3CDTF">2019-04-16T15:31:00Z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