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tffeo8r6emq" w:id="0"/>
      <w:bookmarkEnd w:id="0"/>
      <w:r w:rsidDel="00000000" w:rsidR="00000000" w:rsidRPr="00000000">
        <w:rPr>
          <w:rtl w:val="0"/>
        </w:rPr>
        <w:t xml:space="preserve">BELBOT - Гарантиран четвърти играч на белот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dqfzv4mnaqlb" w:id="1"/>
      <w:bookmarkEnd w:id="1"/>
      <w:r w:rsidDel="00000000" w:rsidR="00000000" w:rsidRPr="00000000">
        <w:rPr>
          <w:rtl w:val="0"/>
        </w:rPr>
        <w:t xml:space="preserve"> Описание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Този проект представлява бот, който ще може да играе белот, когато няма достатъчно хора за игра. За целта той приема карти, които разчита и може да играе, като следи и вече изиграните карти от другите играчи. Целевата аудитория на проекта са трима или по-малко човека, които желаят да играят белот, но не намират достатъчно хора. Проектът може и да се разшири и да се превърне в универсален бот за игри с карти.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76ustdjtt95v" w:id="2"/>
      <w:bookmarkEnd w:id="2"/>
      <w:r w:rsidDel="00000000" w:rsidR="00000000" w:rsidRPr="00000000">
        <w:rPr>
          <w:rtl w:val="0"/>
        </w:rPr>
        <w:t xml:space="preserve">Функционалност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Главните функции на проекта са: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Приемане на карти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Разчитане на карти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Обявяване на коз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Следене на чуждите карти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Отговаряне на чуждите карти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Хващане на комбинации от карти (терца, белот и т.н.)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Приемане на точки за рунда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Главният проблем, който решава е това, че прави осъществяването на игра на белот с трима (или по-малко) играчи възможно, като се запазва социалният елемент на играенето с физически карти на място.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igvo30uituje" w:id="3"/>
      <w:bookmarkEnd w:id="3"/>
      <w:r w:rsidDel="00000000" w:rsidR="00000000" w:rsidRPr="00000000">
        <w:rPr>
          <w:rtl w:val="0"/>
        </w:rPr>
        <w:t xml:space="preserve"> Използван хардуер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Използват се следните компоненти за проекта: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Raspberry pi 5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Usb camera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Stepper motor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Servo motor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LCD 2004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Through hole бутони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Всички компоненти могат да се намерят в aliexpress на конкурентни цени.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w6m0qda7jrza" w:id="4"/>
      <w:bookmarkEnd w:id="4"/>
      <w:r w:rsidDel="00000000" w:rsidR="00000000" w:rsidRPr="00000000">
        <w:rPr>
          <w:rtl w:val="0"/>
        </w:rPr>
        <w:t xml:space="preserve"> Схематика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62538" cy="29126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912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g4maiwdjxkgf" w:id="5"/>
      <w:bookmarkEnd w:id="5"/>
      <w:r w:rsidDel="00000000" w:rsidR="00000000" w:rsidRPr="00000000">
        <w:rPr>
          <w:rtl w:val="0"/>
        </w:rPr>
        <w:t xml:space="preserve"> Планиране на проекта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Изпълнението на проекта изисква последователното изпълнение на следните стъпки: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Закупуване на частите (1 седмица)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Адаптацията на вече създаден алгоритъм за игра на белот срещу “ai” (2-5 дни)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Трениране на модел за разпознаване на картите (2 дни)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Проектиране на печатна платка (3 дни)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Моделиране и принтиране на шаси за хардуера (3-4 дни)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Сглобяване на проекта (1 ден)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Тестване (3-6 дни)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ci9jhtlwlt7t" w:id="6"/>
      <w:bookmarkEnd w:id="6"/>
      <w:r w:rsidDel="00000000" w:rsidR="00000000" w:rsidRPr="00000000">
        <w:rPr>
          <w:rtl w:val="0"/>
        </w:rPr>
        <w:t xml:space="preserve"> Ранен прототип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Прототипът включва системата за следене на играните карти, както и тези на бота, системата за “изхвърляне” на карти на масата и приемане на допълнителна информация с помощта на бутоните и LCD екрана.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ev8si6z3h7d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0" w:firstLine="0"/>
        <w:rPr/>
      </w:pPr>
      <w:bookmarkStart w:colFirst="0" w:colLast="0" w:name="_nym7w82hwox4" w:id="8"/>
      <w:bookmarkEnd w:id="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