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1195"/>
        <w:gridCol w:w="2030"/>
      </w:tblGrid>
      <w:tr w:rsidR="0042208D" w:rsidRPr="00FE350A" w:rsidTr="00805734">
        <w:tc>
          <w:tcPr>
            <w:tcW w:w="762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42208D" w:rsidRPr="00FE350A" w:rsidRDefault="0042208D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42208D" w:rsidRPr="00FE350A" w:rsidRDefault="00E20C08">
            <w:pPr>
              <w:pStyle w:val="TabellenInhalt"/>
              <w:jc w:val="center"/>
              <w:rPr>
                <w:rFonts w:ascii="Arial" w:hAnsi="Arial" w:cs="Arial"/>
                <w:spacing w:val="20"/>
                <w:kern w:val="48"/>
                <w:lang w:val="en-GB"/>
              </w:rPr>
            </w:pPr>
            <w:r w:rsidRPr="00FE350A">
              <w:rPr>
                <w:rFonts w:ascii="Arial" w:hAnsi="Arial" w:cs="Arial"/>
                <w:b/>
                <w:bCs/>
                <w:spacing w:val="20"/>
                <w:kern w:val="48"/>
                <w:sz w:val="48"/>
                <w:szCs w:val="48"/>
                <w:lang w:val="en-GB"/>
              </w:rPr>
              <w:t>PROTOCOL</w:t>
            </w:r>
          </w:p>
          <w:p w:rsidR="0042208D" w:rsidRPr="00FE350A" w:rsidRDefault="0042208D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</w:p>
          <w:p w:rsidR="0042208D" w:rsidRPr="00FE350A" w:rsidRDefault="00E20C08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 w:rsidRPr="00FE350A">
              <w:rPr>
                <w:rFonts w:ascii="Arial" w:hAnsi="Arial" w:cs="Arial"/>
                <w:lang w:val="en-GB"/>
              </w:rPr>
              <w:t>for lab-exercis</w:t>
            </w:r>
            <w:r w:rsidR="001A71B0" w:rsidRPr="00FE350A">
              <w:rPr>
                <w:rFonts w:ascii="Arial" w:hAnsi="Arial" w:cs="Arial"/>
                <w:lang w:val="en-GB"/>
              </w:rPr>
              <w:t>e</w:t>
            </w:r>
          </w:p>
          <w:p w:rsidR="0042208D" w:rsidRPr="00FE350A" w:rsidRDefault="0042208D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</w:p>
          <w:p w:rsidR="0042208D" w:rsidRPr="00FE350A" w:rsidRDefault="002D09BD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  <w:lang w:val="en-GB"/>
              </w:rPr>
              <w:t>Current &amp; Voltage sources</w:t>
            </w:r>
          </w:p>
        </w:tc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42208D" w:rsidRPr="00FE350A" w:rsidRDefault="005548DB">
            <w:pPr>
              <w:pStyle w:val="TabellenInhalt"/>
              <w:snapToGrid w:val="0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FE350A">
              <w:rPr>
                <w:rFonts w:ascii="Arial" w:hAnsi="Arial" w:cs="Arial"/>
                <w:noProof/>
                <w:lang w:eastAsia="de-AT" w:bidi="ar-SA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211580" cy="1748155"/>
                  <wp:effectExtent l="0" t="0" r="0" b="0"/>
                  <wp:wrapSquare wrapText="largest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748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208D" w:rsidRPr="00FE350A" w:rsidTr="00805734">
        <w:tc>
          <w:tcPr>
            <w:tcW w:w="9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42208D">
            <w:pPr>
              <w:pStyle w:val="TabellenInhalt"/>
              <w:snapToGrid w:val="0"/>
              <w:rPr>
                <w:rFonts w:ascii="Arial" w:hAnsi="Arial" w:cs="Arial"/>
                <w:sz w:val="12"/>
                <w:szCs w:val="12"/>
                <w:lang w:val="en-GB"/>
              </w:rPr>
            </w:pPr>
          </w:p>
        </w:tc>
      </w:tr>
      <w:tr w:rsidR="0042208D" w:rsidRPr="00FE350A" w:rsidTr="00805734">
        <w:tc>
          <w:tcPr>
            <w:tcW w:w="3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</w:rPr>
            </w:pPr>
            <w:r w:rsidRPr="00FE350A">
              <w:rPr>
                <w:rFonts w:ascii="Arial" w:hAnsi="Arial" w:cs="Arial"/>
                <w:sz w:val="16"/>
                <w:szCs w:val="16"/>
              </w:rPr>
              <w:t>G</w:t>
            </w:r>
            <w:r w:rsidR="0042208D" w:rsidRPr="00FE350A">
              <w:rPr>
                <w:rFonts w:ascii="Arial" w:hAnsi="Arial" w:cs="Arial"/>
                <w:sz w:val="16"/>
                <w:szCs w:val="16"/>
              </w:rPr>
              <w:t xml:space="preserve">roup / </w:t>
            </w:r>
            <w:r w:rsidRPr="00FE350A">
              <w:rPr>
                <w:rFonts w:ascii="Arial" w:hAnsi="Arial" w:cs="Arial"/>
                <w:sz w:val="16"/>
                <w:szCs w:val="16"/>
              </w:rPr>
              <w:t>C</w:t>
            </w:r>
            <w:r w:rsidR="0042208D" w:rsidRPr="00FE350A">
              <w:rPr>
                <w:rFonts w:ascii="Arial" w:hAnsi="Arial" w:cs="Arial"/>
                <w:sz w:val="16"/>
                <w:szCs w:val="16"/>
              </w:rPr>
              <w:t>lass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</w:rPr>
            </w:pPr>
            <w:r w:rsidRPr="00FE350A">
              <w:rPr>
                <w:rFonts w:ascii="Arial" w:hAnsi="Arial" w:cs="Arial"/>
                <w:sz w:val="16"/>
                <w:szCs w:val="16"/>
              </w:rPr>
              <w:t>S</w:t>
            </w:r>
            <w:r w:rsidR="0042208D" w:rsidRPr="00FE350A">
              <w:rPr>
                <w:rFonts w:ascii="Arial" w:hAnsi="Arial" w:cs="Arial"/>
                <w:sz w:val="16"/>
                <w:szCs w:val="16"/>
              </w:rPr>
              <w:t>cript writer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</w:rPr>
            </w:pPr>
            <w:r w:rsidRPr="00FE350A">
              <w:rPr>
                <w:rFonts w:ascii="Arial" w:hAnsi="Arial" w:cs="Arial"/>
                <w:sz w:val="16"/>
                <w:szCs w:val="16"/>
              </w:rPr>
              <w:t>S</w:t>
            </w:r>
            <w:r w:rsidR="0042208D" w:rsidRPr="00FE350A">
              <w:rPr>
                <w:rFonts w:ascii="Arial" w:hAnsi="Arial" w:cs="Arial"/>
                <w:sz w:val="16"/>
                <w:szCs w:val="16"/>
              </w:rPr>
              <w:t>ignature</w:t>
            </w:r>
          </w:p>
        </w:tc>
      </w:tr>
      <w:tr w:rsidR="0042208D" w:rsidRPr="00FE350A" w:rsidTr="00D61D4A">
        <w:trPr>
          <w:trHeight w:val="624"/>
        </w:trPr>
        <w:tc>
          <w:tcPr>
            <w:tcW w:w="3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B507ED" w:rsidP="00A8648F">
            <w:pPr>
              <w:pStyle w:val="TabellenInhalt"/>
              <w:jc w:val="center"/>
              <w:rPr>
                <w:rFonts w:ascii="Arial" w:hAnsi="Arial" w:cs="Arial"/>
              </w:rPr>
            </w:pPr>
            <w:r w:rsidRPr="00FE350A">
              <w:rPr>
                <w:rFonts w:ascii="Arial" w:hAnsi="Arial" w:cs="Arial"/>
              </w:rPr>
              <w:t>7 / 4B</w:t>
            </w:r>
            <w:r w:rsidR="0042208D" w:rsidRPr="00FE350A">
              <w:rPr>
                <w:rFonts w:ascii="Arial" w:hAnsi="Arial" w:cs="Arial"/>
              </w:rPr>
              <w:t>HELS</w:t>
            </w:r>
          </w:p>
        </w:tc>
        <w:tc>
          <w:tcPr>
            <w:tcW w:w="3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C08" w:rsidRPr="00FE350A" w:rsidRDefault="002D09BD" w:rsidP="00E20C08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Christoph HUMPELSTETTER</w:t>
            </w:r>
          </w:p>
          <w:p w:rsidR="00D61D4A" w:rsidRPr="00FE350A" w:rsidRDefault="00D61D4A" w:rsidP="00D61D4A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42208D" w:rsidP="00A8648F">
            <w:pPr>
              <w:pStyle w:val="TabellenInhalt"/>
              <w:snapToGrid w:val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208D" w:rsidRPr="00FE350A" w:rsidTr="00805734">
        <w:tc>
          <w:tcPr>
            <w:tcW w:w="3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D</w:t>
            </w:r>
            <w:r w:rsidR="00F64A99" w:rsidRPr="00FE350A">
              <w:rPr>
                <w:rFonts w:ascii="Arial" w:hAnsi="Arial" w:cs="Arial"/>
                <w:sz w:val="16"/>
                <w:szCs w:val="16"/>
                <w:lang w:val="en-GB"/>
              </w:rPr>
              <w:t>ate of E</w:t>
            </w:r>
            <w:r w:rsidR="0042208D" w:rsidRPr="00FE350A">
              <w:rPr>
                <w:rFonts w:ascii="Arial" w:hAnsi="Arial" w:cs="Arial"/>
                <w:sz w:val="16"/>
                <w:szCs w:val="16"/>
                <w:lang w:val="en-GB"/>
              </w:rPr>
              <w:t xml:space="preserve">xercise </w:t>
            </w:r>
            <w:r w:rsidR="00915FA7" w:rsidRPr="00FE350A">
              <w:rPr>
                <w:rFonts w:ascii="Arial" w:hAnsi="Arial" w:cs="Arial"/>
                <w:sz w:val="16"/>
                <w:szCs w:val="16"/>
                <w:lang w:val="en-GB"/>
              </w:rPr>
              <w:t xml:space="preserve">/ </w:t>
            </w:r>
            <w:r w:rsidR="003533B7" w:rsidRPr="00FE350A">
              <w:rPr>
                <w:rFonts w:ascii="Arial" w:hAnsi="Arial" w:cs="Arial"/>
                <w:sz w:val="16"/>
                <w:szCs w:val="16"/>
                <w:lang w:val="en-GB"/>
              </w:rPr>
              <w:t>Hand-in Date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T</w:t>
            </w:r>
            <w:r w:rsidR="00DF21C6" w:rsidRPr="00FE350A">
              <w:rPr>
                <w:rFonts w:ascii="Arial" w:hAnsi="Arial" w:cs="Arial"/>
                <w:sz w:val="16"/>
                <w:szCs w:val="16"/>
                <w:lang w:val="en-GB"/>
              </w:rPr>
              <w:t>eam</w:t>
            </w: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DF21C6" w:rsidRPr="00FE350A">
              <w:rPr>
                <w:rFonts w:ascii="Arial" w:hAnsi="Arial" w:cs="Arial"/>
                <w:sz w:val="16"/>
                <w:szCs w:val="16"/>
                <w:lang w:val="en-GB"/>
              </w:rPr>
              <w:t>member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="0049411E" w:rsidRPr="00FE350A">
              <w:rPr>
                <w:rFonts w:ascii="Arial" w:hAnsi="Arial" w:cs="Arial"/>
                <w:sz w:val="16"/>
                <w:szCs w:val="16"/>
                <w:lang w:val="en-GB"/>
              </w:rPr>
              <w:t>ignature</w:t>
            </w:r>
          </w:p>
        </w:tc>
      </w:tr>
      <w:tr w:rsidR="0042208D" w:rsidRPr="00FE350A" w:rsidTr="00D61D4A">
        <w:trPr>
          <w:trHeight w:val="624"/>
        </w:trPr>
        <w:tc>
          <w:tcPr>
            <w:tcW w:w="3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B507ED" w:rsidP="00A8648F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 w:rsidRPr="00FE350A">
              <w:rPr>
                <w:rFonts w:ascii="Arial" w:hAnsi="Arial" w:cs="Arial"/>
                <w:lang w:val="en-GB"/>
              </w:rPr>
              <w:t>05.05.2015</w:t>
            </w:r>
          </w:p>
          <w:p w:rsidR="0042208D" w:rsidRPr="00FE350A" w:rsidRDefault="00B507ED" w:rsidP="00A8648F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 w:rsidRPr="00FE350A">
              <w:rPr>
                <w:rFonts w:ascii="Arial" w:hAnsi="Arial" w:cs="Arial"/>
                <w:lang w:val="en-GB"/>
              </w:rPr>
              <w:t>12.05.2015</w:t>
            </w:r>
          </w:p>
        </w:tc>
        <w:tc>
          <w:tcPr>
            <w:tcW w:w="3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2D09BD" w:rsidP="00A8648F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Martin PAAL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42208D" w:rsidP="00A8648F">
            <w:pPr>
              <w:pStyle w:val="TabellenInhalt"/>
              <w:snapToGrid w:val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208D" w:rsidRPr="00FE350A" w:rsidTr="00805734">
        <w:tc>
          <w:tcPr>
            <w:tcW w:w="3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T</w:t>
            </w:r>
            <w:r w:rsidR="0042208D" w:rsidRPr="00FE350A">
              <w:rPr>
                <w:rFonts w:ascii="Arial" w:hAnsi="Arial" w:cs="Arial"/>
                <w:sz w:val="16"/>
                <w:szCs w:val="16"/>
                <w:lang w:val="en-GB"/>
              </w:rPr>
              <w:t>eacher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T</w:t>
            </w:r>
            <w:r w:rsidR="00DF21C6" w:rsidRPr="00FE350A">
              <w:rPr>
                <w:rFonts w:ascii="Arial" w:hAnsi="Arial" w:cs="Arial"/>
                <w:sz w:val="16"/>
                <w:szCs w:val="16"/>
                <w:lang w:val="en-GB"/>
              </w:rPr>
              <w:t>eam</w:t>
            </w: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="00DF21C6" w:rsidRPr="00FE350A">
              <w:rPr>
                <w:rFonts w:ascii="Arial" w:hAnsi="Arial" w:cs="Arial"/>
                <w:sz w:val="16"/>
                <w:szCs w:val="16"/>
                <w:lang w:val="en-GB"/>
              </w:rPr>
              <w:t>member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="0049411E" w:rsidRPr="00FE350A">
              <w:rPr>
                <w:rFonts w:ascii="Arial" w:hAnsi="Arial" w:cs="Arial"/>
                <w:sz w:val="16"/>
                <w:szCs w:val="16"/>
                <w:lang w:val="en-GB"/>
              </w:rPr>
              <w:t>ignat</w:t>
            </w:r>
            <w:r w:rsidR="0049411E" w:rsidRPr="00FE350A">
              <w:rPr>
                <w:rFonts w:ascii="Arial" w:hAnsi="Arial" w:cs="Arial"/>
                <w:sz w:val="16"/>
                <w:szCs w:val="16"/>
              </w:rPr>
              <w:t>ure</w:t>
            </w:r>
          </w:p>
        </w:tc>
      </w:tr>
      <w:tr w:rsidR="0042208D" w:rsidRPr="00FE350A" w:rsidTr="00D61D4A">
        <w:trPr>
          <w:trHeight w:val="624"/>
        </w:trPr>
        <w:tc>
          <w:tcPr>
            <w:tcW w:w="3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2D09BD" w:rsidP="00A8648F"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TILL</w:t>
            </w:r>
          </w:p>
        </w:tc>
        <w:tc>
          <w:tcPr>
            <w:tcW w:w="3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C08" w:rsidRPr="00FE350A" w:rsidRDefault="002D09BD" w:rsidP="00E20C08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Larissa KÜHBERGER</w:t>
            </w:r>
            <w:r w:rsidR="00E20C08" w:rsidRPr="00FE350A">
              <w:rPr>
                <w:rFonts w:ascii="Arial" w:hAnsi="Arial" w:cs="Arial"/>
                <w:lang w:val="en-GB"/>
              </w:rPr>
              <w:t xml:space="preserve"> </w:t>
            </w:r>
          </w:p>
          <w:p w:rsidR="0042208D" w:rsidRPr="00FE350A" w:rsidRDefault="0042208D" w:rsidP="00E20C08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42208D" w:rsidP="00A8648F">
            <w:pPr>
              <w:pStyle w:val="TabellenInhalt"/>
              <w:snapToGrid w:val="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208D" w:rsidRPr="00FE350A" w:rsidTr="00DF5DC7">
        <w:tc>
          <w:tcPr>
            <w:tcW w:w="3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G</w:t>
            </w:r>
            <w:r w:rsidR="00DF21C6" w:rsidRPr="00FE350A">
              <w:rPr>
                <w:rFonts w:ascii="Arial" w:hAnsi="Arial" w:cs="Arial"/>
                <w:sz w:val="16"/>
                <w:szCs w:val="16"/>
                <w:lang w:val="en-GB"/>
              </w:rPr>
              <w:t>rade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 xml:space="preserve">Team </w:t>
            </w:r>
            <w:r w:rsidR="00DF21C6" w:rsidRPr="00FE350A">
              <w:rPr>
                <w:rFonts w:ascii="Arial" w:hAnsi="Arial" w:cs="Arial"/>
                <w:sz w:val="16"/>
                <w:szCs w:val="16"/>
                <w:lang w:val="en-GB"/>
              </w:rPr>
              <w:t>member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E20C08">
            <w:pPr>
              <w:pStyle w:val="TabellenInhalt"/>
              <w:rPr>
                <w:rFonts w:ascii="Arial" w:hAnsi="Arial" w:cs="Arial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="0049411E" w:rsidRPr="00FE350A">
              <w:rPr>
                <w:rFonts w:ascii="Arial" w:hAnsi="Arial" w:cs="Arial"/>
                <w:sz w:val="16"/>
                <w:szCs w:val="16"/>
                <w:lang w:val="en-GB"/>
              </w:rPr>
              <w:t>ignature</w:t>
            </w:r>
          </w:p>
        </w:tc>
      </w:tr>
      <w:tr w:rsidR="0042208D" w:rsidRPr="00FE350A" w:rsidTr="00D61D4A">
        <w:trPr>
          <w:trHeight w:val="624"/>
        </w:trPr>
        <w:tc>
          <w:tcPr>
            <w:tcW w:w="3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42208D" w:rsidP="00A8648F">
            <w:pPr>
              <w:pStyle w:val="TabellenInhalt"/>
              <w:snapToGrid w:val="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C08" w:rsidRPr="00FE350A" w:rsidRDefault="002D09BD" w:rsidP="00D61D4A">
            <w:pPr>
              <w:pStyle w:val="TabellenInhalt"/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_______________________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08D" w:rsidRPr="00FE350A" w:rsidRDefault="002D09BD" w:rsidP="00A8648F">
            <w:pPr>
              <w:pStyle w:val="TabellenInhalt"/>
              <w:snapToGrid w:val="0"/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_______________________</w:t>
            </w:r>
          </w:p>
        </w:tc>
      </w:tr>
      <w:tr w:rsidR="0042208D" w:rsidRPr="00FE350A" w:rsidTr="00DF5DC7">
        <w:tc>
          <w:tcPr>
            <w:tcW w:w="9650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08D" w:rsidRPr="00FE350A" w:rsidRDefault="0042208D">
            <w:pPr>
              <w:pStyle w:val="TabellenInhalt"/>
              <w:snapToGrid w:val="0"/>
              <w:jc w:val="center"/>
              <w:rPr>
                <w:rFonts w:ascii="Arial" w:hAnsi="Arial" w:cs="Arial"/>
                <w:lang w:val="en-GB"/>
              </w:rPr>
            </w:pPr>
          </w:p>
          <w:p w:rsidR="00E20C08" w:rsidRDefault="002D09BD">
            <w:pPr>
              <w:pStyle w:val="TabellenInhalt"/>
              <w:jc w:val="center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 xml:space="preserve">Measurement of the Dynamic output resistance </w:t>
            </w:r>
          </w:p>
          <w:p w:rsidR="002D09BD" w:rsidRPr="00FE350A" w:rsidRDefault="002D09BD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t>Of some current sources</w:t>
            </w:r>
          </w:p>
          <w:p w:rsidR="0042208D" w:rsidRPr="00FE350A" w:rsidRDefault="0042208D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</w:p>
          <w:p w:rsidR="0042208D" w:rsidRPr="00FE350A" w:rsidRDefault="0042208D">
            <w:pPr>
              <w:pStyle w:val="TabellenInhalt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42208D" w:rsidRPr="00FE350A">
        <w:tc>
          <w:tcPr>
            <w:tcW w:w="965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08D" w:rsidRPr="00FE350A" w:rsidRDefault="0042208D">
            <w:pPr>
              <w:pStyle w:val="TabellenInhalt"/>
              <w:snapToGrid w:val="0"/>
              <w:jc w:val="center"/>
              <w:rPr>
                <w:rFonts w:ascii="Arial" w:hAnsi="Arial" w:cs="Arial"/>
                <w:sz w:val="32"/>
                <w:szCs w:val="32"/>
                <w:lang w:val="en-GB"/>
              </w:rPr>
            </w:pPr>
          </w:p>
          <w:p w:rsidR="0042208D" w:rsidRPr="00FE350A" w:rsidRDefault="00E20C08">
            <w:pPr>
              <w:pStyle w:val="TabellenInhalt"/>
              <w:jc w:val="center"/>
              <w:rPr>
                <w:rFonts w:ascii="Arial" w:hAnsi="Arial" w:cs="Arial"/>
                <w:sz w:val="32"/>
                <w:szCs w:val="32"/>
                <w:lang w:val="en-GB"/>
              </w:rPr>
            </w:pPr>
            <w:r w:rsidRPr="00FE350A">
              <w:rPr>
                <w:rFonts w:ascii="Arial" w:hAnsi="Arial" w:cs="Arial"/>
                <w:sz w:val="32"/>
                <w:szCs w:val="32"/>
                <w:lang w:val="en-GB"/>
              </w:rPr>
              <w:t>U</w:t>
            </w:r>
            <w:r w:rsidR="00F64A99" w:rsidRPr="00FE350A">
              <w:rPr>
                <w:rFonts w:ascii="Arial" w:hAnsi="Arial" w:cs="Arial"/>
                <w:sz w:val="32"/>
                <w:szCs w:val="32"/>
                <w:lang w:val="en-GB"/>
              </w:rPr>
              <w:t>SED</w:t>
            </w:r>
            <w:r w:rsidR="00DF21C6" w:rsidRPr="00FE350A">
              <w:rPr>
                <w:rFonts w:ascii="Arial" w:hAnsi="Arial" w:cs="Arial"/>
                <w:sz w:val="32"/>
                <w:szCs w:val="32"/>
                <w:lang w:val="en-GB"/>
              </w:rPr>
              <w:t xml:space="preserve"> </w:t>
            </w:r>
            <w:r w:rsidRPr="00FE350A">
              <w:rPr>
                <w:rFonts w:ascii="Arial" w:hAnsi="Arial" w:cs="Arial"/>
                <w:sz w:val="32"/>
                <w:szCs w:val="32"/>
                <w:lang w:val="en-GB"/>
              </w:rPr>
              <w:t>D</w:t>
            </w:r>
            <w:r w:rsidR="00F64A99" w:rsidRPr="00FE350A">
              <w:rPr>
                <w:rFonts w:ascii="Arial" w:hAnsi="Arial" w:cs="Arial"/>
                <w:sz w:val="32"/>
                <w:szCs w:val="32"/>
                <w:lang w:val="en-GB"/>
              </w:rPr>
              <w:t>EVICES</w:t>
            </w:r>
          </w:p>
          <w:p w:rsidR="0042208D" w:rsidRPr="00FE350A" w:rsidRDefault="0042208D">
            <w:pPr>
              <w:pStyle w:val="TabellenInhal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F64A99" w:rsidRPr="00FE350A" w:rsidRDefault="00F64A99">
            <w:pPr>
              <w:pStyle w:val="TabellenInhalt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42208D" w:rsidRDefault="0042208D">
            <w:pPr>
              <w:pStyle w:val="TabellenInhalt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2D09BD" w:rsidRDefault="002D09BD">
            <w:pPr>
              <w:pStyle w:val="TabellenInhalt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2D09BD" w:rsidRDefault="002D09BD">
            <w:pPr>
              <w:pStyle w:val="TabellenInhalt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2D09BD" w:rsidRPr="00FE350A" w:rsidRDefault="002D09BD">
            <w:pPr>
              <w:pStyle w:val="TabellenInhalt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42208D" w:rsidRDefault="0042208D" w:rsidP="002D09BD">
            <w:pPr>
              <w:pStyle w:val="TabellenInhalt"/>
              <w:rPr>
                <w:rFonts w:ascii="Arial" w:hAnsi="Arial" w:cs="Arial"/>
                <w:sz w:val="32"/>
                <w:szCs w:val="32"/>
              </w:rPr>
            </w:pPr>
          </w:p>
          <w:p w:rsidR="002D09BD" w:rsidRPr="00FE350A" w:rsidRDefault="002D09BD" w:rsidP="002D09BD">
            <w:pPr>
              <w:pStyle w:val="TabellenInhal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208D" w:rsidRPr="00FE350A">
        <w:tc>
          <w:tcPr>
            <w:tcW w:w="965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08D" w:rsidRPr="00FE350A" w:rsidRDefault="0042208D">
            <w:pPr>
              <w:pStyle w:val="TabellenInhalt"/>
              <w:jc w:val="right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42208D" w:rsidRPr="00FE350A">
        <w:tc>
          <w:tcPr>
            <w:tcW w:w="965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08D" w:rsidRPr="00FE350A" w:rsidRDefault="00F64A99">
            <w:pPr>
              <w:pStyle w:val="TabellenInhalt"/>
              <w:jc w:val="right"/>
              <w:rPr>
                <w:rFonts w:ascii="Arial" w:hAnsi="Arial" w:cs="Arial"/>
                <w:lang w:val="en-GB"/>
              </w:rPr>
            </w:pP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C</w:t>
            </w:r>
            <w:r w:rsidR="00FE3C6D" w:rsidRPr="00FE350A">
              <w:rPr>
                <w:rFonts w:ascii="Arial" w:hAnsi="Arial" w:cs="Arial"/>
                <w:sz w:val="16"/>
                <w:szCs w:val="16"/>
                <w:lang w:val="en-GB"/>
              </w:rPr>
              <w:t xml:space="preserve">over </w:t>
            </w: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="00FE3C6D" w:rsidRPr="00FE350A">
              <w:rPr>
                <w:rFonts w:ascii="Arial" w:hAnsi="Arial" w:cs="Arial"/>
                <w:sz w:val="16"/>
                <w:szCs w:val="16"/>
                <w:lang w:val="en-GB"/>
              </w:rPr>
              <w:t>heet E</w:t>
            </w:r>
            <w:r w:rsidR="0042208D" w:rsidRPr="00FE350A">
              <w:rPr>
                <w:rFonts w:ascii="Arial" w:hAnsi="Arial" w:cs="Arial"/>
                <w:sz w:val="16"/>
                <w:szCs w:val="16"/>
                <w:lang w:val="en-GB"/>
              </w:rPr>
              <w:t>201</w:t>
            </w:r>
            <w:r w:rsidR="00FE3C6D" w:rsidRPr="00FE350A">
              <w:rPr>
                <w:rFonts w:ascii="Arial" w:hAnsi="Arial" w:cs="Arial"/>
                <w:sz w:val="16"/>
                <w:szCs w:val="16"/>
                <w:lang w:val="en-GB"/>
              </w:rPr>
              <w:t>4</w:t>
            </w:r>
            <w:r w:rsidR="00D82377" w:rsidRPr="00FE350A">
              <w:rPr>
                <w:rFonts w:ascii="Arial" w:hAnsi="Arial" w:cs="Arial"/>
                <w:sz w:val="16"/>
                <w:szCs w:val="16"/>
                <w:lang w:val="en-GB"/>
              </w:rPr>
              <w:t xml:space="preserve"> v</w:t>
            </w:r>
            <w:r w:rsidRPr="00FE350A">
              <w:rPr>
                <w:rFonts w:ascii="Arial" w:hAnsi="Arial" w:cs="Arial"/>
                <w:sz w:val="16"/>
                <w:szCs w:val="16"/>
                <w:lang w:val="en-GB"/>
              </w:rPr>
              <w:t>3</w:t>
            </w:r>
          </w:p>
        </w:tc>
      </w:tr>
    </w:tbl>
    <w:p w:rsidR="002D09BD" w:rsidRPr="00FE350A" w:rsidRDefault="002D09BD" w:rsidP="00F64A99">
      <w:pPr>
        <w:rPr>
          <w:rFonts w:ascii="Arial" w:hAnsi="Arial" w:cs="Arial"/>
          <w:lang w:val="en-GB"/>
        </w:rPr>
      </w:pPr>
    </w:p>
    <w:p w:rsidR="00B507ED" w:rsidRPr="002D09BD" w:rsidRDefault="00B507ED" w:rsidP="002D09BD">
      <w:pPr>
        <w:jc w:val="center"/>
        <w:rPr>
          <w:rFonts w:ascii="Arial" w:hAnsi="Arial" w:cs="Arial"/>
          <w:b/>
          <w:sz w:val="44"/>
          <w:u w:val="single"/>
          <w:lang w:val="en-GB"/>
        </w:rPr>
      </w:pPr>
      <w:r w:rsidRPr="002D09BD">
        <w:rPr>
          <w:rFonts w:ascii="Arial" w:hAnsi="Arial" w:cs="Arial"/>
          <w:b/>
          <w:sz w:val="44"/>
          <w:u w:val="single"/>
          <w:lang w:val="en-GB"/>
        </w:rPr>
        <w:lastRenderedPageBreak/>
        <w:t>Table of contents</w:t>
      </w: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  <w:r w:rsidRPr="002D09BD">
        <w:rPr>
          <w:rFonts w:ascii="Arial" w:hAnsi="Arial" w:cs="Arial"/>
          <w:sz w:val="32"/>
          <w:szCs w:val="32"/>
          <w:lang w:val="en-GB"/>
        </w:rPr>
        <w:t xml:space="preserve">Task </w:t>
      </w:r>
      <w:r w:rsidR="002D09BD">
        <w:rPr>
          <w:rFonts w:ascii="Arial" w:hAnsi="Arial" w:cs="Arial"/>
          <w:sz w:val="32"/>
          <w:szCs w:val="32"/>
          <w:lang w:val="en-GB"/>
        </w:rPr>
        <w:t>……………………………………………………………………....3</w:t>
      </w: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3965E9" w:rsidP="00F64A99">
      <w:pPr>
        <w:rPr>
          <w:rFonts w:ascii="Arial" w:hAnsi="Arial" w:cs="Arial"/>
          <w:sz w:val="32"/>
          <w:szCs w:val="32"/>
          <w:lang w:val="en-GB"/>
        </w:rPr>
      </w:pPr>
      <w:r w:rsidRPr="002D09BD">
        <w:rPr>
          <w:rFonts w:ascii="Arial" w:hAnsi="Arial" w:cs="Arial"/>
          <w:sz w:val="32"/>
          <w:szCs w:val="32"/>
          <w:lang w:val="en-GB"/>
        </w:rPr>
        <w:t>Measurement A with a Z-Diode</w:t>
      </w:r>
      <w:r w:rsidR="002D09BD">
        <w:rPr>
          <w:rFonts w:ascii="Arial" w:hAnsi="Arial" w:cs="Arial"/>
          <w:sz w:val="32"/>
          <w:szCs w:val="32"/>
          <w:lang w:val="en-GB"/>
        </w:rPr>
        <w:t>…………………………………...……3</w:t>
      </w:r>
    </w:p>
    <w:p w:rsidR="003965E9" w:rsidRPr="002D09BD" w:rsidRDefault="003965E9" w:rsidP="00F64A99">
      <w:pPr>
        <w:rPr>
          <w:rFonts w:ascii="Arial" w:hAnsi="Arial" w:cs="Arial"/>
          <w:sz w:val="32"/>
          <w:szCs w:val="32"/>
          <w:lang w:val="en-GB"/>
        </w:rPr>
      </w:pPr>
    </w:p>
    <w:p w:rsidR="003965E9" w:rsidRPr="002D09BD" w:rsidRDefault="003965E9" w:rsidP="00F64A99">
      <w:pPr>
        <w:rPr>
          <w:rFonts w:ascii="Arial" w:hAnsi="Arial" w:cs="Arial"/>
          <w:sz w:val="32"/>
          <w:szCs w:val="32"/>
          <w:lang w:val="en-GB"/>
        </w:rPr>
      </w:pPr>
    </w:p>
    <w:p w:rsidR="003965E9" w:rsidRPr="002D09BD" w:rsidRDefault="003965E9" w:rsidP="003965E9">
      <w:pPr>
        <w:rPr>
          <w:rFonts w:ascii="Arial" w:hAnsi="Arial" w:cs="Arial"/>
          <w:sz w:val="32"/>
          <w:szCs w:val="32"/>
          <w:lang w:val="en-GB"/>
        </w:rPr>
      </w:pPr>
      <w:r w:rsidRPr="002D09BD">
        <w:rPr>
          <w:rFonts w:ascii="Arial" w:hAnsi="Arial" w:cs="Arial"/>
          <w:sz w:val="32"/>
          <w:szCs w:val="32"/>
          <w:lang w:val="en-GB"/>
        </w:rPr>
        <w:t>Measurement A with a voltage source</w:t>
      </w:r>
      <w:r w:rsidR="002D09BD">
        <w:rPr>
          <w:rFonts w:ascii="Arial" w:hAnsi="Arial" w:cs="Arial"/>
          <w:sz w:val="32"/>
          <w:szCs w:val="32"/>
          <w:lang w:val="en-GB"/>
        </w:rPr>
        <w:t>………………………...………5</w:t>
      </w: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3965E9" w:rsidP="00F64A99">
      <w:pPr>
        <w:rPr>
          <w:rFonts w:ascii="Arial" w:hAnsi="Arial" w:cs="Arial"/>
          <w:sz w:val="32"/>
          <w:szCs w:val="32"/>
          <w:lang w:val="en-GB"/>
        </w:rPr>
      </w:pPr>
      <w:r w:rsidRPr="002D09BD">
        <w:rPr>
          <w:rFonts w:ascii="Arial" w:hAnsi="Arial" w:cs="Arial"/>
          <w:sz w:val="32"/>
          <w:szCs w:val="32"/>
          <w:lang w:val="en-GB"/>
        </w:rPr>
        <w:t>Measurement B with 1.2V</w:t>
      </w:r>
      <w:r w:rsidR="002D09BD">
        <w:rPr>
          <w:rFonts w:ascii="Arial" w:hAnsi="Arial" w:cs="Arial"/>
          <w:sz w:val="32"/>
          <w:szCs w:val="32"/>
          <w:lang w:val="en-GB"/>
        </w:rPr>
        <w:t>…………………………………………...….6</w:t>
      </w: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3965E9" w:rsidP="00F64A99">
      <w:pPr>
        <w:rPr>
          <w:rFonts w:ascii="Arial" w:hAnsi="Arial" w:cs="Arial"/>
          <w:sz w:val="32"/>
          <w:szCs w:val="32"/>
          <w:lang w:val="en-GB"/>
        </w:rPr>
      </w:pPr>
      <w:r w:rsidRPr="002D09BD">
        <w:rPr>
          <w:rFonts w:ascii="Arial" w:hAnsi="Arial" w:cs="Arial"/>
          <w:sz w:val="32"/>
          <w:szCs w:val="32"/>
          <w:lang w:val="en-GB"/>
        </w:rPr>
        <w:t>Measurement B with 5V voltage source</w:t>
      </w:r>
      <w:r w:rsidR="002D09BD">
        <w:rPr>
          <w:rFonts w:ascii="Arial" w:hAnsi="Arial" w:cs="Arial"/>
          <w:sz w:val="32"/>
          <w:szCs w:val="32"/>
          <w:lang w:val="en-GB"/>
        </w:rPr>
        <w:t>………………………………8</w:t>
      </w: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3965E9" w:rsidP="00F64A99">
      <w:pPr>
        <w:rPr>
          <w:rFonts w:ascii="Arial" w:hAnsi="Arial" w:cs="Arial"/>
          <w:sz w:val="32"/>
          <w:szCs w:val="32"/>
          <w:lang w:val="en-GB"/>
        </w:rPr>
      </w:pPr>
      <w:r w:rsidRPr="002D09BD">
        <w:rPr>
          <w:rFonts w:ascii="Arial" w:hAnsi="Arial" w:cs="Arial"/>
          <w:sz w:val="32"/>
          <w:szCs w:val="32"/>
          <w:lang w:val="en-GB"/>
        </w:rPr>
        <w:t>Measurement C</w:t>
      </w:r>
      <w:r w:rsidR="002D09BD">
        <w:rPr>
          <w:rFonts w:ascii="Arial" w:hAnsi="Arial" w:cs="Arial"/>
          <w:sz w:val="32"/>
          <w:szCs w:val="32"/>
          <w:lang w:val="en-GB"/>
        </w:rPr>
        <w:t>………………………………………………………….9</w:t>
      </w: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B507ED" w:rsidRPr="002D09BD" w:rsidRDefault="00B507ED" w:rsidP="00F64A99">
      <w:pPr>
        <w:rPr>
          <w:rFonts w:ascii="Arial" w:hAnsi="Arial" w:cs="Arial"/>
          <w:sz w:val="32"/>
          <w:szCs w:val="32"/>
          <w:lang w:val="en-GB"/>
        </w:rPr>
      </w:pPr>
    </w:p>
    <w:p w:rsidR="003965E9" w:rsidRPr="002D09BD" w:rsidRDefault="003965E9" w:rsidP="003965E9">
      <w:pPr>
        <w:rPr>
          <w:rFonts w:ascii="Arial" w:hAnsi="Arial" w:cs="Arial"/>
          <w:sz w:val="32"/>
          <w:szCs w:val="32"/>
          <w:lang w:val="en-GB"/>
        </w:rPr>
      </w:pPr>
      <w:r w:rsidRPr="002D09BD">
        <w:rPr>
          <w:rFonts w:ascii="Arial" w:hAnsi="Arial" w:cs="Arial"/>
          <w:sz w:val="32"/>
          <w:szCs w:val="32"/>
          <w:lang w:val="en-GB"/>
        </w:rPr>
        <w:t>Measurement D.) The current mirror</w:t>
      </w:r>
      <w:r w:rsidR="002D09BD">
        <w:rPr>
          <w:rFonts w:ascii="Arial" w:hAnsi="Arial" w:cs="Arial"/>
          <w:sz w:val="32"/>
          <w:szCs w:val="32"/>
          <w:lang w:val="en-GB"/>
        </w:rPr>
        <w:t>…………………………………11</w:t>
      </w: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Default="00B507ED" w:rsidP="00F64A99">
      <w:pPr>
        <w:rPr>
          <w:rFonts w:ascii="Arial" w:hAnsi="Arial" w:cs="Arial"/>
          <w:lang w:val="en-GB"/>
        </w:rPr>
      </w:pPr>
    </w:p>
    <w:p w:rsidR="002D09BD" w:rsidRPr="00FE350A" w:rsidRDefault="002D09BD" w:rsidP="00F64A99">
      <w:pPr>
        <w:rPr>
          <w:rFonts w:ascii="Arial" w:hAnsi="Arial" w:cs="Arial"/>
          <w:lang w:val="en-GB"/>
        </w:rPr>
      </w:pPr>
    </w:p>
    <w:p w:rsidR="002D09BD" w:rsidRDefault="002D09BD" w:rsidP="00F64A99">
      <w:pPr>
        <w:rPr>
          <w:rFonts w:ascii="Arial" w:hAnsi="Arial" w:cs="Arial"/>
          <w:b/>
          <w:sz w:val="44"/>
          <w:u w:val="single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b/>
          <w:sz w:val="44"/>
          <w:u w:val="single"/>
          <w:lang w:val="en-GB"/>
        </w:rPr>
      </w:pPr>
      <w:r w:rsidRPr="00FE350A">
        <w:rPr>
          <w:rFonts w:ascii="Arial" w:hAnsi="Arial" w:cs="Arial"/>
          <w:b/>
          <w:sz w:val="44"/>
          <w:u w:val="single"/>
          <w:lang w:val="en-GB"/>
        </w:rPr>
        <w:lastRenderedPageBreak/>
        <w:t>Task</w:t>
      </w: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B507ED" w:rsidP="00F64A99">
      <w:pPr>
        <w:rPr>
          <w:rFonts w:ascii="Arial" w:hAnsi="Arial" w:cs="Arial"/>
          <w:sz w:val="28"/>
          <w:lang w:val="en-GB"/>
        </w:rPr>
      </w:pPr>
      <w:r w:rsidRPr="00FE350A">
        <w:rPr>
          <w:rFonts w:ascii="Arial" w:hAnsi="Arial" w:cs="Arial"/>
          <w:sz w:val="28"/>
          <w:lang w:val="en-GB"/>
        </w:rPr>
        <w:t xml:space="preserve">In this laboratory exercise some current sources were build up and had to be measured. The components were calculated with a current of 10mA. </w:t>
      </w:r>
      <w:r w:rsidRPr="00FE350A">
        <w:rPr>
          <w:rFonts w:ascii="Arial" w:hAnsi="Arial" w:cs="Arial"/>
          <w:sz w:val="28"/>
          <w:lang w:val="en-GB"/>
        </w:rPr>
        <w:t>The supply voltage had to be changed from 10 Volts to 30 Volts.</w:t>
      </w:r>
      <w:r w:rsidRPr="00FE350A">
        <w:rPr>
          <w:rFonts w:ascii="Arial" w:hAnsi="Arial" w:cs="Arial"/>
          <w:sz w:val="28"/>
          <w:lang w:val="en-GB"/>
        </w:rPr>
        <w:t xml:space="preserve"> The change of the current flow had to be measured and put into a diagram. </w:t>
      </w:r>
      <w:r w:rsidR="005548DB" w:rsidRPr="00FE350A">
        <w:rPr>
          <w:rFonts w:ascii="Arial" w:hAnsi="Arial" w:cs="Arial"/>
          <w:sz w:val="28"/>
          <w:lang w:val="en-GB"/>
        </w:rPr>
        <w:t>The dynamic output resistance had to be calculated</w:t>
      </w:r>
      <w:r w:rsidR="00FE350A" w:rsidRPr="00FE350A">
        <w:rPr>
          <w:rFonts w:ascii="Arial" w:hAnsi="Arial" w:cs="Arial"/>
          <w:sz w:val="28"/>
          <w:lang w:val="en-GB"/>
        </w:rPr>
        <w:t xml:space="preserve">. To calculate it, the supply voltage </w:t>
      </w:r>
      <w:r w:rsidR="006B165F">
        <w:rPr>
          <w:rFonts w:ascii="Arial" w:hAnsi="Arial" w:cs="Arial"/>
          <w:sz w:val="28"/>
          <w:lang w:val="en-GB"/>
        </w:rPr>
        <w:t>had to be increased in 2V steps</w:t>
      </w:r>
      <w:r w:rsidR="00FE350A" w:rsidRPr="00FE350A">
        <w:rPr>
          <w:rFonts w:ascii="Arial" w:hAnsi="Arial" w:cs="Arial"/>
          <w:sz w:val="28"/>
          <w:lang w:val="en-GB"/>
        </w:rPr>
        <w:t>. By measuring the difference of the lowest and highest current &amp; v</w:t>
      </w:r>
      <w:r w:rsidR="006B165F">
        <w:rPr>
          <w:rFonts w:ascii="Arial" w:hAnsi="Arial" w:cs="Arial"/>
          <w:sz w:val="28"/>
          <w:lang w:val="en-GB"/>
        </w:rPr>
        <w:t>oltage, it is</w:t>
      </w:r>
      <w:r w:rsidR="00FE350A" w:rsidRPr="00FE350A">
        <w:rPr>
          <w:rFonts w:ascii="Arial" w:hAnsi="Arial" w:cs="Arial"/>
          <w:sz w:val="28"/>
          <w:lang w:val="en-GB"/>
        </w:rPr>
        <w:t xml:space="preserve"> able to calculate the dynamic output resistance</w:t>
      </w:r>
      <w:r w:rsidR="005548DB" w:rsidRPr="00FE350A">
        <w:rPr>
          <w:rFonts w:ascii="Arial" w:hAnsi="Arial" w:cs="Arial"/>
          <w:sz w:val="28"/>
          <w:lang w:val="en-GB"/>
        </w:rPr>
        <w:t>.</w:t>
      </w:r>
    </w:p>
    <w:p w:rsidR="005548DB" w:rsidRPr="00FE350A" w:rsidRDefault="005548DB" w:rsidP="00F64A99">
      <w:pPr>
        <w:rPr>
          <w:rFonts w:ascii="Arial" w:hAnsi="Arial" w:cs="Arial"/>
          <w:lang w:val="en-GB"/>
        </w:rPr>
      </w:pPr>
    </w:p>
    <w:p w:rsidR="00FE350A" w:rsidRDefault="00FE350A" w:rsidP="00F64A99">
      <w:pPr>
        <w:rPr>
          <w:rFonts w:ascii="Arial" w:hAnsi="Arial" w:cs="Arial"/>
          <w:b/>
          <w:sz w:val="44"/>
          <w:u w:val="single"/>
          <w:lang w:val="en-GB"/>
        </w:rPr>
      </w:pPr>
    </w:p>
    <w:p w:rsidR="005548DB" w:rsidRPr="00FE350A" w:rsidRDefault="005548DB" w:rsidP="00F64A99">
      <w:pPr>
        <w:rPr>
          <w:rFonts w:ascii="Arial" w:hAnsi="Arial" w:cs="Arial"/>
          <w:b/>
          <w:u w:val="single"/>
          <w:lang w:val="en-GB"/>
        </w:rPr>
      </w:pPr>
      <w:r w:rsidRPr="00FE350A">
        <w:rPr>
          <w:rFonts w:ascii="Arial" w:hAnsi="Arial" w:cs="Arial"/>
          <w:b/>
          <w:sz w:val="44"/>
          <w:u w:val="single"/>
          <w:lang w:val="en-GB"/>
        </w:rPr>
        <w:t>Measurement</w:t>
      </w:r>
      <w:r w:rsidR="00FE350A">
        <w:rPr>
          <w:rFonts w:ascii="Arial" w:hAnsi="Arial" w:cs="Arial"/>
          <w:b/>
          <w:sz w:val="44"/>
          <w:u w:val="single"/>
          <w:lang w:val="en-GB"/>
        </w:rPr>
        <w:t xml:space="preserve"> A</w:t>
      </w:r>
      <w:r w:rsidRPr="00FE350A">
        <w:rPr>
          <w:rFonts w:ascii="Arial" w:hAnsi="Arial" w:cs="Arial"/>
          <w:b/>
          <w:sz w:val="44"/>
          <w:u w:val="single"/>
          <w:lang w:val="en-GB"/>
        </w:rPr>
        <w:t xml:space="preserve"> with a Z-Diode</w:t>
      </w:r>
    </w:p>
    <w:p w:rsidR="005548DB" w:rsidRPr="00FE350A" w:rsidRDefault="005548DB" w:rsidP="00F64A99">
      <w:pPr>
        <w:rPr>
          <w:rFonts w:ascii="Arial" w:hAnsi="Arial" w:cs="Arial"/>
          <w:lang w:val="en-GB"/>
        </w:rPr>
      </w:pPr>
    </w:p>
    <w:p w:rsidR="005548DB" w:rsidRPr="00FE350A" w:rsidRDefault="005548DB" w:rsidP="00F64A99">
      <w:pPr>
        <w:rPr>
          <w:rFonts w:ascii="Arial" w:hAnsi="Arial" w:cs="Arial"/>
          <w:b/>
          <w:sz w:val="32"/>
          <w:u w:val="single"/>
          <w:lang w:val="en-GB"/>
        </w:rPr>
      </w:pPr>
      <w:r w:rsidRPr="00FE350A">
        <w:rPr>
          <w:rFonts w:ascii="Arial" w:hAnsi="Arial" w:cs="Arial"/>
          <w:b/>
          <w:sz w:val="32"/>
          <w:u w:val="single"/>
          <w:lang w:val="en-GB"/>
        </w:rPr>
        <w:t>Circuit</w:t>
      </w:r>
    </w:p>
    <w:p w:rsidR="005548DB" w:rsidRPr="00FE350A" w:rsidRDefault="005548DB" w:rsidP="00F64A99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>
            <wp:extent cx="2708889" cy="3554233"/>
            <wp:effectExtent l="0" t="0" r="0" b="825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94" cy="360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7ED" w:rsidRPr="00FE350A" w:rsidRDefault="00B507ED" w:rsidP="00F64A99">
      <w:pPr>
        <w:rPr>
          <w:rFonts w:ascii="Arial" w:hAnsi="Arial" w:cs="Arial"/>
          <w:lang w:val="en-GB"/>
        </w:rPr>
      </w:pPr>
    </w:p>
    <w:p w:rsidR="00B507ED" w:rsidRPr="00FE350A" w:rsidRDefault="005548DB" w:rsidP="00F64A99">
      <w:pPr>
        <w:rPr>
          <w:rFonts w:ascii="Arial" w:hAnsi="Arial" w:cs="Arial"/>
          <w:b/>
          <w:sz w:val="32"/>
          <w:u w:val="single"/>
          <w:lang w:val="en-GB"/>
        </w:rPr>
      </w:pPr>
      <w:r w:rsidRPr="00FE350A">
        <w:rPr>
          <w:rFonts w:ascii="Arial" w:hAnsi="Arial" w:cs="Arial"/>
          <w:b/>
          <w:sz w:val="32"/>
          <w:u w:val="single"/>
          <w:lang w:val="en-GB"/>
        </w:rPr>
        <w:t>Calculations</w:t>
      </w:r>
    </w:p>
    <w:p w:rsidR="005548DB" w:rsidRPr="00FE350A" w:rsidRDefault="005548DB" w:rsidP="00F64A99">
      <w:pPr>
        <w:rPr>
          <w:rFonts w:ascii="Arial" w:hAnsi="Arial" w:cs="Arial"/>
          <w:lang w:val="en-GB"/>
        </w:rPr>
      </w:pPr>
    </w:p>
    <w:p w:rsidR="005548DB" w:rsidRPr="00FE350A" w:rsidRDefault="005548DB" w:rsidP="005548DB">
      <w:pPr>
        <w:rPr>
          <w:rFonts w:ascii="Arial" w:hAnsi="Arial" w:cs="Arial"/>
          <w:sz w:val="28"/>
          <w:lang w:val="en-GB"/>
        </w:rPr>
      </w:pPr>
      <w:r w:rsidRPr="00FE350A">
        <w:rPr>
          <w:rFonts w:ascii="Arial" w:hAnsi="Arial" w:cs="Arial"/>
          <w:sz w:val="28"/>
          <w:lang w:val="en-GB"/>
        </w:rPr>
        <w:t>I = 10mA</w:t>
      </w:r>
    </w:p>
    <w:p w:rsidR="005548DB" w:rsidRPr="00FE350A" w:rsidRDefault="005548DB" w:rsidP="005548DB">
      <w:pPr>
        <w:rPr>
          <w:rFonts w:ascii="Arial" w:hAnsi="Arial" w:cs="Arial"/>
          <w:sz w:val="28"/>
          <w:lang w:val="en-GB"/>
        </w:rPr>
      </w:pPr>
    </w:p>
    <w:p w:rsidR="005548DB" w:rsidRPr="00FE350A" w:rsidRDefault="005548DB" w:rsidP="005548DB">
      <w:pPr>
        <w:rPr>
          <w:rFonts w:ascii="Arial" w:hAnsi="Arial" w:cs="Arial"/>
          <w:sz w:val="28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Ic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B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10mA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300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=33.3µA</m:t>
          </m:r>
        </m:oMath>
      </m:oMathPara>
    </w:p>
    <w:p w:rsidR="005548DB" w:rsidRPr="00FE350A" w:rsidRDefault="005548DB" w:rsidP="005548DB">
      <w:pPr>
        <w:rPr>
          <w:rFonts w:ascii="Arial" w:hAnsi="Arial" w:cs="Arial"/>
          <w:sz w:val="28"/>
          <w:lang w:val="en-GB"/>
        </w:rPr>
      </w:pPr>
    </w:p>
    <w:p w:rsidR="005548DB" w:rsidRPr="00FE350A" w:rsidRDefault="005548DB" w:rsidP="005548DB">
      <w:pPr>
        <w:rPr>
          <w:rFonts w:ascii="Arial" w:hAnsi="Arial" w:cs="Arial"/>
          <w:sz w:val="28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5V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33.3µA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=150.2kΩ (150k</m:t>
          </m:r>
          <m:r>
            <w:rPr>
              <w:rFonts w:ascii="Cambria Math" w:hAnsi="Cambria Math" w:cs="Arial"/>
              <w:sz w:val="28"/>
              <w:lang w:val="en-GB"/>
            </w:rPr>
            <m:t>)</m:t>
          </m:r>
        </m:oMath>
      </m:oMathPara>
    </w:p>
    <w:p w:rsidR="00FE350A" w:rsidRPr="00FE350A" w:rsidRDefault="00FE350A" w:rsidP="00F64A99">
      <w:pPr>
        <w:rPr>
          <w:rFonts w:ascii="Arial" w:hAnsi="Arial" w:cs="Arial"/>
          <w:lang w:val="en-GB"/>
        </w:rPr>
      </w:pPr>
      <w:bookmarkStart w:id="0" w:name="_GoBack"/>
      <w:bookmarkEnd w:id="0"/>
    </w:p>
    <w:p w:rsidR="005548DB" w:rsidRDefault="005548DB" w:rsidP="00F64A99">
      <w:pPr>
        <w:rPr>
          <w:rFonts w:ascii="Arial" w:hAnsi="Arial" w:cs="Arial"/>
          <w:b/>
          <w:sz w:val="32"/>
          <w:u w:val="single"/>
          <w:lang w:val="en-GB"/>
        </w:rPr>
      </w:pPr>
      <w:r w:rsidRPr="00FE350A">
        <w:rPr>
          <w:rFonts w:ascii="Arial" w:hAnsi="Arial" w:cs="Arial"/>
          <w:b/>
          <w:sz w:val="32"/>
          <w:u w:val="single"/>
          <w:lang w:val="en-GB"/>
        </w:rPr>
        <w:lastRenderedPageBreak/>
        <w:t>Measurement</w:t>
      </w:r>
      <w:r w:rsidR="0070246D" w:rsidRPr="00FE350A">
        <w:rPr>
          <w:rFonts w:ascii="Arial" w:hAnsi="Arial" w:cs="Arial"/>
          <w:b/>
          <w:sz w:val="32"/>
          <w:u w:val="single"/>
          <w:lang w:val="en-GB"/>
        </w:rPr>
        <w:t>s</w:t>
      </w:r>
    </w:p>
    <w:p w:rsidR="00FE350A" w:rsidRPr="00FE350A" w:rsidRDefault="00FE350A" w:rsidP="00F64A99">
      <w:pPr>
        <w:rPr>
          <w:rFonts w:ascii="Arial" w:hAnsi="Arial" w:cs="Arial"/>
          <w:b/>
          <w:sz w:val="32"/>
          <w:u w:val="single"/>
          <w:lang w:val="en-GB"/>
        </w:rPr>
      </w:pPr>
    </w:p>
    <w:p w:rsidR="005548DB" w:rsidRPr="00FE350A" w:rsidRDefault="005548DB" w:rsidP="008072BA">
      <w:pPr>
        <w:jc w:val="center"/>
        <w:rPr>
          <w:rFonts w:ascii="Arial" w:hAnsi="Arial" w:cs="Arial"/>
          <w:lang w:val="en-GB"/>
        </w:rPr>
      </w:pPr>
    </w:p>
    <w:tbl>
      <w:tblPr>
        <w:tblW w:w="2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0"/>
      </w:tblGrid>
      <w:tr w:rsidR="005548DB" w:rsidRPr="005548DB" w:rsidTr="008072BA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Vcc[V]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Ic[mA]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10.77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11.24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11.77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12.25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12.72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13.27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13.81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14.3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14.81</w:t>
            </w:r>
          </w:p>
        </w:tc>
      </w:tr>
      <w:tr w:rsidR="005548DB" w:rsidRPr="005548DB" w:rsidTr="008072B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15.44</w:t>
            </w:r>
          </w:p>
        </w:tc>
      </w:tr>
      <w:tr w:rsidR="005548DB" w:rsidRPr="005548DB" w:rsidTr="00FE350A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8DB" w:rsidRPr="005548DB" w:rsidRDefault="005548DB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5548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16</w:t>
            </w:r>
          </w:p>
        </w:tc>
      </w:tr>
      <w:tr w:rsidR="00FE350A" w:rsidRPr="005548DB" w:rsidTr="008072BA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350A" w:rsidRPr="005548DB" w:rsidRDefault="00FE350A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E350A" w:rsidRPr="005548DB" w:rsidRDefault="00FE350A" w:rsidP="008072B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</w:p>
        </w:tc>
      </w:tr>
    </w:tbl>
    <w:p w:rsidR="005548DB" w:rsidRDefault="005548DB" w:rsidP="00F64A99">
      <w:pPr>
        <w:rPr>
          <w:rFonts w:ascii="Arial" w:hAnsi="Arial" w:cs="Arial"/>
          <w:lang w:val="en-GB"/>
        </w:rPr>
      </w:pPr>
    </w:p>
    <w:p w:rsidR="00FE350A" w:rsidRPr="00FE350A" w:rsidRDefault="00FE350A" w:rsidP="00F64A99">
      <w:pPr>
        <w:rPr>
          <w:rFonts w:ascii="Arial" w:hAnsi="Arial" w:cs="Arial"/>
          <w:lang w:val="en-GB"/>
        </w:rPr>
      </w:pPr>
    </w:p>
    <w:p w:rsidR="005548DB" w:rsidRPr="00FE350A" w:rsidRDefault="008072BA" w:rsidP="008072BA">
      <w:pPr>
        <w:jc w:val="center"/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 wp14:anchorId="52B34383" wp14:editId="4231CC0F">
            <wp:extent cx="3617843" cy="2504661"/>
            <wp:effectExtent l="0" t="0" r="1905" b="1016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72BA" w:rsidRDefault="008072BA" w:rsidP="008072BA">
      <w:pPr>
        <w:jc w:val="center"/>
        <w:rPr>
          <w:rFonts w:ascii="Arial" w:hAnsi="Arial" w:cs="Arial"/>
          <w:lang w:val="en-GB"/>
        </w:rPr>
      </w:pPr>
    </w:p>
    <w:p w:rsidR="00FE350A" w:rsidRDefault="00FE350A" w:rsidP="008072BA">
      <w:pPr>
        <w:jc w:val="center"/>
        <w:rPr>
          <w:rFonts w:ascii="Arial" w:hAnsi="Arial" w:cs="Arial"/>
          <w:lang w:val="en-GB"/>
        </w:rPr>
      </w:pPr>
    </w:p>
    <w:p w:rsidR="00FE350A" w:rsidRPr="00FE350A" w:rsidRDefault="00FE350A" w:rsidP="008072BA">
      <w:pPr>
        <w:jc w:val="center"/>
        <w:rPr>
          <w:rFonts w:ascii="Arial" w:hAnsi="Arial" w:cs="Arial"/>
          <w:lang w:val="en-GB"/>
        </w:rPr>
      </w:pPr>
    </w:p>
    <w:p w:rsidR="00127AD0" w:rsidRDefault="00127AD0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FE350A">
        <w:rPr>
          <w:rFonts w:ascii="Arial" w:hAnsi="Arial" w:cs="Arial"/>
          <w:b/>
          <w:sz w:val="32"/>
          <w:u w:val="single"/>
          <w:lang w:val="en-GB"/>
        </w:rPr>
        <w:t>Dynamic output resistance</w:t>
      </w:r>
    </w:p>
    <w:p w:rsidR="00FE350A" w:rsidRPr="00FE350A" w:rsidRDefault="00FE350A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127AD0" w:rsidRPr="00FE350A" w:rsidRDefault="00127AD0" w:rsidP="00C17C51">
      <w:pPr>
        <w:rPr>
          <w:rFonts w:ascii="Arial" w:hAnsi="Arial" w:cs="Arial"/>
          <w:lang w:val="en-GB"/>
        </w:rPr>
      </w:pPr>
    </w:p>
    <w:p w:rsidR="00127AD0" w:rsidRPr="00FE350A" w:rsidRDefault="00127AD0" w:rsidP="00C17C51">
      <w:pPr>
        <w:rPr>
          <w:rFonts w:ascii="Arial" w:hAnsi="Arial" w:cs="Arial"/>
          <w:sz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n-GB"/>
            </w:rPr>
            <m:t xml:space="preserve">ra=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ΔVCC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Δ</m:t>
              </m:r>
              <m:r>
                <w:rPr>
                  <w:rFonts w:ascii="Cambria Math" w:hAnsi="Cambria Math" w:cs="Arial"/>
                  <w:sz w:val="28"/>
                  <w:lang w:val="en-GB"/>
                </w:rPr>
                <m:t>I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=3.8k</m:t>
          </m:r>
          <m:r>
            <w:rPr>
              <w:rFonts w:ascii="Cambria Math" w:hAnsi="Cambria Math" w:cs="Arial"/>
              <w:sz w:val="28"/>
              <w:lang w:val="en-GB"/>
            </w:rPr>
            <m:t>Ω</m:t>
          </m:r>
        </m:oMath>
      </m:oMathPara>
    </w:p>
    <w:p w:rsidR="00127AD0" w:rsidRPr="00FE350A" w:rsidRDefault="00127AD0" w:rsidP="00C17C51">
      <w:pPr>
        <w:rPr>
          <w:rFonts w:ascii="Arial" w:hAnsi="Arial" w:cs="Arial"/>
          <w:sz w:val="28"/>
          <w:lang w:val="en-GB"/>
        </w:rPr>
      </w:pPr>
    </w:p>
    <w:p w:rsidR="00FE350A" w:rsidRDefault="00FE350A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FE350A" w:rsidRDefault="00FE350A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FE350A" w:rsidRDefault="00FE350A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FE350A" w:rsidRDefault="00FE350A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475878" w:rsidRPr="00FE350A" w:rsidRDefault="008072BA" w:rsidP="00C17C51">
      <w:pPr>
        <w:rPr>
          <w:rFonts w:ascii="Arial" w:hAnsi="Arial" w:cs="Arial"/>
          <w:b/>
          <w:sz w:val="44"/>
          <w:u w:val="single"/>
          <w:lang w:val="en-GB"/>
        </w:rPr>
      </w:pPr>
      <w:r w:rsidRPr="00FE350A">
        <w:rPr>
          <w:rFonts w:ascii="Arial" w:hAnsi="Arial" w:cs="Arial"/>
          <w:b/>
          <w:sz w:val="44"/>
          <w:u w:val="single"/>
          <w:lang w:val="en-GB"/>
        </w:rPr>
        <w:lastRenderedPageBreak/>
        <w:t>Measurement</w:t>
      </w:r>
      <w:r w:rsidR="00FE350A" w:rsidRPr="00FE350A">
        <w:rPr>
          <w:rFonts w:ascii="Arial" w:hAnsi="Arial" w:cs="Arial"/>
          <w:b/>
          <w:sz w:val="44"/>
          <w:u w:val="single"/>
          <w:lang w:val="en-GB"/>
        </w:rPr>
        <w:t xml:space="preserve"> A</w:t>
      </w:r>
      <w:r w:rsidRPr="00FE350A">
        <w:rPr>
          <w:rFonts w:ascii="Arial" w:hAnsi="Arial" w:cs="Arial"/>
          <w:b/>
          <w:sz w:val="44"/>
          <w:u w:val="single"/>
          <w:lang w:val="en-GB"/>
        </w:rPr>
        <w:t xml:space="preserve"> with a voltage source</w:t>
      </w:r>
    </w:p>
    <w:p w:rsidR="00475878" w:rsidRDefault="00475878" w:rsidP="00C17C51">
      <w:pPr>
        <w:rPr>
          <w:rFonts w:ascii="Arial" w:hAnsi="Arial" w:cs="Arial"/>
          <w:sz w:val="28"/>
          <w:lang w:val="en-GB"/>
        </w:rPr>
      </w:pPr>
    </w:p>
    <w:p w:rsidR="00FE350A" w:rsidRDefault="00FE350A" w:rsidP="00C17C51">
      <w:pPr>
        <w:rPr>
          <w:rFonts w:ascii="Arial" w:hAnsi="Arial" w:cs="Arial"/>
          <w:sz w:val="28"/>
          <w:lang w:val="en-GB"/>
        </w:rPr>
      </w:pPr>
    </w:p>
    <w:p w:rsidR="00FE350A" w:rsidRPr="00FE350A" w:rsidRDefault="00FE350A" w:rsidP="00C17C51">
      <w:pPr>
        <w:rPr>
          <w:rFonts w:ascii="Arial" w:hAnsi="Arial" w:cs="Arial"/>
          <w:sz w:val="28"/>
          <w:lang w:val="en-GB"/>
        </w:rPr>
      </w:pPr>
    </w:p>
    <w:p w:rsidR="00475878" w:rsidRPr="00FE350A" w:rsidRDefault="00475878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FE350A">
        <w:rPr>
          <w:rFonts w:ascii="Arial" w:hAnsi="Arial" w:cs="Arial"/>
          <w:b/>
          <w:sz w:val="32"/>
          <w:u w:val="single"/>
          <w:lang w:val="en-GB"/>
        </w:rPr>
        <w:t>Circuit</w:t>
      </w:r>
    </w:p>
    <w:p w:rsidR="008072BA" w:rsidRPr="00FE350A" w:rsidRDefault="008072BA" w:rsidP="008072BA">
      <w:pPr>
        <w:jc w:val="center"/>
        <w:rPr>
          <w:rFonts w:ascii="Arial" w:hAnsi="Arial" w:cs="Arial"/>
          <w:lang w:val="en-GB"/>
        </w:rPr>
      </w:pPr>
    </w:p>
    <w:p w:rsidR="008072BA" w:rsidRPr="00FE350A" w:rsidRDefault="008072BA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>
            <wp:extent cx="2369488" cy="304998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35" cy="30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51" w:rsidRDefault="00C17C51" w:rsidP="00C17C51">
      <w:pPr>
        <w:rPr>
          <w:rFonts w:ascii="Arial" w:hAnsi="Arial" w:cs="Arial"/>
          <w:lang w:val="en-GB"/>
        </w:rPr>
      </w:pPr>
    </w:p>
    <w:p w:rsidR="00FE350A" w:rsidRDefault="00FE350A" w:rsidP="00C17C51">
      <w:pPr>
        <w:rPr>
          <w:rFonts w:ascii="Arial" w:hAnsi="Arial" w:cs="Arial"/>
          <w:lang w:val="en-GB"/>
        </w:rPr>
      </w:pPr>
    </w:p>
    <w:p w:rsidR="00FE350A" w:rsidRPr="00FE350A" w:rsidRDefault="00FE350A" w:rsidP="00C17C51">
      <w:pPr>
        <w:rPr>
          <w:rFonts w:ascii="Arial" w:hAnsi="Arial" w:cs="Arial"/>
          <w:lang w:val="en-GB"/>
        </w:rPr>
      </w:pPr>
    </w:p>
    <w:p w:rsidR="00C17C51" w:rsidRDefault="0070246D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FE350A">
        <w:rPr>
          <w:rFonts w:ascii="Arial" w:hAnsi="Arial" w:cs="Arial"/>
          <w:b/>
          <w:sz w:val="32"/>
          <w:u w:val="single"/>
          <w:lang w:val="en-GB"/>
        </w:rPr>
        <w:t>Measurements</w:t>
      </w:r>
    </w:p>
    <w:p w:rsidR="00FE350A" w:rsidRDefault="00FE350A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FE350A" w:rsidRDefault="00FE350A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FE350A" w:rsidRPr="00FE350A" w:rsidRDefault="00FE350A" w:rsidP="00C17C51">
      <w:pPr>
        <w:rPr>
          <w:rFonts w:ascii="Arial" w:hAnsi="Arial" w:cs="Arial"/>
          <w:b/>
          <w:u w:val="single"/>
          <w:lang w:val="en-GB"/>
        </w:rPr>
      </w:pPr>
    </w:p>
    <w:p w:rsidR="0070246D" w:rsidRPr="00FE350A" w:rsidRDefault="0070246D" w:rsidP="00C17C51">
      <w:pPr>
        <w:rPr>
          <w:rFonts w:ascii="Arial" w:hAnsi="Arial" w:cs="Arial"/>
          <w:lang w:val="en-GB"/>
        </w:rPr>
      </w:pPr>
    </w:p>
    <w:tbl>
      <w:tblPr>
        <w:tblW w:w="2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330"/>
      </w:tblGrid>
      <w:tr w:rsidR="0070246D" w:rsidRPr="0070246D" w:rsidTr="00FE350A">
        <w:trPr>
          <w:trHeight w:val="325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Vcc[V]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Ic[mA]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10.34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10.59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10.76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11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11.36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11.62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11.97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12.31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12.61</w:t>
            </w:r>
          </w:p>
        </w:tc>
      </w:tr>
      <w:tr w:rsidR="0070246D" w:rsidRPr="0070246D" w:rsidTr="00FE350A">
        <w:trPr>
          <w:trHeight w:val="309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12.91</w:t>
            </w:r>
          </w:p>
        </w:tc>
      </w:tr>
      <w:tr w:rsidR="0070246D" w:rsidRPr="0070246D" w:rsidTr="00FE350A">
        <w:trPr>
          <w:trHeight w:val="325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246D" w:rsidRPr="0070246D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70246D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13.22</w:t>
            </w:r>
          </w:p>
        </w:tc>
      </w:tr>
      <w:tr w:rsidR="0070246D" w:rsidRPr="00FE350A" w:rsidTr="00FE350A">
        <w:trPr>
          <w:trHeight w:val="325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246D" w:rsidRPr="00FE350A" w:rsidRDefault="0070246D" w:rsidP="0070246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246D" w:rsidRPr="00FE350A" w:rsidRDefault="0070246D" w:rsidP="0070246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</w:p>
        </w:tc>
      </w:tr>
    </w:tbl>
    <w:p w:rsidR="0070246D" w:rsidRPr="00FE350A" w:rsidRDefault="0070246D" w:rsidP="00C17C51">
      <w:pPr>
        <w:rPr>
          <w:rFonts w:ascii="Arial" w:hAnsi="Arial" w:cs="Arial"/>
          <w:lang w:val="en-GB"/>
        </w:rPr>
      </w:pPr>
    </w:p>
    <w:p w:rsidR="0070246D" w:rsidRPr="00FE350A" w:rsidRDefault="0070246D" w:rsidP="00FE350A">
      <w:pPr>
        <w:jc w:val="center"/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lastRenderedPageBreak/>
        <w:drawing>
          <wp:inline distT="0" distB="0" distL="0" distR="0" wp14:anchorId="0E513831" wp14:editId="3681F890">
            <wp:extent cx="3967701" cy="2727297"/>
            <wp:effectExtent l="0" t="0" r="13970" b="1651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0246D" w:rsidRPr="00FE350A" w:rsidRDefault="0070246D" w:rsidP="00C17C51">
      <w:pPr>
        <w:rPr>
          <w:rFonts w:ascii="Arial" w:hAnsi="Arial" w:cs="Arial"/>
          <w:lang w:val="en-GB"/>
        </w:rPr>
      </w:pPr>
    </w:p>
    <w:p w:rsidR="00FE350A" w:rsidRDefault="00FE350A" w:rsidP="00C17C51">
      <w:pPr>
        <w:rPr>
          <w:rFonts w:ascii="Arial" w:hAnsi="Arial" w:cs="Arial"/>
          <w:lang w:val="en-GB"/>
        </w:rPr>
      </w:pPr>
    </w:p>
    <w:p w:rsidR="0070246D" w:rsidRPr="00FE350A" w:rsidRDefault="0070246D" w:rsidP="00C17C51">
      <w:pPr>
        <w:rPr>
          <w:rFonts w:ascii="Arial" w:hAnsi="Arial" w:cs="Arial"/>
          <w:b/>
          <w:sz w:val="28"/>
          <w:u w:val="single"/>
          <w:lang w:val="en-GB"/>
        </w:rPr>
      </w:pPr>
      <w:r w:rsidRPr="00FE350A">
        <w:rPr>
          <w:rFonts w:ascii="Arial" w:hAnsi="Arial" w:cs="Arial"/>
          <w:b/>
          <w:sz w:val="28"/>
          <w:u w:val="single"/>
          <w:lang w:val="en-GB"/>
        </w:rPr>
        <w:t>Dynamic output resistance</w:t>
      </w:r>
    </w:p>
    <w:p w:rsidR="0070246D" w:rsidRPr="00FE350A" w:rsidRDefault="0070246D" w:rsidP="00C17C51">
      <w:pPr>
        <w:rPr>
          <w:rFonts w:ascii="Arial" w:hAnsi="Arial" w:cs="Arial"/>
          <w:lang w:val="en-GB"/>
        </w:rPr>
      </w:pPr>
    </w:p>
    <w:p w:rsidR="00FE350A" w:rsidRDefault="00FE350A" w:rsidP="00C17C51">
      <w:pPr>
        <w:rPr>
          <w:rFonts w:ascii="Arial" w:hAnsi="Arial" w:cs="Arial"/>
          <w:sz w:val="28"/>
          <w:lang w:val="en-GB"/>
        </w:rPr>
      </w:pPr>
    </w:p>
    <w:p w:rsidR="0070246D" w:rsidRPr="00FE350A" w:rsidRDefault="0070246D" w:rsidP="00C17C51">
      <w:pPr>
        <w:rPr>
          <w:rFonts w:ascii="Arial" w:hAnsi="Arial" w:cs="Arial"/>
          <w:sz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n-GB"/>
            </w:rPr>
            <m:t>ra=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∆Vcc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∆I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20V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2.88mA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=6.94k</m:t>
          </m:r>
          <m:r>
            <w:rPr>
              <w:rFonts w:ascii="Cambria Math" w:hAnsi="Cambria Math" w:cs="Arial"/>
              <w:sz w:val="28"/>
              <w:lang w:val="en-GB"/>
            </w:rPr>
            <m:t>Ω</m:t>
          </m:r>
        </m:oMath>
      </m:oMathPara>
    </w:p>
    <w:p w:rsidR="00682F29" w:rsidRPr="00FE350A" w:rsidRDefault="00682F29" w:rsidP="00C17C51">
      <w:pPr>
        <w:rPr>
          <w:rFonts w:ascii="Arial" w:hAnsi="Arial" w:cs="Arial"/>
          <w:lang w:val="en-GB"/>
        </w:rPr>
      </w:pPr>
    </w:p>
    <w:p w:rsidR="00FE350A" w:rsidRDefault="00FE350A" w:rsidP="00C17C51">
      <w:pPr>
        <w:rPr>
          <w:rFonts w:ascii="Arial" w:hAnsi="Arial" w:cs="Arial"/>
          <w:lang w:val="en-GB"/>
        </w:rPr>
      </w:pPr>
    </w:p>
    <w:p w:rsidR="00FB0AC7" w:rsidRDefault="00FB0AC7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FB0AC7" w:rsidRDefault="00FB0AC7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682F29" w:rsidRPr="00FB0AC7" w:rsidRDefault="00FE350A" w:rsidP="00C17C51">
      <w:pPr>
        <w:rPr>
          <w:rFonts w:ascii="Arial" w:hAnsi="Arial" w:cs="Arial"/>
          <w:b/>
          <w:sz w:val="36"/>
          <w:u w:val="single"/>
          <w:lang w:val="en-GB"/>
        </w:rPr>
      </w:pPr>
      <w:r w:rsidRPr="00FB0AC7">
        <w:rPr>
          <w:rFonts w:ascii="Arial" w:hAnsi="Arial" w:cs="Arial"/>
          <w:b/>
          <w:sz w:val="44"/>
          <w:u w:val="single"/>
          <w:lang w:val="en-GB"/>
        </w:rPr>
        <w:t>Measurement B with 1.2V</w:t>
      </w:r>
    </w:p>
    <w:p w:rsidR="00682F29" w:rsidRPr="00FE350A" w:rsidRDefault="00682F29" w:rsidP="00C17C51">
      <w:pPr>
        <w:rPr>
          <w:rFonts w:ascii="Arial" w:hAnsi="Arial" w:cs="Arial"/>
          <w:lang w:val="en-GB"/>
        </w:rPr>
      </w:pPr>
    </w:p>
    <w:p w:rsid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682F29" w:rsidRPr="00FB0AC7" w:rsidRDefault="00682F29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FB0AC7">
        <w:rPr>
          <w:rFonts w:ascii="Arial" w:hAnsi="Arial" w:cs="Arial"/>
          <w:b/>
          <w:sz w:val="32"/>
          <w:u w:val="single"/>
          <w:lang w:val="en-GB"/>
        </w:rPr>
        <w:t>Circuit</w:t>
      </w:r>
    </w:p>
    <w:p w:rsidR="00682F29" w:rsidRPr="00FE350A" w:rsidRDefault="00682F29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>
            <wp:extent cx="3909595" cy="282271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02" cy="284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6D" w:rsidRPr="00FE350A" w:rsidRDefault="0070246D" w:rsidP="00C17C51">
      <w:pPr>
        <w:rPr>
          <w:rFonts w:ascii="Arial" w:hAnsi="Arial" w:cs="Arial"/>
          <w:lang w:val="en-GB"/>
        </w:rPr>
      </w:pPr>
    </w:p>
    <w:p w:rsidR="00475878" w:rsidRDefault="00475878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FB0AC7">
        <w:rPr>
          <w:rFonts w:ascii="Arial" w:hAnsi="Arial" w:cs="Arial"/>
          <w:b/>
          <w:sz w:val="32"/>
          <w:u w:val="single"/>
          <w:lang w:val="en-GB"/>
        </w:rPr>
        <w:lastRenderedPageBreak/>
        <w:t>Calculations</w:t>
      </w:r>
    </w:p>
    <w:p w:rsidR="00FB0AC7" w:rsidRP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475878" w:rsidRPr="00FE350A" w:rsidRDefault="00475878" w:rsidP="00C17C51">
      <w:pPr>
        <w:rPr>
          <w:rFonts w:ascii="Arial" w:hAnsi="Arial" w:cs="Arial"/>
          <w:lang w:val="en-GB"/>
        </w:rPr>
      </w:pPr>
    </w:p>
    <w:p w:rsidR="00475878" w:rsidRPr="00FE350A" w:rsidRDefault="00475878" w:rsidP="00C17C51">
      <w:pPr>
        <w:rPr>
          <w:rFonts w:ascii="Arial" w:hAnsi="Arial" w:cs="Arial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n-GB"/>
            </w:rPr>
            <m:t xml:space="preserve">RE=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UBE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IE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0.6V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10mA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=60Ω (56Ω</m:t>
          </m:r>
          <m:r>
            <w:rPr>
              <w:rFonts w:ascii="Cambria Math" w:hAnsi="Cambria Math" w:cs="Arial"/>
              <w:sz w:val="28"/>
              <w:lang w:val="en-GB"/>
            </w:rPr>
            <m:t>)</m:t>
          </m:r>
        </m:oMath>
      </m:oMathPara>
    </w:p>
    <w:p w:rsidR="00475878" w:rsidRPr="00FE350A" w:rsidRDefault="00475878" w:rsidP="00C17C51">
      <w:pPr>
        <w:rPr>
          <w:rFonts w:ascii="Arial" w:hAnsi="Arial" w:cs="Arial"/>
          <w:lang w:val="en-GB"/>
        </w:rPr>
      </w:pPr>
    </w:p>
    <w:p w:rsidR="00FB0AC7" w:rsidRDefault="00FB0AC7" w:rsidP="00C17C51">
      <w:pPr>
        <w:rPr>
          <w:rFonts w:ascii="Arial" w:hAnsi="Arial" w:cs="Arial"/>
          <w:lang w:val="en-GB"/>
        </w:rPr>
      </w:pPr>
    </w:p>
    <w:p w:rsidR="00FB0AC7" w:rsidRDefault="00FB0AC7" w:rsidP="00C17C51">
      <w:pPr>
        <w:rPr>
          <w:rFonts w:ascii="Arial" w:hAnsi="Arial" w:cs="Arial"/>
          <w:lang w:val="en-GB"/>
        </w:rPr>
      </w:pPr>
    </w:p>
    <w:p w:rsidR="00475878" w:rsidRDefault="00475878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FB0AC7">
        <w:rPr>
          <w:rFonts w:ascii="Arial" w:hAnsi="Arial" w:cs="Arial"/>
          <w:b/>
          <w:sz w:val="32"/>
          <w:u w:val="single"/>
          <w:lang w:val="en-GB"/>
        </w:rPr>
        <w:t>Measurements</w:t>
      </w:r>
    </w:p>
    <w:p w:rsid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FB0AC7" w:rsidRP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475878" w:rsidRPr="00FE350A" w:rsidRDefault="00475878" w:rsidP="00C17C51">
      <w:pPr>
        <w:rPr>
          <w:rFonts w:ascii="Arial" w:hAnsi="Arial" w:cs="Arial"/>
          <w:lang w:val="en-GB"/>
        </w:rPr>
      </w:pPr>
    </w:p>
    <w:tbl>
      <w:tblPr>
        <w:tblW w:w="2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0"/>
      </w:tblGrid>
      <w:tr w:rsidR="00475878" w:rsidRPr="00475878" w:rsidTr="00FB0AC7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Vcc[V]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Ic[mA]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10.08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10.18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10.24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10.35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10.48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10.58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10.78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10.91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11.09</w:t>
            </w:r>
          </w:p>
        </w:tc>
      </w:tr>
      <w:tr w:rsidR="00475878" w:rsidRPr="00475878" w:rsidTr="00FB0AC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11.17</w:t>
            </w:r>
          </w:p>
        </w:tc>
      </w:tr>
      <w:tr w:rsidR="00475878" w:rsidRPr="00475878" w:rsidTr="00FB0AC7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878" w:rsidRPr="00475878" w:rsidRDefault="00475878" w:rsidP="00475878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</w:pPr>
            <w:r w:rsidRPr="0047587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de-AT" w:bidi="ar-SA"/>
              </w:rPr>
              <w:t>11.3</w:t>
            </w:r>
          </w:p>
        </w:tc>
      </w:tr>
    </w:tbl>
    <w:p w:rsidR="00475878" w:rsidRPr="00FE350A" w:rsidRDefault="00475878" w:rsidP="00FB0AC7">
      <w:pPr>
        <w:jc w:val="center"/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 wp14:anchorId="3D553D76" wp14:editId="14554C53">
            <wp:extent cx="4158532" cy="2981739"/>
            <wp:effectExtent l="0" t="0" r="13970" b="9525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509DF" w:rsidRPr="00FE350A" w:rsidRDefault="00B509DF" w:rsidP="00C17C51">
      <w:pPr>
        <w:rPr>
          <w:rFonts w:ascii="Arial" w:hAnsi="Arial" w:cs="Arial"/>
          <w:lang w:val="en-GB"/>
        </w:rPr>
      </w:pPr>
    </w:p>
    <w:p w:rsidR="00FB0AC7" w:rsidRDefault="00FB0AC7" w:rsidP="00C17C51">
      <w:pPr>
        <w:rPr>
          <w:rFonts w:ascii="Arial" w:hAnsi="Arial" w:cs="Arial"/>
          <w:lang w:val="en-GB"/>
        </w:rPr>
      </w:pPr>
    </w:p>
    <w:p w:rsidR="00B509DF" w:rsidRPr="00FE350A" w:rsidRDefault="00B509DF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lang w:val="en-GB"/>
        </w:rPr>
        <w:t>Dynamic output resistance</w:t>
      </w:r>
    </w:p>
    <w:p w:rsidR="00B509DF" w:rsidRPr="00FE350A" w:rsidRDefault="00B509DF" w:rsidP="00C17C51">
      <w:pPr>
        <w:rPr>
          <w:rFonts w:ascii="Arial" w:hAnsi="Arial" w:cs="Arial"/>
          <w:lang w:val="en-GB"/>
        </w:rPr>
      </w:pPr>
    </w:p>
    <w:p w:rsidR="00B509DF" w:rsidRPr="00FE350A" w:rsidRDefault="00B509DF" w:rsidP="00C17C51">
      <w:pPr>
        <w:rPr>
          <w:rFonts w:ascii="Arial" w:hAnsi="Arial" w:cs="Arial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GB"/>
            </w:rPr>
            <m:t xml:space="preserve">ra=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∆Vcc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∆I</m:t>
              </m:r>
            </m:den>
          </m:f>
          <m:r>
            <w:rPr>
              <w:rFonts w:ascii="Cambria Math" w:hAnsi="Cambria Math" w:cs="Arial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20V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1.22mA</m:t>
              </m:r>
            </m:den>
          </m:f>
          <m:r>
            <w:rPr>
              <w:rFonts w:ascii="Cambria Math" w:hAnsi="Cambria Math" w:cs="Arial"/>
              <w:lang w:val="en-GB"/>
            </w:rPr>
            <m:t>=16,4kΩ</m:t>
          </m:r>
        </m:oMath>
      </m:oMathPara>
    </w:p>
    <w:p w:rsidR="00B509DF" w:rsidRPr="00FE350A" w:rsidRDefault="00B509DF" w:rsidP="00C17C51">
      <w:pPr>
        <w:rPr>
          <w:rFonts w:ascii="Arial" w:hAnsi="Arial" w:cs="Arial"/>
          <w:lang w:val="en-GB"/>
        </w:rPr>
      </w:pPr>
    </w:p>
    <w:p w:rsidR="00B509DF" w:rsidRPr="00FE350A" w:rsidRDefault="00B509DF" w:rsidP="00C17C51">
      <w:pPr>
        <w:rPr>
          <w:rFonts w:ascii="Arial" w:hAnsi="Arial" w:cs="Arial"/>
          <w:lang w:val="en-GB"/>
        </w:rPr>
      </w:pPr>
    </w:p>
    <w:p w:rsidR="00B509DF" w:rsidRPr="00FB0AC7" w:rsidRDefault="00B509DF" w:rsidP="00C17C51">
      <w:pPr>
        <w:rPr>
          <w:rFonts w:ascii="Arial" w:hAnsi="Arial" w:cs="Arial"/>
          <w:b/>
          <w:sz w:val="44"/>
          <w:u w:val="single"/>
          <w:lang w:val="en-GB"/>
        </w:rPr>
      </w:pPr>
      <w:r w:rsidRPr="00FB0AC7">
        <w:rPr>
          <w:rFonts w:ascii="Arial" w:hAnsi="Arial" w:cs="Arial"/>
          <w:b/>
          <w:sz w:val="44"/>
          <w:u w:val="single"/>
          <w:lang w:val="en-GB"/>
        </w:rPr>
        <w:lastRenderedPageBreak/>
        <w:t>Measurement B with 5V voltage source</w:t>
      </w:r>
    </w:p>
    <w:p w:rsidR="00B509DF" w:rsidRPr="00FE350A" w:rsidRDefault="00B509DF" w:rsidP="00C17C51">
      <w:pPr>
        <w:rPr>
          <w:rFonts w:ascii="Arial" w:hAnsi="Arial" w:cs="Arial"/>
          <w:lang w:val="en-GB"/>
        </w:rPr>
      </w:pPr>
    </w:p>
    <w:p w:rsid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B509DF" w:rsidRP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FB0AC7">
        <w:rPr>
          <w:rFonts w:ascii="Arial" w:hAnsi="Arial" w:cs="Arial"/>
          <w:b/>
          <w:sz w:val="32"/>
          <w:u w:val="single"/>
          <w:lang w:val="en-GB"/>
        </w:rPr>
        <w:t>C</w:t>
      </w:r>
      <w:r w:rsidR="00B509DF" w:rsidRPr="00FB0AC7">
        <w:rPr>
          <w:rFonts w:ascii="Arial" w:hAnsi="Arial" w:cs="Arial"/>
          <w:b/>
          <w:sz w:val="32"/>
          <w:u w:val="single"/>
          <w:lang w:val="en-GB"/>
        </w:rPr>
        <w:t>ircuit</w:t>
      </w:r>
    </w:p>
    <w:p w:rsidR="00B509DF" w:rsidRPr="00FE350A" w:rsidRDefault="00B509DF" w:rsidP="00C17C51">
      <w:pPr>
        <w:rPr>
          <w:rFonts w:ascii="Arial" w:hAnsi="Arial" w:cs="Arial"/>
          <w:lang w:val="en-GB"/>
        </w:rPr>
      </w:pPr>
    </w:p>
    <w:p w:rsidR="00B509DF" w:rsidRPr="00FE350A" w:rsidRDefault="00B509DF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>
            <wp:extent cx="3308312" cy="309305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00" cy="312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DF" w:rsidRPr="00FE350A" w:rsidRDefault="00B509DF" w:rsidP="00C17C51">
      <w:pPr>
        <w:rPr>
          <w:rFonts w:ascii="Arial" w:hAnsi="Arial" w:cs="Arial"/>
          <w:lang w:val="en-GB"/>
        </w:rPr>
      </w:pPr>
    </w:p>
    <w:p w:rsid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FB0AC7" w:rsidRDefault="00FB0AC7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B509DF" w:rsidRPr="00FB0AC7" w:rsidRDefault="00E60A4F" w:rsidP="00C17C51">
      <w:pPr>
        <w:rPr>
          <w:rFonts w:ascii="Arial" w:hAnsi="Arial" w:cs="Arial"/>
          <w:b/>
          <w:u w:val="single"/>
          <w:lang w:val="en-GB"/>
        </w:rPr>
      </w:pPr>
      <w:r w:rsidRPr="00FB0AC7">
        <w:rPr>
          <w:rFonts w:ascii="Arial" w:hAnsi="Arial" w:cs="Arial"/>
          <w:b/>
          <w:sz w:val="32"/>
          <w:u w:val="single"/>
          <w:lang w:val="en-GB"/>
        </w:rPr>
        <w:t>Measurements</w:t>
      </w:r>
    </w:p>
    <w:p w:rsidR="00E60A4F" w:rsidRPr="00FE350A" w:rsidRDefault="00E60A4F" w:rsidP="00C17C51">
      <w:pPr>
        <w:rPr>
          <w:rFonts w:ascii="Arial" w:hAnsi="Arial" w:cs="Arial"/>
          <w:lang w:val="en-GB"/>
        </w:rPr>
      </w:pPr>
    </w:p>
    <w:tbl>
      <w:tblPr>
        <w:tblW w:w="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0"/>
      </w:tblGrid>
      <w:tr w:rsidR="00E60A4F" w:rsidRPr="00E60A4F" w:rsidTr="00E60A4F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Vcc[V]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Ic[mA]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10.06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12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10.08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14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10.11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16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10.13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18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10.15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10.16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22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10.18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24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10.2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26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10.22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28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10.24</w:t>
            </w:r>
          </w:p>
        </w:tc>
      </w:tr>
      <w:tr w:rsidR="00E60A4F" w:rsidRPr="00E60A4F" w:rsidTr="00E60A4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30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FB0AC7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10.27</w:t>
            </w:r>
          </w:p>
        </w:tc>
      </w:tr>
    </w:tbl>
    <w:p w:rsidR="00E60A4F" w:rsidRPr="00FE350A" w:rsidRDefault="00E60A4F" w:rsidP="00C17C51">
      <w:pPr>
        <w:rPr>
          <w:rFonts w:ascii="Arial" w:hAnsi="Arial" w:cs="Arial"/>
          <w:lang w:val="en-GB"/>
        </w:rPr>
      </w:pPr>
    </w:p>
    <w:p w:rsidR="00E60A4F" w:rsidRPr="00FE350A" w:rsidRDefault="00E60A4F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lastRenderedPageBreak/>
        <w:drawing>
          <wp:inline distT="0" distB="0" distL="0" distR="0" wp14:anchorId="12ED78AB" wp14:editId="02E66EF5">
            <wp:extent cx="3888188" cy="2544418"/>
            <wp:effectExtent l="0" t="0" r="17145" b="8890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60A4F" w:rsidRPr="00FE350A" w:rsidRDefault="00E60A4F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E60A4F" w:rsidRPr="003965E9" w:rsidRDefault="00E60A4F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3965E9">
        <w:rPr>
          <w:rFonts w:ascii="Arial" w:hAnsi="Arial" w:cs="Arial"/>
          <w:b/>
          <w:sz w:val="32"/>
          <w:u w:val="single"/>
          <w:lang w:val="en-GB"/>
        </w:rPr>
        <w:t>Dynamic output resistance</w:t>
      </w:r>
    </w:p>
    <w:p w:rsidR="00E60A4F" w:rsidRPr="00FE350A" w:rsidRDefault="00E60A4F" w:rsidP="00C17C51">
      <w:pPr>
        <w:rPr>
          <w:rFonts w:ascii="Arial" w:hAnsi="Arial" w:cs="Arial"/>
          <w:lang w:val="en-GB"/>
        </w:rPr>
      </w:pPr>
    </w:p>
    <w:p w:rsidR="00E60A4F" w:rsidRPr="003965E9" w:rsidRDefault="00E60A4F" w:rsidP="00C17C51">
      <w:pPr>
        <w:rPr>
          <w:rFonts w:ascii="Arial" w:hAnsi="Arial" w:cs="Arial"/>
          <w:sz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n-GB"/>
            </w:rPr>
            <m:t xml:space="preserve">ra=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∆Vcc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∆I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20V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0.21mA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=95.2kΩ</m:t>
          </m:r>
        </m:oMath>
      </m:oMathPara>
    </w:p>
    <w:p w:rsidR="00E60A4F" w:rsidRPr="00FE350A" w:rsidRDefault="00E60A4F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3965E9" w:rsidRDefault="003965E9" w:rsidP="00C17C51">
      <w:pPr>
        <w:rPr>
          <w:rFonts w:ascii="Arial" w:hAnsi="Arial" w:cs="Arial"/>
          <w:b/>
          <w:sz w:val="44"/>
          <w:u w:val="single"/>
          <w:lang w:val="en-GB"/>
        </w:rPr>
      </w:pPr>
    </w:p>
    <w:p w:rsidR="00E60A4F" w:rsidRPr="003965E9" w:rsidRDefault="00E60A4F" w:rsidP="00C17C51">
      <w:pPr>
        <w:rPr>
          <w:rFonts w:ascii="Arial" w:hAnsi="Arial" w:cs="Arial"/>
          <w:b/>
          <w:u w:val="single"/>
          <w:lang w:val="en-GB"/>
        </w:rPr>
      </w:pPr>
      <w:r w:rsidRPr="003965E9">
        <w:rPr>
          <w:rFonts w:ascii="Arial" w:hAnsi="Arial" w:cs="Arial"/>
          <w:b/>
          <w:sz w:val="44"/>
          <w:u w:val="single"/>
          <w:lang w:val="en-GB"/>
        </w:rPr>
        <w:t>Measurement C</w:t>
      </w:r>
    </w:p>
    <w:p w:rsidR="00E60A4F" w:rsidRPr="00FE350A" w:rsidRDefault="00E60A4F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E60A4F" w:rsidRPr="003965E9" w:rsidRDefault="00E60A4F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3965E9">
        <w:rPr>
          <w:rFonts w:ascii="Arial" w:hAnsi="Arial" w:cs="Arial"/>
          <w:b/>
          <w:sz w:val="32"/>
          <w:u w:val="single"/>
          <w:lang w:val="en-GB"/>
        </w:rPr>
        <w:t>Circuit</w:t>
      </w:r>
    </w:p>
    <w:p w:rsidR="00E60A4F" w:rsidRPr="00FE350A" w:rsidRDefault="00E60A4F" w:rsidP="00C17C51">
      <w:pPr>
        <w:rPr>
          <w:rFonts w:ascii="Arial" w:hAnsi="Arial" w:cs="Arial"/>
          <w:lang w:val="en-GB"/>
        </w:rPr>
      </w:pPr>
    </w:p>
    <w:p w:rsidR="003965E9" w:rsidRDefault="00E60A4F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>
            <wp:extent cx="2806810" cy="325765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46" cy="32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E60A4F" w:rsidRPr="003965E9" w:rsidRDefault="00E60A4F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3965E9">
        <w:rPr>
          <w:rFonts w:ascii="Arial" w:hAnsi="Arial" w:cs="Arial"/>
          <w:b/>
          <w:sz w:val="32"/>
          <w:u w:val="single"/>
          <w:lang w:val="en-GB"/>
        </w:rPr>
        <w:lastRenderedPageBreak/>
        <w:t>Measurements</w:t>
      </w:r>
    </w:p>
    <w:p w:rsidR="00E60A4F" w:rsidRDefault="00E60A4F" w:rsidP="00C17C51">
      <w:pPr>
        <w:rPr>
          <w:rFonts w:ascii="Arial" w:hAnsi="Arial" w:cs="Arial"/>
          <w:lang w:val="en-GB"/>
        </w:rPr>
      </w:pPr>
    </w:p>
    <w:p w:rsidR="003965E9" w:rsidRPr="00FE350A" w:rsidRDefault="003965E9" w:rsidP="00C17C51">
      <w:pPr>
        <w:rPr>
          <w:rFonts w:ascii="Arial" w:hAnsi="Arial" w:cs="Arial"/>
          <w:lang w:val="en-GB"/>
        </w:rPr>
      </w:pPr>
    </w:p>
    <w:tbl>
      <w:tblPr>
        <w:tblW w:w="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0"/>
      </w:tblGrid>
      <w:tr w:rsidR="00E60A4F" w:rsidRPr="00E60A4F" w:rsidTr="00E60A4F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Vcc[V]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Ic[mA]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10.01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10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9.99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9.97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9.96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9.95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9.93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9.9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9.89</w:t>
            </w:r>
          </w:p>
        </w:tc>
      </w:tr>
      <w:tr w:rsidR="00E60A4F" w:rsidRPr="00E60A4F" w:rsidTr="00E60A4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9.88</w:t>
            </w:r>
          </w:p>
        </w:tc>
      </w:tr>
      <w:tr w:rsidR="00E60A4F" w:rsidRPr="00E60A4F" w:rsidTr="00E60A4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A4F" w:rsidRPr="00E60A4F" w:rsidRDefault="00E60A4F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</w:pPr>
            <w:r w:rsidRPr="00E60A4F">
              <w:rPr>
                <w:rFonts w:ascii="Arial" w:eastAsia="Times New Roman" w:hAnsi="Arial" w:cs="Arial"/>
                <w:color w:val="000000"/>
                <w:kern w:val="0"/>
                <w:sz w:val="32"/>
                <w:szCs w:val="22"/>
                <w:lang w:eastAsia="de-AT" w:bidi="ar-SA"/>
              </w:rPr>
              <w:t>9.87</w:t>
            </w:r>
          </w:p>
        </w:tc>
      </w:tr>
    </w:tbl>
    <w:p w:rsidR="00E60A4F" w:rsidRPr="00FE350A" w:rsidRDefault="00E60A4F" w:rsidP="00C17C51">
      <w:pPr>
        <w:rPr>
          <w:rFonts w:ascii="Arial" w:hAnsi="Arial" w:cs="Arial"/>
          <w:lang w:val="en-GB"/>
        </w:rPr>
      </w:pPr>
    </w:p>
    <w:p w:rsidR="00E60A4F" w:rsidRDefault="00E60A4F" w:rsidP="00C17C51">
      <w:pPr>
        <w:rPr>
          <w:rFonts w:ascii="Arial" w:hAnsi="Arial" w:cs="Arial"/>
          <w:lang w:val="en-GB"/>
        </w:rPr>
      </w:pPr>
    </w:p>
    <w:p w:rsidR="003965E9" w:rsidRPr="00FE350A" w:rsidRDefault="003965E9" w:rsidP="00C17C51">
      <w:pPr>
        <w:rPr>
          <w:rFonts w:ascii="Arial" w:hAnsi="Arial" w:cs="Arial"/>
          <w:lang w:val="en-GB"/>
        </w:rPr>
      </w:pPr>
    </w:p>
    <w:p w:rsidR="00E60A4F" w:rsidRPr="00FE350A" w:rsidRDefault="00E60A4F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 wp14:anchorId="4BD97886" wp14:editId="1E38F156">
            <wp:extent cx="4405022" cy="2488758"/>
            <wp:effectExtent l="0" t="0" r="14605" b="6985"/>
            <wp:docPr id="12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b/>
          <w:sz w:val="32"/>
          <w:u w:val="single"/>
          <w:lang w:val="en-GB"/>
        </w:rPr>
      </w:pPr>
    </w:p>
    <w:p w:rsidR="002C4C53" w:rsidRPr="003965E9" w:rsidRDefault="002C4C53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3965E9">
        <w:rPr>
          <w:rFonts w:ascii="Arial" w:hAnsi="Arial" w:cs="Arial"/>
          <w:b/>
          <w:sz w:val="32"/>
          <w:u w:val="single"/>
          <w:lang w:val="en-GB"/>
        </w:rPr>
        <w:t>Dynamic output resistance</w:t>
      </w: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2C4C53" w:rsidRPr="003965E9" w:rsidRDefault="002C4C53" w:rsidP="00C17C51">
      <w:pPr>
        <w:rPr>
          <w:rFonts w:ascii="Arial" w:hAnsi="Arial" w:cs="Arial"/>
          <w:sz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n-GB"/>
            </w:rPr>
            <m:t xml:space="preserve">ra=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20V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0.14mA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=142.9Ω</m:t>
          </m:r>
        </m:oMath>
      </m:oMathPara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2C4C53" w:rsidRPr="003965E9" w:rsidRDefault="002C4C53" w:rsidP="00C17C51">
      <w:pPr>
        <w:rPr>
          <w:rFonts w:ascii="Arial" w:hAnsi="Arial" w:cs="Arial"/>
          <w:b/>
          <w:sz w:val="44"/>
          <w:u w:val="single"/>
          <w:lang w:val="en-GB"/>
        </w:rPr>
      </w:pPr>
      <w:r w:rsidRPr="003965E9">
        <w:rPr>
          <w:rFonts w:ascii="Arial" w:hAnsi="Arial" w:cs="Arial"/>
          <w:b/>
          <w:sz w:val="44"/>
          <w:u w:val="single"/>
          <w:lang w:val="en-GB"/>
        </w:rPr>
        <w:lastRenderedPageBreak/>
        <w:t>Me</w:t>
      </w:r>
      <w:r w:rsidR="003965E9">
        <w:rPr>
          <w:rFonts w:ascii="Arial" w:hAnsi="Arial" w:cs="Arial"/>
          <w:b/>
          <w:sz w:val="44"/>
          <w:u w:val="single"/>
          <w:lang w:val="en-GB"/>
        </w:rPr>
        <w:t>asurement D</w:t>
      </w:r>
      <w:r w:rsidRPr="003965E9">
        <w:rPr>
          <w:rFonts w:ascii="Arial" w:hAnsi="Arial" w:cs="Arial"/>
          <w:b/>
          <w:sz w:val="44"/>
          <w:u w:val="single"/>
          <w:lang w:val="en-GB"/>
        </w:rPr>
        <w:t>.) The current mirror</w:t>
      </w:r>
    </w:p>
    <w:p w:rsidR="002C4C53" w:rsidRDefault="002C4C53" w:rsidP="00C17C51">
      <w:pPr>
        <w:rPr>
          <w:rFonts w:ascii="Arial" w:hAnsi="Arial" w:cs="Arial"/>
          <w:lang w:val="en-GB"/>
        </w:rPr>
      </w:pPr>
    </w:p>
    <w:p w:rsidR="003965E9" w:rsidRPr="00FE350A" w:rsidRDefault="003965E9" w:rsidP="00C17C51">
      <w:pPr>
        <w:rPr>
          <w:rFonts w:ascii="Arial" w:hAnsi="Arial" w:cs="Arial"/>
          <w:lang w:val="en-GB"/>
        </w:rPr>
      </w:pPr>
    </w:p>
    <w:p w:rsidR="002C4C53" w:rsidRPr="003965E9" w:rsidRDefault="002C4C53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3965E9">
        <w:rPr>
          <w:rFonts w:ascii="Arial" w:hAnsi="Arial" w:cs="Arial"/>
          <w:b/>
          <w:sz w:val="32"/>
          <w:u w:val="single"/>
          <w:lang w:val="en-GB"/>
        </w:rPr>
        <w:t>Circuit</w:t>
      </w: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2C4C53" w:rsidRPr="00FE350A" w:rsidRDefault="002C4C53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drawing>
          <wp:inline distT="0" distB="0" distL="0" distR="0">
            <wp:extent cx="2059388" cy="3798458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9" cy="381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2C4C53" w:rsidRPr="003965E9" w:rsidRDefault="002C4C53" w:rsidP="00C17C51">
      <w:pPr>
        <w:rPr>
          <w:rFonts w:ascii="Arial" w:hAnsi="Arial" w:cs="Arial"/>
          <w:b/>
          <w:sz w:val="32"/>
          <w:u w:val="single"/>
          <w:lang w:val="en-GB"/>
        </w:rPr>
      </w:pPr>
      <w:r w:rsidRPr="003965E9">
        <w:rPr>
          <w:rFonts w:ascii="Arial" w:hAnsi="Arial" w:cs="Arial"/>
          <w:b/>
          <w:sz w:val="32"/>
          <w:u w:val="single"/>
          <w:lang w:val="en-GB"/>
        </w:rPr>
        <w:t>Measurements</w:t>
      </w: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tbl>
      <w:tblPr>
        <w:tblW w:w="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0"/>
      </w:tblGrid>
      <w:tr w:rsidR="002C4C53" w:rsidRPr="002C4C53" w:rsidTr="003965E9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Vcc[V]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Ic[mA]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1.01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1.02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1.03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1.04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1.05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1.06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1.07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1.08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1.09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1.1</w:t>
            </w:r>
          </w:p>
        </w:tc>
      </w:tr>
      <w:tr w:rsidR="002C4C53" w:rsidRPr="002C4C53" w:rsidTr="003965E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1.11</w:t>
            </w:r>
          </w:p>
        </w:tc>
      </w:tr>
      <w:tr w:rsidR="002C4C53" w:rsidRPr="002C4C53" w:rsidTr="003965E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4C53" w:rsidRPr="002C4C53" w:rsidRDefault="002C4C53" w:rsidP="003965E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</w:pPr>
            <w:r w:rsidRPr="002C4C53">
              <w:rPr>
                <w:rFonts w:ascii="Arial" w:eastAsia="Times New Roman" w:hAnsi="Arial" w:cs="Arial"/>
                <w:color w:val="000000"/>
                <w:kern w:val="0"/>
                <w:sz w:val="28"/>
                <w:szCs w:val="22"/>
                <w:lang w:eastAsia="de-AT" w:bidi="ar-SA"/>
              </w:rPr>
              <w:t>1.12</w:t>
            </w:r>
          </w:p>
        </w:tc>
      </w:tr>
    </w:tbl>
    <w:p w:rsidR="002C4C53" w:rsidRPr="00FE350A" w:rsidRDefault="003965E9" w:rsidP="003965E9">
      <w:pPr>
        <w:tabs>
          <w:tab w:val="left" w:pos="1853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3E41D0" w:rsidRPr="00FE350A" w:rsidRDefault="003E41D0" w:rsidP="00C17C51">
      <w:pPr>
        <w:rPr>
          <w:rFonts w:ascii="Arial" w:hAnsi="Arial" w:cs="Arial"/>
          <w:lang w:val="en-GB"/>
        </w:rPr>
      </w:pPr>
    </w:p>
    <w:p w:rsidR="003E41D0" w:rsidRPr="00FE350A" w:rsidRDefault="003E41D0" w:rsidP="00C17C51">
      <w:pPr>
        <w:rPr>
          <w:rFonts w:ascii="Arial" w:hAnsi="Arial" w:cs="Arial"/>
          <w:lang w:val="en-GB"/>
        </w:rPr>
      </w:pPr>
      <w:r w:rsidRPr="00FE350A">
        <w:rPr>
          <w:rFonts w:ascii="Arial" w:hAnsi="Arial" w:cs="Arial"/>
          <w:noProof/>
          <w:lang w:eastAsia="de-AT" w:bidi="ar-SA"/>
        </w:rPr>
        <w:lastRenderedPageBreak/>
        <w:drawing>
          <wp:inline distT="0" distB="0" distL="0" distR="0" wp14:anchorId="140B5197" wp14:editId="07A18823">
            <wp:extent cx="5400000" cy="3341850"/>
            <wp:effectExtent l="0" t="0" r="10795" b="11430"/>
            <wp:docPr id="14" name="Diagramm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E350A" w:rsidRPr="00FE350A" w:rsidRDefault="00FE350A" w:rsidP="00C17C51">
      <w:pPr>
        <w:rPr>
          <w:rFonts w:ascii="Arial" w:hAnsi="Arial" w:cs="Arial"/>
          <w:lang w:val="en-GB"/>
        </w:rPr>
      </w:pPr>
    </w:p>
    <w:p w:rsidR="003965E9" w:rsidRDefault="003965E9" w:rsidP="00C17C51">
      <w:pPr>
        <w:rPr>
          <w:rFonts w:ascii="Arial" w:hAnsi="Arial" w:cs="Arial"/>
          <w:lang w:val="en-GB"/>
        </w:rPr>
      </w:pPr>
    </w:p>
    <w:p w:rsidR="00FE350A" w:rsidRPr="003965E9" w:rsidRDefault="00FE350A" w:rsidP="00C17C51">
      <w:pPr>
        <w:rPr>
          <w:rFonts w:ascii="Arial" w:hAnsi="Arial" w:cs="Arial"/>
          <w:b/>
          <w:u w:val="single"/>
          <w:lang w:val="en-GB"/>
        </w:rPr>
      </w:pPr>
      <w:r w:rsidRPr="003965E9">
        <w:rPr>
          <w:rFonts w:ascii="Arial" w:hAnsi="Arial" w:cs="Arial"/>
          <w:b/>
          <w:sz w:val="32"/>
          <w:u w:val="single"/>
          <w:lang w:val="en-GB"/>
        </w:rPr>
        <w:t xml:space="preserve">Dynamic output resistance </w:t>
      </w:r>
    </w:p>
    <w:p w:rsidR="00FE350A" w:rsidRPr="00FE350A" w:rsidRDefault="00FE350A" w:rsidP="00C17C51">
      <w:pPr>
        <w:rPr>
          <w:rFonts w:ascii="Arial" w:hAnsi="Arial" w:cs="Arial"/>
          <w:lang w:val="en-GB"/>
        </w:rPr>
      </w:pPr>
    </w:p>
    <w:p w:rsidR="00FE350A" w:rsidRPr="00FE350A" w:rsidRDefault="00FE350A" w:rsidP="00C17C51">
      <w:pPr>
        <w:rPr>
          <w:rFonts w:ascii="Arial" w:hAnsi="Arial" w:cs="Arial"/>
          <w:lang w:val="en-GB"/>
        </w:rPr>
      </w:pPr>
    </w:p>
    <w:p w:rsidR="00FE350A" w:rsidRPr="00FE350A" w:rsidRDefault="00FE350A" w:rsidP="00C17C51">
      <w:pPr>
        <w:rPr>
          <w:rFonts w:ascii="Arial" w:hAnsi="Arial" w:cs="Arial"/>
          <w:lang w:val="en-GB"/>
        </w:rPr>
      </w:pPr>
    </w:p>
    <w:p w:rsidR="00FE350A" w:rsidRPr="003965E9" w:rsidRDefault="00FE350A" w:rsidP="00C17C51">
      <w:pPr>
        <w:rPr>
          <w:rFonts w:ascii="Arial" w:hAnsi="Arial" w:cs="Arial"/>
          <w:sz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lang w:val="en-GB"/>
            </w:rPr>
            <m:t xml:space="preserve">ra=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GB"/>
                </w:rPr>
                <m:t>20V</m:t>
              </m:r>
            </m:num>
            <m:den>
              <m:r>
                <w:rPr>
                  <w:rFonts w:ascii="Cambria Math" w:hAnsi="Cambria Math" w:cs="Arial"/>
                  <w:sz w:val="28"/>
                  <w:lang w:val="en-GB"/>
                </w:rPr>
                <m:t>0.12mA</m:t>
              </m:r>
            </m:den>
          </m:f>
          <m:r>
            <w:rPr>
              <w:rFonts w:ascii="Cambria Math" w:hAnsi="Cambria Math" w:cs="Arial"/>
              <w:sz w:val="28"/>
              <w:lang w:val="en-GB"/>
            </w:rPr>
            <m:t>=208.3k</m:t>
          </m:r>
          <m:r>
            <w:rPr>
              <w:rFonts w:ascii="Cambria Math" w:hAnsi="Cambria Math" w:cs="Arial"/>
              <w:sz w:val="28"/>
              <w:lang w:val="en-GB"/>
            </w:rPr>
            <m:t>Ω</m:t>
          </m:r>
        </m:oMath>
      </m:oMathPara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p w:rsidR="002C4C53" w:rsidRPr="00FE350A" w:rsidRDefault="002C4C53" w:rsidP="00C17C51">
      <w:pPr>
        <w:rPr>
          <w:rFonts w:ascii="Arial" w:hAnsi="Arial" w:cs="Arial"/>
          <w:lang w:val="en-GB"/>
        </w:rPr>
      </w:pPr>
    </w:p>
    <w:sectPr w:rsidR="002C4C53" w:rsidRPr="00FE350A">
      <w:footerReference w:type="default" r:id="rId19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769" w:rsidRDefault="009B0769" w:rsidP="002C4C53">
      <w:r>
        <w:separator/>
      </w:r>
    </w:p>
  </w:endnote>
  <w:endnote w:type="continuationSeparator" w:id="0">
    <w:p w:rsidR="009B0769" w:rsidRDefault="009B0769" w:rsidP="002C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925623"/>
      <w:docPartObj>
        <w:docPartGallery w:val="Page Numbers (Bottom of Page)"/>
        <w:docPartUnique/>
      </w:docPartObj>
    </w:sdtPr>
    <w:sdtContent>
      <w:p w:rsidR="002C4C53" w:rsidRDefault="002C4C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65F" w:rsidRPr="006B165F">
          <w:rPr>
            <w:noProof/>
            <w:lang w:val="de-DE"/>
          </w:rPr>
          <w:t>1</w:t>
        </w:r>
        <w:r>
          <w:fldChar w:fldCharType="end"/>
        </w:r>
      </w:p>
    </w:sdtContent>
  </w:sdt>
  <w:p w:rsidR="002C4C53" w:rsidRDefault="002C4C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769" w:rsidRDefault="009B0769" w:rsidP="002C4C53">
      <w:r>
        <w:separator/>
      </w:r>
    </w:p>
  </w:footnote>
  <w:footnote w:type="continuationSeparator" w:id="0">
    <w:p w:rsidR="009B0769" w:rsidRDefault="009B0769" w:rsidP="002C4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61"/>
    <w:rsid w:val="00127AD0"/>
    <w:rsid w:val="001A71B0"/>
    <w:rsid w:val="002C4C53"/>
    <w:rsid w:val="002D09BD"/>
    <w:rsid w:val="003240A0"/>
    <w:rsid w:val="003533B7"/>
    <w:rsid w:val="003965E9"/>
    <w:rsid w:val="003E41D0"/>
    <w:rsid w:val="0042208D"/>
    <w:rsid w:val="00475878"/>
    <w:rsid w:val="0049411E"/>
    <w:rsid w:val="004C5524"/>
    <w:rsid w:val="004F1F61"/>
    <w:rsid w:val="005548DB"/>
    <w:rsid w:val="00682F29"/>
    <w:rsid w:val="006B165F"/>
    <w:rsid w:val="006E0750"/>
    <w:rsid w:val="0070246D"/>
    <w:rsid w:val="00805734"/>
    <w:rsid w:val="008072BA"/>
    <w:rsid w:val="00835559"/>
    <w:rsid w:val="00847D98"/>
    <w:rsid w:val="00913107"/>
    <w:rsid w:val="00915FA7"/>
    <w:rsid w:val="009B0769"/>
    <w:rsid w:val="00A8648F"/>
    <w:rsid w:val="00B507ED"/>
    <w:rsid w:val="00B509DF"/>
    <w:rsid w:val="00BB46CB"/>
    <w:rsid w:val="00C17C51"/>
    <w:rsid w:val="00D61D4A"/>
    <w:rsid w:val="00D675F6"/>
    <w:rsid w:val="00D82377"/>
    <w:rsid w:val="00DF21C6"/>
    <w:rsid w:val="00DF5DC7"/>
    <w:rsid w:val="00E20C08"/>
    <w:rsid w:val="00E60A4F"/>
    <w:rsid w:val="00F64A99"/>
    <w:rsid w:val="00FB0AC7"/>
    <w:rsid w:val="00FE350A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EDC3D061-7F20-4984-98E0-485C75D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rsid w:val="00915FA7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3555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548DB"/>
    <w:rPr>
      <w:color w:val="808080"/>
    </w:rPr>
  </w:style>
  <w:style w:type="paragraph" w:styleId="Kopfzeile">
    <w:name w:val="header"/>
    <w:basedOn w:val="Standard"/>
    <w:link w:val="KopfzeileZchn"/>
    <w:rsid w:val="002C4C5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rsid w:val="002C4C53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rsid w:val="002C4C5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2C4C53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emf"/><Relationship Id="rId18" Type="http://schemas.openxmlformats.org/officeDocument/2006/relationships/chart" Target="charts/chart6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\Desktop\Current%20and%20Voltage%20sources%20(TILL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\Desktop\Current%20and%20Voltage%20sources%20(TILL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\Desktop\Current%20and%20Voltage%20sources%20(TILL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\Desktop\Current%20and%20Voltage%20sources%20(TILL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\Desktop\Current%20and%20Voltage%20sources%20(TILL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ristoph\Desktop\Current%20and%20Voltage%20sources%20(TILL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Ic over Vcc</c:v>
          </c:tx>
          <c:xVal>
            <c:numRef>
              <c:f>Tabelle1!$A$4:$A$14</c:f>
              <c:numCache>
                <c:formatCode>General</c:formatCode>
                <c:ptCount val="1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</c:numCache>
            </c:numRef>
          </c:xVal>
          <c:yVal>
            <c:numRef>
              <c:f>Tabelle1!$B$4:$B$14</c:f>
              <c:numCache>
                <c:formatCode>General</c:formatCode>
                <c:ptCount val="11"/>
                <c:pt idx="0">
                  <c:v>10.77</c:v>
                </c:pt>
                <c:pt idx="1">
                  <c:v>11.24</c:v>
                </c:pt>
                <c:pt idx="2">
                  <c:v>11.77</c:v>
                </c:pt>
                <c:pt idx="3">
                  <c:v>12.25</c:v>
                </c:pt>
                <c:pt idx="4">
                  <c:v>12.72</c:v>
                </c:pt>
                <c:pt idx="5">
                  <c:v>13.27</c:v>
                </c:pt>
                <c:pt idx="6">
                  <c:v>13.81</c:v>
                </c:pt>
                <c:pt idx="7">
                  <c:v>14.3</c:v>
                </c:pt>
                <c:pt idx="8">
                  <c:v>14.81</c:v>
                </c:pt>
                <c:pt idx="9">
                  <c:v>15.44</c:v>
                </c:pt>
                <c:pt idx="10">
                  <c:v>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146160"/>
        <c:axId val="492146552"/>
      </c:scatterChart>
      <c:valAx>
        <c:axId val="492146160"/>
        <c:scaling>
          <c:orientation val="minMax"/>
        </c:scaling>
        <c:delete val="0"/>
        <c:axPos val="b"/>
        <c:majorGridlines/>
        <c:title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crossAx val="492146552"/>
        <c:crosses val="autoZero"/>
        <c:crossBetween val="midCat"/>
      </c:valAx>
      <c:valAx>
        <c:axId val="492146552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out"/>
        <c:minorTickMark val="none"/>
        <c:tickLblPos val="nextTo"/>
        <c:crossAx val="492146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6776111111111077E-2"/>
          <c:y val="0.13494944023113051"/>
          <c:w val="0.87414348206474213"/>
          <c:h val="0.74928623505395153"/>
        </c:manualLayout>
      </c:layout>
      <c:scatterChart>
        <c:scatterStyle val="lineMarker"/>
        <c:varyColors val="0"/>
        <c:ser>
          <c:idx val="0"/>
          <c:order val="0"/>
          <c:tx>
            <c:v>Ic over Vcc</c:v>
          </c:tx>
          <c:xVal>
            <c:numRef>
              <c:f>Tabelle1!$A$23:$A$33</c:f>
              <c:numCache>
                <c:formatCode>General</c:formatCode>
                <c:ptCount val="1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</c:numCache>
            </c:numRef>
          </c:xVal>
          <c:yVal>
            <c:numRef>
              <c:f>Tabelle1!$B$23:$B$33</c:f>
              <c:numCache>
                <c:formatCode>General</c:formatCode>
                <c:ptCount val="11"/>
                <c:pt idx="0">
                  <c:v>10.34</c:v>
                </c:pt>
                <c:pt idx="1">
                  <c:v>10.59</c:v>
                </c:pt>
                <c:pt idx="2">
                  <c:v>10.76</c:v>
                </c:pt>
                <c:pt idx="3">
                  <c:v>11</c:v>
                </c:pt>
                <c:pt idx="4">
                  <c:v>11.36</c:v>
                </c:pt>
                <c:pt idx="5">
                  <c:v>11.62</c:v>
                </c:pt>
                <c:pt idx="6">
                  <c:v>11.97</c:v>
                </c:pt>
                <c:pt idx="7">
                  <c:v>12.31</c:v>
                </c:pt>
                <c:pt idx="8">
                  <c:v>12.61</c:v>
                </c:pt>
                <c:pt idx="9">
                  <c:v>12.91</c:v>
                </c:pt>
                <c:pt idx="10">
                  <c:v>13.22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149296"/>
        <c:axId val="492147728"/>
      </c:scatterChart>
      <c:valAx>
        <c:axId val="4921492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Ic[mA]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2147728"/>
        <c:crosses val="autoZero"/>
        <c:crossBetween val="midCat"/>
      </c:valAx>
      <c:valAx>
        <c:axId val="492147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Vcc[V]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21492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6776111111111049E-2"/>
          <c:y val="0.13494944023113062"/>
          <c:w val="0.87414348206474235"/>
          <c:h val="0.74928623505395153"/>
        </c:manualLayout>
      </c:layout>
      <c:scatterChart>
        <c:scatterStyle val="lineMarker"/>
        <c:varyColors val="0"/>
        <c:ser>
          <c:idx val="0"/>
          <c:order val="0"/>
          <c:tx>
            <c:v>Ic over Vcc</c:v>
          </c:tx>
          <c:xVal>
            <c:numRef>
              <c:f>Tabelle1!$A$45:$A$55</c:f>
              <c:numCache>
                <c:formatCode>General</c:formatCode>
                <c:ptCount val="1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</c:numCache>
            </c:numRef>
          </c:xVal>
          <c:yVal>
            <c:numRef>
              <c:f>Tabelle1!$B$45:$B$55</c:f>
              <c:numCache>
                <c:formatCode>General</c:formatCode>
                <c:ptCount val="11"/>
                <c:pt idx="0">
                  <c:v>10.08</c:v>
                </c:pt>
                <c:pt idx="1">
                  <c:v>10.18</c:v>
                </c:pt>
                <c:pt idx="2">
                  <c:v>10.24</c:v>
                </c:pt>
                <c:pt idx="3">
                  <c:v>10.35</c:v>
                </c:pt>
                <c:pt idx="4">
                  <c:v>10.48</c:v>
                </c:pt>
                <c:pt idx="5">
                  <c:v>10.58</c:v>
                </c:pt>
                <c:pt idx="6">
                  <c:v>10.78</c:v>
                </c:pt>
                <c:pt idx="7">
                  <c:v>10.91</c:v>
                </c:pt>
                <c:pt idx="8">
                  <c:v>11.09</c:v>
                </c:pt>
                <c:pt idx="9">
                  <c:v>11.17</c:v>
                </c:pt>
                <c:pt idx="10">
                  <c:v>11.3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12208"/>
        <c:axId val="531511424"/>
      </c:scatterChart>
      <c:valAx>
        <c:axId val="5315122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Ic[mA]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1511424"/>
        <c:crosses val="autoZero"/>
        <c:crossBetween val="midCat"/>
      </c:valAx>
      <c:valAx>
        <c:axId val="531511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Vcc[V]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1512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6776111111111049E-2"/>
          <c:y val="0.13494944023113076"/>
          <c:w val="0.87414348206474268"/>
          <c:h val="0.74928623505395153"/>
        </c:manualLayout>
      </c:layout>
      <c:scatterChart>
        <c:scatterStyle val="lineMarker"/>
        <c:varyColors val="0"/>
        <c:ser>
          <c:idx val="0"/>
          <c:order val="0"/>
          <c:tx>
            <c:v>Ic over Vcc</c:v>
          </c:tx>
          <c:xVal>
            <c:numRef>
              <c:f>Tabelle1!$A$65:$A$75</c:f>
              <c:numCache>
                <c:formatCode>General</c:formatCode>
                <c:ptCount val="1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</c:numCache>
            </c:numRef>
          </c:xVal>
          <c:yVal>
            <c:numRef>
              <c:f>Tabelle1!$B$65:$B$75</c:f>
              <c:numCache>
                <c:formatCode>General</c:formatCode>
                <c:ptCount val="11"/>
                <c:pt idx="0">
                  <c:v>10.06</c:v>
                </c:pt>
                <c:pt idx="1">
                  <c:v>10.08</c:v>
                </c:pt>
                <c:pt idx="2">
                  <c:v>10.11</c:v>
                </c:pt>
                <c:pt idx="3">
                  <c:v>10.130000000000001</c:v>
                </c:pt>
                <c:pt idx="4">
                  <c:v>10.15</c:v>
                </c:pt>
                <c:pt idx="5">
                  <c:v>10.16</c:v>
                </c:pt>
                <c:pt idx="6">
                  <c:v>10.18</c:v>
                </c:pt>
                <c:pt idx="7">
                  <c:v>10.199999999999999</c:v>
                </c:pt>
                <c:pt idx="8">
                  <c:v>10.220000000000001</c:v>
                </c:pt>
                <c:pt idx="9">
                  <c:v>10.24</c:v>
                </c:pt>
                <c:pt idx="10">
                  <c:v>10.27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13384"/>
        <c:axId val="531510640"/>
      </c:scatterChart>
      <c:valAx>
        <c:axId val="53151338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Ic[mA]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1510640"/>
        <c:crosses val="autoZero"/>
        <c:crossBetween val="midCat"/>
      </c:valAx>
      <c:valAx>
        <c:axId val="531510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Vcc[V]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15133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6776111111111049E-2"/>
          <c:y val="0.13494944023113087"/>
          <c:w val="0.8741434820647429"/>
          <c:h val="0.74928623505395153"/>
        </c:manualLayout>
      </c:layout>
      <c:scatterChart>
        <c:scatterStyle val="lineMarker"/>
        <c:varyColors val="0"/>
        <c:ser>
          <c:idx val="0"/>
          <c:order val="0"/>
          <c:tx>
            <c:v>Ic over Vcc</c:v>
          </c:tx>
          <c:xVal>
            <c:numRef>
              <c:f>Tabelle1!$A$85:$A$95</c:f>
              <c:numCache>
                <c:formatCode>General</c:formatCode>
                <c:ptCount val="1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</c:numCache>
            </c:numRef>
          </c:xVal>
          <c:yVal>
            <c:numRef>
              <c:f>Tabelle1!$B$85:$B$95</c:f>
              <c:numCache>
                <c:formatCode>General</c:formatCode>
                <c:ptCount val="11"/>
                <c:pt idx="0">
                  <c:v>10.01</c:v>
                </c:pt>
                <c:pt idx="1">
                  <c:v>10</c:v>
                </c:pt>
                <c:pt idx="2">
                  <c:v>9.99</c:v>
                </c:pt>
                <c:pt idx="3">
                  <c:v>9.9700000000000006</c:v>
                </c:pt>
                <c:pt idx="4">
                  <c:v>9.9600000000000009</c:v>
                </c:pt>
                <c:pt idx="5">
                  <c:v>9.9499999999999993</c:v>
                </c:pt>
                <c:pt idx="6">
                  <c:v>9.93</c:v>
                </c:pt>
                <c:pt idx="7">
                  <c:v>9.9</c:v>
                </c:pt>
                <c:pt idx="8">
                  <c:v>9.89</c:v>
                </c:pt>
                <c:pt idx="9">
                  <c:v>9.8800000000000008</c:v>
                </c:pt>
                <c:pt idx="10">
                  <c:v>9.8699999999999992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24232"/>
        <c:axId val="537924624"/>
      </c:scatterChart>
      <c:valAx>
        <c:axId val="53792423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Ic[mA]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7924624"/>
        <c:crosses val="autoZero"/>
        <c:crossBetween val="midCat"/>
      </c:valAx>
      <c:valAx>
        <c:axId val="5379246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Vcc[V]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7924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6776111111111049E-2"/>
          <c:y val="0.13494944023113101"/>
          <c:w val="0.87414348206474313"/>
          <c:h val="0.74928623505395153"/>
        </c:manualLayout>
      </c:layout>
      <c:scatterChart>
        <c:scatterStyle val="lineMarker"/>
        <c:varyColors val="0"/>
        <c:ser>
          <c:idx val="0"/>
          <c:order val="0"/>
          <c:tx>
            <c:v>Ic over Vcc</c:v>
          </c:tx>
          <c:xVal>
            <c:numRef>
              <c:f>Tabelle1!$A$105:$A$118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</c:numCache>
            </c:numRef>
          </c:xVal>
          <c:yVal>
            <c:numRef>
              <c:f>Tabelle1!$B$105:$B$118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1.01</c:v>
                </c:pt>
                <c:pt idx="3">
                  <c:v>1.02</c:v>
                </c:pt>
                <c:pt idx="4">
                  <c:v>1.03</c:v>
                </c:pt>
                <c:pt idx="5">
                  <c:v>1.04</c:v>
                </c:pt>
                <c:pt idx="6">
                  <c:v>1.05</c:v>
                </c:pt>
                <c:pt idx="7">
                  <c:v>1.06</c:v>
                </c:pt>
                <c:pt idx="8">
                  <c:v>1.07</c:v>
                </c:pt>
                <c:pt idx="9">
                  <c:v>1.08</c:v>
                </c:pt>
                <c:pt idx="10">
                  <c:v>1.0900000000000001</c:v>
                </c:pt>
                <c:pt idx="11">
                  <c:v>1.1000000000000001</c:v>
                </c:pt>
                <c:pt idx="12">
                  <c:v>1.1100000000000001</c:v>
                </c:pt>
                <c:pt idx="13">
                  <c:v>1.1200000000000001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21880"/>
        <c:axId val="537923056"/>
      </c:scatterChart>
      <c:valAx>
        <c:axId val="53792188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Ic[mA]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7923056"/>
        <c:crosses val="autoZero"/>
        <c:crossBetween val="midCat"/>
      </c:valAx>
      <c:valAx>
        <c:axId val="537923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Vcc[V]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7921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AC"/>
    <w:rsid w:val="008B5EAC"/>
    <w:rsid w:val="00A6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B5E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HTBLuVA St. Pölten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grug</dc:creator>
  <cp:keywords/>
  <cp:lastModifiedBy>Christoph</cp:lastModifiedBy>
  <cp:revision>4</cp:revision>
  <cp:lastPrinted>2014-02-02T07:12:00Z</cp:lastPrinted>
  <dcterms:created xsi:type="dcterms:W3CDTF">2015-05-12T05:20:00Z</dcterms:created>
  <dcterms:modified xsi:type="dcterms:W3CDTF">2015-05-12T08:20:00Z</dcterms:modified>
</cp:coreProperties>
</file>