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ED24E" w14:textId="799E0186" w:rsidR="009A69E9" w:rsidRDefault="003A7E29" w:rsidP="001F0A55">
      <w:pPr>
        <w:pStyle w:val="berschrift1"/>
        <w:jc w:val="center"/>
        <w:rPr>
          <w:rFonts w:ascii="Calibri" w:hAnsi="Calibri" w:cs="Arial"/>
          <w:sz w:val="36"/>
        </w:rPr>
      </w:pPr>
      <w:r>
        <w:rPr>
          <w:rFonts w:ascii="Calibri" w:hAnsi="Calibri" w:cs="Arial"/>
          <w:sz w:val="36"/>
        </w:rPr>
        <w:t>Bindungen</w:t>
      </w:r>
    </w:p>
    <w:p w14:paraId="2602FB6D" w14:textId="77777777" w:rsidR="00030D4E" w:rsidRPr="00030D4E" w:rsidRDefault="00030D4E" w:rsidP="00030D4E"/>
    <w:p w14:paraId="5E60850E" w14:textId="77777777" w:rsidR="00C96AAD" w:rsidRDefault="003A7E29" w:rsidP="003A7E29">
      <w:pPr>
        <w:rPr>
          <w:rFonts w:ascii="Calibri" w:eastAsia="ＭＳ 明朝" w:hAnsi="Calibri" w:cs="Arial"/>
        </w:rPr>
      </w:pPr>
      <w:r w:rsidRPr="00FB41BA">
        <w:rPr>
          <w:rFonts w:ascii="Calibri" w:eastAsiaTheme="minorEastAsia" w:hAnsi="Calibri" w:cs="Arial"/>
          <w:i/>
          <w:iCs/>
          <w:color w:val="2E74B5" w:themeColor="accent1" w:themeShade="BF"/>
        </w:rPr>
        <w:t>Edelgaskonfiguration</w:t>
      </w:r>
      <w:r w:rsidR="00ED2D2F">
        <w:rPr>
          <w:rFonts w:ascii="Calibri" w:eastAsiaTheme="minorEastAsia" w:hAnsi="Calibri" w:cs="Arial"/>
          <w:i/>
          <w:iCs/>
          <w:color w:val="2E74B5" w:themeColor="accent1" w:themeShade="BF"/>
        </w:rPr>
        <w:t xml:space="preserve">: </w:t>
      </w:r>
      <w:r w:rsidR="00191E4A" w:rsidRPr="00906DE0">
        <w:rPr>
          <w:rFonts w:ascii="Calibri" w:eastAsia="ＭＳ 明朝" w:hAnsi="Calibri" w:cs="Arial"/>
        </w:rPr>
        <w:t xml:space="preserve">Edelgase sind Elemente der 8. Hauptgruppe. </w:t>
      </w:r>
      <w:r w:rsidR="00ED2D2F" w:rsidRPr="00906DE0">
        <w:rPr>
          <w:rFonts w:ascii="Calibri" w:eastAsia="ＭＳ 明朝" w:hAnsi="Calibri" w:cs="Arial"/>
        </w:rPr>
        <w:t xml:space="preserve">Alle Atome wollen den </w:t>
      </w:r>
      <w:r w:rsidR="00191E4A" w:rsidRPr="00906DE0">
        <w:rPr>
          <w:rFonts w:ascii="Calibri" w:eastAsia="ＭＳ 明朝" w:hAnsi="Calibri" w:cs="Arial"/>
        </w:rPr>
        <w:t xml:space="preserve">Zustand dieser Edelgase annehmen, </w:t>
      </w:r>
      <w:r w:rsidR="00ED2D2F" w:rsidRPr="00906DE0">
        <w:rPr>
          <w:rFonts w:ascii="Calibri" w:eastAsia="ＭＳ 明朝" w:hAnsi="Calibri" w:cs="Arial"/>
        </w:rPr>
        <w:t>e</w:t>
      </w:r>
      <w:r w:rsidR="00191E4A" w:rsidRPr="00906DE0">
        <w:rPr>
          <w:rFonts w:ascii="Calibri" w:eastAsia="ＭＳ 明朝" w:hAnsi="Calibri" w:cs="Arial"/>
        </w:rPr>
        <w:t>ine volle äußerste Schale, dies ist sozusagen der Optimalzustand.</w:t>
      </w:r>
    </w:p>
    <w:p w14:paraId="6107FA0D" w14:textId="37DD4C05" w:rsidR="009800A9" w:rsidRDefault="00ED2D2F" w:rsidP="003A7E29">
      <w:pPr>
        <w:rPr>
          <w:rFonts w:ascii="Calibri" w:eastAsiaTheme="minorEastAsia" w:hAnsi="Calibri" w:cs="Arial"/>
          <w:i/>
          <w:iCs/>
          <w:color w:val="2E74B5" w:themeColor="accent1" w:themeShade="BF"/>
        </w:rPr>
      </w:pPr>
      <w:r>
        <w:rPr>
          <w:rFonts w:ascii="Calibri" w:eastAsiaTheme="minorEastAsia" w:hAnsi="Calibri" w:cs="Arial"/>
          <w:i/>
          <w:iCs/>
          <w:color w:val="2E74B5" w:themeColor="accent1" w:themeShade="BF"/>
        </w:rPr>
        <w:t>Oktettr</w:t>
      </w:r>
      <w:r w:rsidRPr="00FB41BA">
        <w:rPr>
          <w:rFonts w:ascii="Calibri" w:eastAsiaTheme="minorEastAsia" w:hAnsi="Calibri" w:cs="Arial"/>
          <w:i/>
          <w:iCs/>
          <w:color w:val="2E74B5" w:themeColor="accent1" w:themeShade="BF"/>
        </w:rPr>
        <w:t>egel</w:t>
      </w:r>
      <w:r w:rsidR="00D10E64" w:rsidRPr="00FB41BA">
        <w:rPr>
          <w:rFonts w:ascii="Calibri" w:eastAsiaTheme="minorEastAsia" w:hAnsi="Calibri" w:cs="Arial"/>
          <w:i/>
          <w:iCs/>
          <w:color w:val="2E74B5" w:themeColor="accent1" w:themeShade="BF"/>
        </w:rPr>
        <w:t>:</w:t>
      </w:r>
      <w:r w:rsidR="00FB41BA" w:rsidRPr="00955698">
        <w:rPr>
          <w:rFonts w:ascii="Calibri" w:eastAsia="ＭＳ 明朝" w:hAnsi="Calibri" w:cs="Arial"/>
        </w:rPr>
        <w:t xml:space="preserve"> </w:t>
      </w:r>
      <w:r w:rsidR="00191E4A" w:rsidRPr="00191E4A">
        <w:rPr>
          <w:rFonts w:ascii="Calibri" w:eastAsia="ＭＳ 明朝" w:hAnsi="Calibri" w:cs="Arial"/>
        </w:rPr>
        <w:t>Die Oktettregel besagt, dass ein Atom eine chemische Verbindung anstrebt, durch die es acht Valenzelektronen erhält.</w:t>
      </w:r>
    </w:p>
    <w:p w14:paraId="6251C74A" w14:textId="0EF0BBCC" w:rsidR="009800A9" w:rsidRDefault="00170394" w:rsidP="003A7E29">
      <w:pPr>
        <w:rPr>
          <w:rFonts w:ascii="Calibri" w:eastAsiaTheme="minorEastAsia" w:hAnsi="Calibri" w:cs="Arial"/>
          <w:i/>
          <w:iCs/>
          <w:color w:val="2E74B5" w:themeColor="accent1" w:themeShade="BF"/>
        </w:rPr>
      </w:pPr>
      <w:r>
        <w:rPr>
          <w:rFonts w:ascii="Calibri" w:eastAsiaTheme="minorEastAsia" w:hAnsi="Calibri" w:cs="Arial"/>
          <w:i/>
          <w:iCs/>
          <w:color w:val="2E74B5" w:themeColor="accent1" w:themeShade="BF"/>
        </w:rPr>
        <w:t>Atombindun</w:t>
      </w:r>
      <w:r w:rsidR="009800A9">
        <w:rPr>
          <w:rFonts w:ascii="Calibri" w:eastAsiaTheme="minorEastAsia" w:hAnsi="Calibri" w:cs="Arial"/>
          <w:i/>
          <w:iCs/>
          <w:color w:val="2E74B5" w:themeColor="accent1" w:themeShade="BF"/>
        </w:rPr>
        <w:t>g</w:t>
      </w:r>
      <w:r>
        <w:rPr>
          <w:rFonts w:ascii="Calibri" w:eastAsiaTheme="minorEastAsia" w:hAnsi="Calibri" w:cs="Arial"/>
          <w:i/>
          <w:iCs/>
          <w:color w:val="2E74B5" w:themeColor="accent1" w:themeShade="BF"/>
        </w:rPr>
        <w:t xml:space="preserve">: </w:t>
      </w:r>
      <w:r w:rsidRPr="00170394">
        <w:rPr>
          <w:rFonts w:ascii="Calibri" w:eastAsia="ＭＳ 明朝" w:hAnsi="Calibri" w:cs="Arial"/>
        </w:rPr>
        <w:t>Tritt auf zwischen zwei Nichtmetallen. Heißt auch Elektronenpaarbindung, da die Elektronen paarweise geteilt werden.</w:t>
      </w:r>
    </w:p>
    <w:p w14:paraId="2FF9FDB0" w14:textId="57B23B6D" w:rsidR="009800A9" w:rsidRDefault="00EB2B94" w:rsidP="003A7E29">
      <w:pPr>
        <w:rPr>
          <w:rFonts w:ascii="Calibri" w:eastAsiaTheme="minorEastAsia" w:hAnsi="Calibri" w:cs="Arial"/>
          <w:i/>
          <w:iCs/>
          <w:color w:val="2E74B5" w:themeColor="accent1" w:themeShade="BF"/>
        </w:rPr>
      </w:pPr>
      <w:r>
        <w:rPr>
          <w:rFonts w:ascii="Helvetica" w:hAnsi="Helvetica" w:cs="Helvetica"/>
          <w:noProof/>
          <w:sz w:val="24"/>
          <w:szCs w:val="24"/>
          <w:lang w:val="de-DE" w:eastAsia="de-DE"/>
        </w:rPr>
        <w:drawing>
          <wp:anchor distT="0" distB="0" distL="114300" distR="114300" simplePos="0" relativeHeight="251660288" behindDoc="0" locked="0" layoutInCell="1" allowOverlap="1" wp14:anchorId="22681B39" wp14:editId="753CBA29">
            <wp:simplePos x="0" y="0"/>
            <wp:positionH relativeFrom="margin">
              <wp:posOffset>0</wp:posOffset>
            </wp:positionH>
            <wp:positionV relativeFrom="margin">
              <wp:posOffset>2171700</wp:posOffset>
            </wp:positionV>
            <wp:extent cx="1485900" cy="1061085"/>
            <wp:effectExtent l="0" t="0" r="12700" b="5715"/>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heme="minorEastAsia" w:hAnsi="Calibri" w:cs="Arial"/>
          <w:i/>
          <w:iCs/>
          <w:color w:val="2E74B5" w:themeColor="accent1" w:themeShade="BF"/>
        </w:rPr>
        <w:br/>
      </w:r>
      <w:r w:rsidR="00D10E64" w:rsidRPr="00FB41BA">
        <w:rPr>
          <w:rFonts w:ascii="Calibri" w:eastAsiaTheme="minorEastAsia" w:hAnsi="Calibri" w:cs="Arial"/>
          <w:i/>
          <w:iCs/>
          <w:color w:val="2E74B5" w:themeColor="accent1" w:themeShade="BF"/>
        </w:rPr>
        <w:t>Metallbindung</w:t>
      </w:r>
      <w:r w:rsidR="00170394">
        <w:rPr>
          <w:rFonts w:ascii="Calibri" w:eastAsiaTheme="minorEastAsia" w:hAnsi="Calibri" w:cs="Arial"/>
          <w:i/>
          <w:iCs/>
          <w:color w:val="2E74B5" w:themeColor="accent1" w:themeShade="BF"/>
        </w:rPr>
        <w:t>:</w:t>
      </w:r>
      <w:r w:rsidR="00170394" w:rsidRPr="00AC46B8">
        <w:rPr>
          <w:rFonts w:ascii="Calibri" w:eastAsia="ＭＳ 明朝" w:hAnsi="Calibri" w:cs="Arial"/>
        </w:rPr>
        <w:t xml:space="preserve"> Zwischen zwei Metallen. Elektronen werden abgegeben und es bilden sich positive geladene Rümpfe</w:t>
      </w:r>
      <w:r w:rsidR="00AC46B8">
        <w:rPr>
          <w:rFonts w:ascii="Calibri" w:eastAsia="ＭＳ 明朝" w:hAnsi="Calibri" w:cs="Arial"/>
        </w:rPr>
        <w:t xml:space="preserve">, diese sind ohne Valenzelektronen. Diese bewegen sich als Elektronengas zwischen </w:t>
      </w:r>
      <w:r w:rsidR="000B6D28">
        <w:rPr>
          <w:rFonts w:ascii="Calibri" w:eastAsia="ＭＳ 明朝" w:hAnsi="Calibri" w:cs="Arial"/>
        </w:rPr>
        <w:t>dem Metallgitter</w:t>
      </w:r>
      <w:r w:rsidR="009800A9">
        <w:rPr>
          <w:rFonts w:ascii="Calibri" w:eastAsia="ＭＳ 明朝" w:hAnsi="Calibri" w:cs="Arial"/>
        </w:rPr>
        <w:t xml:space="preserve"> </w:t>
      </w:r>
      <w:r w:rsidR="009800A9">
        <w:rPr>
          <w:rFonts w:ascii="Calibri" w:eastAsia="ＭＳ 明朝" w:hAnsi="Calibri" w:cs="Arial"/>
        </w:rPr>
        <w:sym w:font="Symbol" w:char="F0AE"/>
      </w:r>
      <w:r w:rsidR="009800A9">
        <w:rPr>
          <w:rFonts w:ascii="Calibri" w:eastAsia="ＭＳ 明朝" w:hAnsi="Calibri" w:cs="Arial"/>
        </w:rPr>
        <w:t xml:space="preserve"> Elektronische Leitfähigkeit</w:t>
      </w:r>
      <w:r w:rsidR="000B6D28">
        <w:rPr>
          <w:rFonts w:ascii="Calibri" w:eastAsia="ＭＳ 明朝" w:hAnsi="Calibri" w:cs="Arial"/>
        </w:rPr>
        <w:t>.</w:t>
      </w:r>
      <w:r w:rsidR="000B6D28">
        <w:rPr>
          <w:rFonts w:ascii="Calibri" w:eastAsia="ＭＳ 明朝" w:hAnsi="Calibri" w:cs="Arial"/>
        </w:rPr>
        <w:br/>
      </w:r>
    </w:p>
    <w:p w14:paraId="140CB03C" w14:textId="2486209B" w:rsidR="009800A9" w:rsidRDefault="00FD51D2" w:rsidP="003A7E29">
      <w:pPr>
        <w:rPr>
          <w:rFonts w:ascii="Calibri" w:eastAsia="ＭＳ 明朝" w:hAnsi="Calibri" w:cs="Arial"/>
        </w:rPr>
      </w:pPr>
      <w:r w:rsidRPr="00FB41BA">
        <w:rPr>
          <w:rFonts w:ascii="Calibri" w:eastAsiaTheme="minorEastAsia" w:hAnsi="Calibri" w:cs="Arial"/>
          <w:i/>
          <w:iCs/>
          <w:color w:val="2E74B5" w:themeColor="accent1" w:themeShade="BF"/>
        </w:rPr>
        <w:t>Ionenbindung</w:t>
      </w:r>
      <w:r w:rsidR="00170394">
        <w:rPr>
          <w:rFonts w:ascii="Calibri" w:eastAsiaTheme="minorEastAsia" w:hAnsi="Calibri" w:cs="Arial"/>
          <w:i/>
          <w:iCs/>
          <w:color w:val="2E74B5" w:themeColor="accent1" w:themeShade="BF"/>
        </w:rPr>
        <w:t xml:space="preserve">: </w:t>
      </w:r>
      <w:r w:rsidR="00170394" w:rsidRPr="00170394">
        <w:rPr>
          <w:rFonts w:ascii="Calibri" w:eastAsia="ＭＳ 明朝" w:hAnsi="Calibri" w:cs="Arial"/>
        </w:rPr>
        <w:t>Eine Ionenbindung en</w:t>
      </w:r>
      <w:r w:rsidR="00170394">
        <w:rPr>
          <w:rFonts w:ascii="Calibri" w:eastAsia="ＭＳ 明朝" w:hAnsi="Calibri" w:cs="Arial"/>
        </w:rPr>
        <w:t>t</w:t>
      </w:r>
      <w:r w:rsidR="00170394" w:rsidRPr="00170394">
        <w:rPr>
          <w:rFonts w:ascii="Calibri" w:eastAsia="ＭＳ 明朝" w:hAnsi="Calibri" w:cs="Arial"/>
        </w:rPr>
        <w:t>steht zwischen einem Nichtmeta</w:t>
      </w:r>
      <w:r w:rsidR="009800A9">
        <w:rPr>
          <w:rFonts w:ascii="Calibri" w:eastAsia="ＭＳ 明朝" w:hAnsi="Calibri" w:cs="Arial"/>
        </w:rPr>
        <w:t xml:space="preserve">ll und einen Metall. So </w:t>
      </w:r>
      <w:r w:rsidR="00170394" w:rsidRPr="00170394">
        <w:rPr>
          <w:rFonts w:ascii="Calibri" w:eastAsia="ＭＳ 明朝" w:hAnsi="Calibri" w:cs="Arial"/>
        </w:rPr>
        <w:t>entstehen</w:t>
      </w:r>
      <w:r w:rsidR="009800A9">
        <w:rPr>
          <w:rFonts w:ascii="Calibri" w:eastAsia="ＭＳ 明朝" w:hAnsi="Calibri" w:cs="Arial"/>
        </w:rPr>
        <w:t xml:space="preserve"> </w:t>
      </w:r>
      <w:r w:rsidR="00170394" w:rsidRPr="00170394">
        <w:rPr>
          <w:rFonts w:ascii="Calibri" w:eastAsia="ＭＳ 明朝" w:hAnsi="Calibri" w:cs="Arial"/>
        </w:rPr>
        <w:t xml:space="preserve">negativ geladene Anionen und positive geladene Kationen. Anion und Kation ergeben ein Salz. Eine Bindung dieser Art ist sehr spröde, da eine Verschiebung der Reihe zu einer Abstoßung der Ionen führt. </w:t>
      </w:r>
    </w:p>
    <w:p w14:paraId="054B665B" w14:textId="76501D4F" w:rsidR="000B6D28" w:rsidRDefault="000B6D28" w:rsidP="00AE0E92">
      <w:pPr>
        <w:rPr>
          <w:rFonts w:ascii="Calibri" w:eastAsiaTheme="minorEastAsia" w:hAnsi="Calibri" w:cs="Arial"/>
          <w:i/>
          <w:iCs/>
          <w:color w:val="2E74B5" w:themeColor="accent1" w:themeShade="BF"/>
        </w:rPr>
      </w:pPr>
      <w:r>
        <w:rPr>
          <w:rFonts w:ascii="Helvetica" w:hAnsi="Helvetica" w:cs="Helvetica"/>
          <w:noProof/>
          <w:sz w:val="24"/>
          <w:szCs w:val="24"/>
          <w:lang w:val="de-DE" w:eastAsia="de-DE"/>
        </w:rPr>
        <w:drawing>
          <wp:anchor distT="0" distB="0" distL="114300" distR="114300" simplePos="0" relativeHeight="251658240" behindDoc="0" locked="0" layoutInCell="1" allowOverlap="1" wp14:anchorId="11D01F8D" wp14:editId="066FC482">
            <wp:simplePos x="0" y="0"/>
            <wp:positionH relativeFrom="margin">
              <wp:posOffset>3886200</wp:posOffset>
            </wp:positionH>
            <wp:positionV relativeFrom="margin">
              <wp:posOffset>4457700</wp:posOffset>
            </wp:positionV>
            <wp:extent cx="1946275" cy="1183640"/>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275" cy="1183640"/>
                    </a:xfrm>
                    <a:prstGeom prst="rect">
                      <a:avLst/>
                    </a:prstGeom>
                    <a:noFill/>
                    <a:ln>
                      <a:noFill/>
                    </a:ln>
                  </pic:spPr>
                </pic:pic>
              </a:graphicData>
            </a:graphic>
          </wp:anchor>
        </w:drawing>
      </w:r>
      <w:r w:rsidR="00FD51D2" w:rsidRPr="00FB41BA">
        <w:rPr>
          <w:rFonts w:ascii="Calibri" w:eastAsiaTheme="minorEastAsia" w:hAnsi="Calibri" w:cs="Arial"/>
          <w:i/>
          <w:iCs/>
          <w:color w:val="2E74B5" w:themeColor="accent1" w:themeShade="BF"/>
        </w:rPr>
        <w:t>Haupt- Nebenvalen</w:t>
      </w:r>
      <w:r w:rsidR="006F297C">
        <w:rPr>
          <w:rFonts w:ascii="Calibri" w:eastAsiaTheme="minorEastAsia" w:hAnsi="Calibri" w:cs="Arial"/>
          <w:i/>
          <w:iCs/>
          <w:color w:val="2E74B5" w:themeColor="accent1" w:themeShade="BF"/>
        </w:rPr>
        <w:t>zkräfte</w:t>
      </w:r>
      <w:r w:rsidR="00283CB4">
        <w:rPr>
          <w:rFonts w:ascii="Calibri" w:eastAsiaTheme="minorEastAsia" w:hAnsi="Calibri" w:cs="Arial"/>
          <w:i/>
          <w:iCs/>
          <w:color w:val="2E74B5" w:themeColor="accent1" w:themeShade="BF"/>
        </w:rPr>
        <w:t>:</w:t>
      </w:r>
      <w:r w:rsidR="00283CB4" w:rsidRPr="00283CB4">
        <w:rPr>
          <w:rFonts w:ascii="Calibri" w:eastAsia="ＭＳ 明朝" w:hAnsi="Calibri" w:cs="Arial"/>
        </w:rPr>
        <w:t xml:space="preserve"> </w:t>
      </w:r>
      <w:r w:rsidR="00FF202F" w:rsidRPr="00FF202F">
        <w:rPr>
          <w:rFonts w:ascii="Calibri" w:eastAsia="ＭＳ 明朝" w:hAnsi="Calibri" w:cs="Arial"/>
        </w:rPr>
        <w:t>Nebenvalenzen sind z.B. Wasserstoffb</w:t>
      </w:r>
      <w:r w:rsidR="00FF202F">
        <w:rPr>
          <w:rFonts w:ascii="Calibri" w:eastAsia="ＭＳ 明朝" w:hAnsi="Calibri" w:cs="Arial"/>
        </w:rPr>
        <w:t xml:space="preserve">rücken und Van-der-Waals-Kräfte. </w:t>
      </w:r>
      <w:r w:rsidR="00FF202F" w:rsidRPr="00FF202F">
        <w:rPr>
          <w:rFonts w:ascii="Calibri" w:eastAsia="ＭＳ 明朝" w:hAnsi="Calibri" w:cs="Arial"/>
        </w:rPr>
        <w:t xml:space="preserve">Hauptvalenzen </w:t>
      </w:r>
      <w:r w:rsidR="00FF202F">
        <w:rPr>
          <w:rFonts w:ascii="Calibri" w:eastAsia="ＭＳ 明朝" w:hAnsi="Calibri" w:cs="Arial"/>
        </w:rPr>
        <w:t>hingegen echte Bindungen zwischen Atomen.</w:t>
      </w:r>
      <w:r w:rsidR="00283CB4">
        <w:rPr>
          <w:rFonts w:ascii="Calibri" w:eastAsia="ＭＳ 明朝" w:hAnsi="Calibri" w:cs="Arial"/>
        </w:rPr>
        <w:br/>
      </w:r>
    </w:p>
    <w:p w14:paraId="76F0C959" w14:textId="356A2188" w:rsidR="000B6D28" w:rsidRDefault="006F297C" w:rsidP="00AE0E92">
      <w:pPr>
        <w:rPr>
          <w:rFonts w:ascii="Calibri" w:eastAsia="ＭＳ 明朝" w:hAnsi="Calibri" w:cs="Arial"/>
        </w:rPr>
      </w:pPr>
      <w:r>
        <w:rPr>
          <w:rFonts w:ascii="Calibri" w:eastAsiaTheme="minorEastAsia" w:hAnsi="Calibri" w:cs="Arial"/>
          <w:i/>
          <w:iCs/>
          <w:color w:val="2E74B5" w:themeColor="accent1" w:themeShade="BF"/>
        </w:rPr>
        <w:t>H-Brückenbindung</w:t>
      </w:r>
      <w:r w:rsidR="00283CB4">
        <w:rPr>
          <w:rFonts w:ascii="Calibri" w:eastAsiaTheme="minorEastAsia" w:hAnsi="Calibri" w:cs="Arial"/>
          <w:i/>
          <w:iCs/>
          <w:color w:val="2E74B5" w:themeColor="accent1" w:themeShade="BF"/>
        </w:rPr>
        <w:t xml:space="preserve">: </w:t>
      </w:r>
      <w:r w:rsidR="00283CB4" w:rsidRPr="00283CB4">
        <w:rPr>
          <w:rFonts w:ascii="Calibri" w:eastAsia="ＭＳ 明朝" w:hAnsi="Calibri" w:cs="Arial"/>
        </w:rPr>
        <w:t xml:space="preserve">Ein Wassermolekül hat zwei Wasserstoff-Atome, welche H-Brücken ausbilden können. Am Sauerstoff sind zwei freie Elektronenpaare. Ein Sauerstoff kann somit maximal </w:t>
      </w:r>
      <w:r w:rsidR="006822E7">
        <w:rPr>
          <w:rFonts w:ascii="Calibri" w:eastAsia="ＭＳ 明朝" w:hAnsi="Calibri" w:cs="Arial"/>
        </w:rPr>
        <w:t>3</w:t>
      </w:r>
      <w:bookmarkStart w:id="0" w:name="_GoBack"/>
      <w:bookmarkEnd w:id="0"/>
      <w:r w:rsidR="00283CB4" w:rsidRPr="00283CB4">
        <w:rPr>
          <w:rFonts w:ascii="Calibri" w:eastAsia="ＭＳ 明朝" w:hAnsi="Calibri" w:cs="Arial"/>
        </w:rPr>
        <w:t xml:space="preserve"> Wasserstoffe binden.</w:t>
      </w:r>
    </w:p>
    <w:p w14:paraId="05C3A087" w14:textId="53E56FFB" w:rsidR="00681AF9" w:rsidRDefault="00283CB4" w:rsidP="00AE0E92">
      <w:pPr>
        <w:rPr>
          <w:rFonts w:ascii="Calibri" w:eastAsia="ＭＳ 明朝" w:hAnsi="Calibri" w:cs="Arial"/>
        </w:rPr>
      </w:pPr>
      <w:r>
        <w:rPr>
          <w:rFonts w:ascii="Calibri" w:eastAsiaTheme="minorEastAsia" w:hAnsi="Calibri" w:cs="Arial"/>
          <w:i/>
          <w:iCs/>
          <w:color w:val="2E74B5" w:themeColor="accent1" w:themeShade="BF"/>
        </w:rPr>
        <w:br/>
      </w:r>
      <w:r w:rsidR="00FD51D2" w:rsidRPr="00FB41BA">
        <w:rPr>
          <w:rFonts w:ascii="Calibri" w:eastAsiaTheme="minorEastAsia" w:hAnsi="Calibri" w:cs="Arial"/>
          <w:i/>
          <w:iCs/>
          <w:color w:val="2E74B5" w:themeColor="accent1" w:themeShade="BF"/>
        </w:rPr>
        <w:br/>
      </w:r>
      <w:r w:rsidR="002F4668" w:rsidRPr="002F4668">
        <w:rPr>
          <w:rFonts w:ascii="Calibri" w:eastAsiaTheme="minorEastAsia" w:hAnsi="Calibri" w:cs="Arial"/>
          <w:i/>
          <w:iCs/>
          <w:color w:val="2E74B5" w:themeColor="accent1" w:themeShade="BF"/>
          <w:lang w:val="de-DE"/>
        </w:rPr>
        <w:t>Elektronegativität</w:t>
      </w:r>
      <w:r w:rsidR="002F4668">
        <w:rPr>
          <w:rFonts w:ascii="Calibri" w:eastAsiaTheme="minorEastAsia" w:hAnsi="Calibri" w:cs="Arial"/>
          <w:i/>
          <w:iCs/>
          <w:color w:val="2E74B5" w:themeColor="accent1" w:themeShade="BF"/>
          <w:lang w:val="de-DE"/>
        </w:rPr>
        <w:t xml:space="preserve">: </w:t>
      </w:r>
      <w:r w:rsidR="00CA50F1">
        <w:rPr>
          <w:rFonts w:ascii="Calibri" w:eastAsia="ＭＳ 明朝" w:hAnsi="Calibri" w:cs="Arial"/>
        </w:rPr>
        <w:t>Die unterschiedlichen Anziehung der Atome von Elektronen.</w:t>
      </w:r>
      <w:r w:rsidR="002F4668">
        <w:rPr>
          <w:rFonts w:ascii="Calibri" w:eastAsiaTheme="minorEastAsia" w:hAnsi="Calibri" w:cs="Arial"/>
          <w:i/>
          <w:iCs/>
          <w:color w:val="2E74B5" w:themeColor="accent1" w:themeShade="BF"/>
          <w:lang w:val="de-DE"/>
        </w:rPr>
        <w:br/>
      </w:r>
      <w:r w:rsidR="00AE0E92">
        <w:rPr>
          <w:rFonts w:ascii="Calibri" w:eastAsiaTheme="minorEastAsia" w:hAnsi="Calibri" w:cs="Arial"/>
          <w:i/>
          <w:iCs/>
          <w:color w:val="2E74B5" w:themeColor="accent1" w:themeShade="BF"/>
        </w:rPr>
        <w:t>Ionisierungsenergie</w:t>
      </w:r>
      <w:r w:rsidR="003C5BF1">
        <w:rPr>
          <w:rFonts w:ascii="Calibri" w:eastAsiaTheme="minorEastAsia" w:hAnsi="Calibri" w:cs="Arial"/>
          <w:i/>
          <w:iCs/>
          <w:color w:val="2E74B5" w:themeColor="accent1" w:themeShade="BF"/>
        </w:rPr>
        <w:t>:</w:t>
      </w:r>
      <w:r w:rsidR="003C5BF1" w:rsidRPr="00955698">
        <w:rPr>
          <w:rFonts w:ascii="Calibri" w:eastAsia="ＭＳ 明朝" w:hAnsi="Calibri" w:cs="Arial"/>
        </w:rPr>
        <w:t xml:space="preserve"> Damit Atome positiv geladen werden können, braucht es Energie. Diese Energie heißt Ionisierungsenergie.</w:t>
      </w:r>
      <w:r w:rsidR="002F4668">
        <w:rPr>
          <w:rFonts w:ascii="Calibri" w:eastAsia="ＭＳ 明朝" w:hAnsi="Calibri" w:cs="Arial"/>
        </w:rPr>
        <w:br/>
      </w:r>
      <w:r w:rsidR="003C5BF1" w:rsidRPr="003C5BF1">
        <w:rPr>
          <w:rFonts w:ascii="Calibri" w:eastAsiaTheme="minorEastAsia" w:hAnsi="Calibri" w:cs="Arial"/>
          <w:i/>
          <w:iCs/>
          <w:color w:val="2E74B5" w:themeColor="accent1" w:themeShade="BF"/>
        </w:rPr>
        <w:t>Elektronenaffinität</w:t>
      </w:r>
      <w:r w:rsidR="003C5BF1">
        <w:rPr>
          <w:rFonts w:ascii="Calibri" w:eastAsiaTheme="minorEastAsia" w:hAnsi="Calibri" w:cs="Arial"/>
          <w:i/>
          <w:iCs/>
          <w:color w:val="2E74B5" w:themeColor="accent1" w:themeShade="BF"/>
        </w:rPr>
        <w:t xml:space="preserve">: </w:t>
      </w:r>
      <w:r w:rsidR="003C5BF1" w:rsidRPr="00A52C6E">
        <w:rPr>
          <w:rFonts w:ascii="Calibri" w:eastAsia="ＭＳ 明朝" w:hAnsi="Calibri" w:cs="Arial"/>
        </w:rPr>
        <w:t>Ist die En</w:t>
      </w:r>
      <w:r w:rsidR="00647306" w:rsidRPr="00A52C6E">
        <w:rPr>
          <w:rFonts w:ascii="Calibri" w:eastAsia="ＭＳ 明朝" w:hAnsi="Calibri" w:cs="Arial"/>
        </w:rPr>
        <w:t>ergie, welche zum negativen L</w:t>
      </w:r>
      <w:r w:rsidR="003C5BF1" w:rsidRPr="00A52C6E">
        <w:rPr>
          <w:rFonts w:ascii="Calibri" w:eastAsia="ＭＳ 明朝" w:hAnsi="Calibri" w:cs="Arial"/>
        </w:rPr>
        <w:t xml:space="preserve">aden eines Atoms </w:t>
      </w:r>
      <w:r w:rsidR="00647306" w:rsidRPr="00A52C6E">
        <w:rPr>
          <w:rFonts w:ascii="Calibri" w:eastAsia="ＭＳ 明朝" w:hAnsi="Calibri" w:cs="Arial"/>
        </w:rPr>
        <w:t>benötigt wird.</w:t>
      </w:r>
    </w:p>
    <w:p w14:paraId="4DE28524" w14:textId="3E6F1840" w:rsidR="00183A47" w:rsidRDefault="00183A47" w:rsidP="00AE0E92">
      <w:pPr>
        <w:rPr>
          <w:rFonts w:ascii="Calibri" w:eastAsia="ＭＳ 明朝" w:hAnsi="Calibri" w:cs="Arial"/>
        </w:rPr>
      </w:pPr>
      <w:r>
        <w:rPr>
          <w:rFonts w:ascii="Helvetica" w:hAnsi="Helvetica" w:cs="Helvetica"/>
          <w:noProof/>
          <w:sz w:val="24"/>
          <w:szCs w:val="24"/>
          <w:lang w:val="de-DE" w:eastAsia="de-DE"/>
        </w:rPr>
        <w:drawing>
          <wp:anchor distT="0" distB="0" distL="114300" distR="114300" simplePos="0" relativeHeight="251659264" behindDoc="0" locked="0" layoutInCell="1" allowOverlap="1" wp14:anchorId="22B95701" wp14:editId="4702274A">
            <wp:simplePos x="0" y="0"/>
            <wp:positionH relativeFrom="margin">
              <wp:posOffset>0</wp:posOffset>
            </wp:positionH>
            <wp:positionV relativeFrom="margin">
              <wp:posOffset>6972300</wp:posOffset>
            </wp:positionV>
            <wp:extent cx="1946275" cy="972820"/>
            <wp:effectExtent l="0" t="0" r="9525"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275" cy="972820"/>
                    </a:xfrm>
                    <a:prstGeom prst="rect">
                      <a:avLst/>
                    </a:prstGeom>
                    <a:noFill/>
                    <a:ln>
                      <a:noFill/>
                    </a:ln>
                  </pic:spPr>
                </pic:pic>
              </a:graphicData>
            </a:graphic>
          </wp:anchor>
        </w:drawing>
      </w:r>
    </w:p>
    <w:p w14:paraId="49004D0E" w14:textId="3F1C5ED6" w:rsidR="000B6D28" w:rsidRDefault="00C447D5" w:rsidP="00AE0E92">
      <w:pPr>
        <w:rPr>
          <w:rFonts w:ascii="Calibri" w:eastAsia="ＭＳ 明朝" w:hAnsi="Calibri" w:cs="Arial"/>
        </w:rPr>
      </w:pPr>
      <w:r>
        <w:rPr>
          <w:rFonts w:ascii="Calibri" w:eastAsiaTheme="minorEastAsia" w:hAnsi="Calibri" w:cs="Arial"/>
          <w:i/>
          <w:iCs/>
          <w:color w:val="2E74B5" w:themeColor="accent1" w:themeShade="BF"/>
        </w:rPr>
        <w:t>Dipol</w:t>
      </w:r>
      <w:r w:rsidR="006F297C">
        <w:rPr>
          <w:rFonts w:ascii="Calibri" w:eastAsiaTheme="minorEastAsia" w:hAnsi="Calibri" w:cs="Arial"/>
          <w:i/>
          <w:iCs/>
          <w:color w:val="2E74B5" w:themeColor="accent1" w:themeShade="BF"/>
        </w:rPr>
        <w:t>:</w:t>
      </w:r>
      <w:r w:rsidR="006F297C" w:rsidRPr="006F297C">
        <w:rPr>
          <w:rFonts w:ascii="Calibri" w:eastAsia="ＭＳ 明朝" w:hAnsi="Calibri" w:cs="Arial"/>
        </w:rPr>
        <w:t xml:space="preserve"> </w:t>
      </w:r>
      <w:r w:rsidR="00AE0E92" w:rsidRPr="00A52C6E">
        <w:rPr>
          <w:rFonts w:ascii="Calibri" w:eastAsia="ＭＳ 明朝" w:hAnsi="Calibri" w:cs="Arial"/>
        </w:rPr>
        <w:t>Wenn sich ein Molekül bildet und ein Atom eine größere Elektronegativität hat dann sind die Elektronen eher auf dessen Seite.</w:t>
      </w:r>
    </w:p>
    <w:p w14:paraId="20C0BCA1" w14:textId="33B2D626" w:rsidR="00FF202F" w:rsidRPr="00A52C6E" w:rsidRDefault="002F4668" w:rsidP="00AE0E92">
      <w:pPr>
        <w:rPr>
          <w:rFonts w:ascii="Calibri" w:eastAsia="ＭＳ 明朝" w:hAnsi="Calibri" w:cs="Arial"/>
        </w:rPr>
      </w:pPr>
      <w:r>
        <w:rPr>
          <w:rFonts w:ascii="Calibri" w:eastAsia="ＭＳ 明朝" w:hAnsi="Calibri" w:cs="Arial"/>
        </w:rPr>
        <w:br/>
      </w:r>
      <w:r w:rsidR="00FF202F">
        <w:rPr>
          <w:rFonts w:ascii="Calibri" w:eastAsiaTheme="minorEastAsia" w:hAnsi="Calibri" w:cs="Arial"/>
          <w:i/>
          <w:iCs/>
          <w:color w:val="2E74B5" w:themeColor="accent1" w:themeShade="BF"/>
        </w:rPr>
        <w:t xml:space="preserve">Van der Waals: </w:t>
      </w:r>
      <w:r w:rsidR="00FF202F" w:rsidRPr="00A52C6E">
        <w:rPr>
          <w:rFonts w:ascii="Calibri" w:eastAsia="ＭＳ 明朝" w:hAnsi="Calibri" w:cs="Arial"/>
        </w:rPr>
        <w:t xml:space="preserve">Es kann auch passieren dass die Elektronen zufällig auf einer Seite sind und </w:t>
      </w:r>
      <w:r w:rsidR="00FF202F">
        <w:rPr>
          <w:rFonts w:ascii="Calibri" w:eastAsia="ＭＳ 明朝" w:hAnsi="Calibri" w:cs="Arial"/>
        </w:rPr>
        <w:t xml:space="preserve">sich ein spontaner Dipol bildet, so ziehen sich diese an und es wirken </w:t>
      </w:r>
      <w:r w:rsidR="00FF202F" w:rsidRPr="00A52C6E">
        <w:rPr>
          <w:rFonts w:ascii="Calibri" w:eastAsia="ＭＳ 明朝" w:hAnsi="Calibri" w:cs="Arial"/>
        </w:rPr>
        <w:t>die sog. „Van der Waals“ Kräfte.</w:t>
      </w:r>
    </w:p>
    <w:p w14:paraId="66D66076" w14:textId="77777777" w:rsidR="00677E51" w:rsidRDefault="00677E51" w:rsidP="00AE0E92">
      <w:pPr>
        <w:rPr>
          <w:rFonts w:ascii="Calibri" w:eastAsiaTheme="minorEastAsia" w:hAnsi="Calibri" w:cs="Arial"/>
          <w:i/>
          <w:iCs/>
          <w:color w:val="2E74B5" w:themeColor="accent1" w:themeShade="BF"/>
        </w:rPr>
      </w:pPr>
    </w:p>
    <w:p w14:paraId="4A793612" w14:textId="77777777" w:rsidR="00393489" w:rsidRPr="003C5BF1" w:rsidRDefault="00393489" w:rsidP="00AE0E92">
      <w:pPr>
        <w:rPr>
          <w:rFonts w:ascii="Calibri" w:eastAsiaTheme="minorEastAsia" w:hAnsi="Calibri" w:cs="Arial"/>
          <w:i/>
          <w:iCs/>
          <w:color w:val="2E74B5" w:themeColor="accent1" w:themeShade="BF"/>
        </w:rPr>
      </w:pPr>
    </w:p>
    <w:sectPr w:rsidR="00393489" w:rsidRPr="003C5BF1" w:rsidSect="007F73D9">
      <w:headerReference w:type="default" r:id="rId12"/>
      <w:pgSz w:w="11906" w:h="16838"/>
      <w:pgMar w:top="1417" w:right="1417" w:bottom="709" w:left="1417" w:header="708" w:footer="13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0586F" w14:textId="77777777" w:rsidR="00191E4A" w:rsidRDefault="00191E4A" w:rsidP="007B250C">
      <w:pPr>
        <w:spacing w:after="0" w:line="240" w:lineRule="auto"/>
      </w:pPr>
      <w:r>
        <w:separator/>
      </w:r>
    </w:p>
  </w:endnote>
  <w:endnote w:type="continuationSeparator" w:id="0">
    <w:p w14:paraId="6EF99B0D" w14:textId="77777777" w:rsidR="00191E4A" w:rsidRDefault="00191E4A" w:rsidP="007B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DBCCA" w14:textId="77777777" w:rsidR="00191E4A" w:rsidRDefault="00191E4A" w:rsidP="007B250C">
      <w:pPr>
        <w:spacing w:after="0" w:line="240" w:lineRule="auto"/>
      </w:pPr>
      <w:r>
        <w:separator/>
      </w:r>
    </w:p>
  </w:footnote>
  <w:footnote w:type="continuationSeparator" w:id="0">
    <w:p w14:paraId="336A11E2" w14:textId="77777777" w:rsidR="00191E4A" w:rsidRDefault="00191E4A" w:rsidP="007B25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8078A" w14:textId="50717E08" w:rsidR="00191E4A" w:rsidRPr="00006025" w:rsidRDefault="00191E4A" w:rsidP="006422FC">
    <w:pPr>
      <w:pStyle w:val="Kopfzeile"/>
      <w:tabs>
        <w:tab w:val="clear" w:pos="9072"/>
      </w:tabs>
      <w:rPr>
        <w:color w:val="404040" w:themeColor="text1" w:themeTint="BF"/>
        <w:sz w:val="24"/>
        <w:szCs w:val="24"/>
      </w:rPr>
    </w:pPr>
    <w:r w:rsidRPr="00006025">
      <w:rPr>
        <w:color w:val="404040" w:themeColor="text1" w:themeTint="BF"/>
        <w:sz w:val="24"/>
        <w:szCs w:val="24"/>
      </w:rPr>
      <w:t>HOFSTÄTTER</w:t>
    </w:r>
    <w:r w:rsidRPr="00006025">
      <w:rPr>
        <w:color w:val="404040" w:themeColor="text1" w:themeTint="BF"/>
        <w:sz w:val="24"/>
        <w:szCs w:val="24"/>
      </w:rPr>
      <w:tab/>
    </w:r>
    <w:r>
      <w:rPr>
        <w:color w:val="404040" w:themeColor="text1" w:themeTint="BF"/>
        <w:sz w:val="24"/>
        <w:szCs w:val="24"/>
      </w:rPr>
      <w:t>2BHEL</w:t>
    </w:r>
    <w:r>
      <w:rPr>
        <w:color w:val="404040" w:themeColor="text1" w:themeTint="BF"/>
        <w:sz w:val="24"/>
        <w:szCs w:val="24"/>
      </w:rPr>
      <w:tab/>
    </w:r>
    <w:r>
      <w:rPr>
        <w:color w:val="404040" w:themeColor="text1" w:themeTint="BF"/>
        <w:sz w:val="24"/>
        <w:szCs w:val="24"/>
      </w:rPr>
      <w:tab/>
      <w:t xml:space="preserve">            Wissensspeicher-Bindungen</w:t>
    </w:r>
    <w:r w:rsidRPr="007B250C">
      <w:rPr>
        <w:color w:val="404040" w:themeColor="text1" w:themeTint="BF"/>
        <w:sz w:val="24"/>
        <w:szCs w:val="24"/>
      </w:rPr>
      <w:ptab w:relativeTo="margin" w:alignment="right" w:leader="none"/>
    </w:r>
  </w:p>
  <w:p w14:paraId="7EB5FA64" w14:textId="77777777" w:rsidR="00191E4A" w:rsidRPr="007B250C" w:rsidRDefault="00191E4A">
    <w:pPr>
      <w:pStyle w:val="Kopfzeile"/>
      <w:rPr>
        <w:color w:val="404040" w:themeColor="text1" w:themeTint="BF"/>
        <w:sz w:val="20"/>
        <w:szCs w:val="20"/>
      </w:rPr>
    </w:pPr>
    <w:r w:rsidRPr="00006025">
      <w:rPr>
        <w:b/>
        <w:color w:val="404040" w:themeColor="text1" w:themeTint="BF"/>
        <w:sz w:val="20"/>
        <w:szCs w:val="20"/>
      </w:rPr>
      <w:t>----------------------------------------------------------------------------------------------------------------------------------------------</w:t>
    </w:r>
    <w:r>
      <w:rPr>
        <w:b/>
        <w:color w:val="404040" w:themeColor="text1" w:themeTint="BF"/>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FCD"/>
    <w:multiLevelType w:val="hybridMultilevel"/>
    <w:tmpl w:val="8042C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405B3F"/>
    <w:multiLevelType w:val="hybridMultilevel"/>
    <w:tmpl w:val="D512D158"/>
    <w:lvl w:ilvl="0" w:tplc="72CA3460">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8B60271"/>
    <w:multiLevelType w:val="hybridMultilevel"/>
    <w:tmpl w:val="6FA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BA856AD"/>
    <w:multiLevelType w:val="hybridMultilevel"/>
    <w:tmpl w:val="C05C21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7B35C5"/>
    <w:multiLevelType w:val="hybridMultilevel"/>
    <w:tmpl w:val="F15293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4E"/>
    <w:rsid w:val="0000014D"/>
    <w:rsid w:val="00030D4E"/>
    <w:rsid w:val="00053314"/>
    <w:rsid w:val="00071083"/>
    <w:rsid w:val="00074CAE"/>
    <w:rsid w:val="00096FDB"/>
    <w:rsid w:val="000B6D28"/>
    <w:rsid w:val="000D7902"/>
    <w:rsid w:val="000F152B"/>
    <w:rsid w:val="000F5C48"/>
    <w:rsid w:val="00103302"/>
    <w:rsid w:val="00170394"/>
    <w:rsid w:val="00183A47"/>
    <w:rsid w:val="00191E4A"/>
    <w:rsid w:val="001977E8"/>
    <w:rsid w:val="001F0A55"/>
    <w:rsid w:val="00200FE8"/>
    <w:rsid w:val="00205CA0"/>
    <w:rsid w:val="0022681D"/>
    <w:rsid w:val="00281D4E"/>
    <w:rsid w:val="00283CB4"/>
    <w:rsid w:val="002A16C6"/>
    <w:rsid w:val="002F4668"/>
    <w:rsid w:val="00373D5E"/>
    <w:rsid w:val="00393489"/>
    <w:rsid w:val="003A7E29"/>
    <w:rsid w:val="003B306C"/>
    <w:rsid w:val="003C57A3"/>
    <w:rsid w:val="003C5BF1"/>
    <w:rsid w:val="003D210A"/>
    <w:rsid w:val="00426393"/>
    <w:rsid w:val="004309B8"/>
    <w:rsid w:val="00444657"/>
    <w:rsid w:val="004720A6"/>
    <w:rsid w:val="004A2CE9"/>
    <w:rsid w:val="0050205D"/>
    <w:rsid w:val="00522A0D"/>
    <w:rsid w:val="00555AC5"/>
    <w:rsid w:val="00570E4C"/>
    <w:rsid w:val="005C1195"/>
    <w:rsid w:val="005C3E6E"/>
    <w:rsid w:val="005E794C"/>
    <w:rsid w:val="00612C90"/>
    <w:rsid w:val="006422FC"/>
    <w:rsid w:val="00647306"/>
    <w:rsid w:val="00677E51"/>
    <w:rsid w:val="00681AF9"/>
    <w:rsid w:val="006822E7"/>
    <w:rsid w:val="006A575B"/>
    <w:rsid w:val="006F297C"/>
    <w:rsid w:val="00746C6D"/>
    <w:rsid w:val="00774A0D"/>
    <w:rsid w:val="00787863"/>
    <w:rsid w:val="00793755"/>
    <w:rsid w:val="00796F87"/>
    <w:rsid w:val="007B250C"/>
    <w:rsid w:val="007F73D9"/>
    <w:rsid w:val="00906DE0"/>
    <w:rsid w:val="00955698"/>
    <w:rsid w:val="009800A9"/>
    <w:rsid w:val="00991822"/>
    <w:rsid w:val="009946C3"/>
    <w:rsid w:val="009A69E9"/>
    <w:rsid w:val="009E4410"/>
    <w:rsid w:val="00A463DA"/>
    <w:rsid w:val="00A52C6E"/>
    <w:rsid w:val="00A66939"/>
    <w:rsid w:val="00AC46B8"/>
    <w:rsid w:val="00AE0E92"/>
    <w:rsid w:val="00B26681"/>
    <w:rsid w:val="00B309A8"/>
    <w:rsid w:val="00B42F48"/>
    <w:rsid w:val="00B8039D"/>
    <w:rsid w:val="00B846C2"/>
    <w:rsid w:val="00BC322B"/>
    <w:rsid w:val="00C154C2"/>
    <w:rsid w:val="00C31FAF"/>
    <w:rsid w:val="00C3259E"/>
    <w:rsid w:val="00C447D5"/>
    <w:rsid w:val="00C96AAD"/>
    <w:rsid w:val="00CA50F1"/>
    <w:rsid w:val="00D10E64"/>
    <w:rsid w:val="00D744AC"/>
    <w:rsid w:val="00DB4056"/>
    <w:rsid w:val="00DC020B"/>
    <w:rsid w:val="00E36EFC"/>
    <w:rsid w:val="00E6106B"/>
    <w:rsid w:val="00E642D2"/>
    <w:rsid w:val="00E66E80"/>
    <w:rsid w:val="00E71C2D"/>
    <w:rsid w:val="00EB2B94"/>
    <w:rsid w:val="00EC34FC"/>
    <w:rsid w:val="00ED2D2F"/>
    <w:rsid w:val="00EE398F"/>
    <w:rsid w:val="00FA5835"/>
    <w:rsid w:val="00FB3A0B"/>
    <w:rsid w:val="00FB41BA"/>
    <w:rsid w:val="00FC4114"/>
    <w:rsid w:val="00FD51D2"/>
    <w:rsid w:val="00FF202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B4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F0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F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1F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F0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4114"/>
    <w:pPr>
      <w:ind w:left="720"/>
      <w:contextualSpacing/>
    </w:pPr>
  </w:style>
  <w:style w:type="character" w:customStyle="1" w:styleId="berschrift2Zeichen">
    <w:name w:val="Überschrift 2 Zeichen"/>
    <w:basedOn w:val="Absatzstandardschriftart"/>
    <w:link w:val="berschrift2"/>
    <w:uiPriority w:val="9"/>
    <w:rsid w:val="001F0A55"/>
    <w:rPr>
      <w:rFonts w:asciiTheme="majorHAnsi" w:eastAsiaTheme="majorEastAsia" w:hAnsiTheme="majorHAnsi" w:cstheme="majorBidi"/>
      <w:color w:val="2E74B5" w:themeColor="accent1" w:themeShade="BF"/>
      <w:sz w:val="26"/>
      <w:szCs w:val="26"/>
    </w:rPr>
  </w:style>
  <w:style w:type="character" w:styleId="Betont">
    <w:name w:val="Strong"/>
    <w:basedOn w:val="Absatzstandardschriftart"/>
    <w:uiPriority w:val="22"/>
    <w:qFormat/>
    <w:rsid w:val="001F0A55"/>
    <w:rPr>
      <w:b/>
      <w:bCs/>
    </w:rPr>
  </w:style>
  <w:style w:type="character" w:customStyle="1" w:styleId="berschrift3Zeichen">
    <w:name w:val="Überschrift 3 Zeichen"/>
    <w:basedOn w:val="Absatzstandardschriftart"/>
    <w:link w:val="berschrift3"/>
    <w:uiPriority w:val="9"/>
    <w:rsid w:val="001F0A55"/>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F0A55"/>
    <w:rPr>
      <w:rFonts w:asciiTheme="majorHAnsi" w:eastAsiaTheme="majorEastAsia" w:hAnsiTheme="majorHAnsi" w:cstheme="majorBidi"/>
      <w:i/>
      <w:iCs/>
      <w:color w:val="2E74B5" w:themeColor="accent1" w:themeShade="BF"/>
    </w:rPr>
  </w:style>
  <w:style w:type="character" w:customStyle="1" w:styleId="berschrift1Zeichen">
    <w:name w:val="Überschrift 1 Zeichen"/>
    <w:basedOn w:val="Absatzstandardschriftart"/>
    <w:link w:val="berschrift1"/>
    <w:uiPriority w:val="9"/>
    <w:rsid w:val="001F0A55"/>
    <w:rPr>
      <w:rFonts w:asciiTheme="majorHAnsi" w:eastAsiaTheme="majorEastAsia" w:hAnsiTheme="majorHAnsi" w:cstheme="majorBidi"/>
      <w:color w:val="2E74B5" w:themeColor="accent1" w:themeShade="BF"/>
      <w:sz w:val="32"/>
      <w:szCs w:val="32"/>
    </w:rPr>
  </w:style>
  <w:style w:type="paragraph" w:customStyle="1" w:styleId="Default">
    <w:name w:val="Default"/>
    <w:rsid w:val="00570E4C"/>
    <w:pPr>
      <w:autoSpaceDE w:val="0"/>
      <w:autoSpaceDN w:val="0"/>
      <w:adjustRightInd w:val="0"/>
      <w:spacing w:after="0" w:line="240" w:lineRule="auto"/>
    </w:pPr>
    <w:rPr>
      <w:rFonts w:ascii="Symbol" w:hAnsi="Symbol" w:cs="Symbol"/>
      <w:color w:val="000000"/>
      <w:sz w:val="24"/>
      <w:szCs w:val="24"/>
    </w:rPr>
  </w:style>
  <w:style w:type="table" w:styleId="Tabellenraster">
    <w:name w:val="Table Grid"/>
    <w:basedOn w:val="NormaleTabelle"/>
    <w:uiPriority w:val="39"/>
    <w:rsid w:val="00C15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946C3"/>
    <w:pPr>
      <w:spacing w:after="0" w:line="240" w:lineRule="auto"/>
    </w:pPr>
  </w:style>
  <w:style w:type="character" w:styleId="Platzhaltertext">
    <w:name w:val="Placeholder Text"/>
    <w:basedOn w:val="Absatzstandardschriftart"/>
    <w:uiPriority w:val="99"/>
    <w:semiHidden/>
    <w:rsid w:val="00612C90"/>
    <w:rPr>
      <w:color w:val="808080"/>
    </w:rPr>
  </w:style>
  <w:style w:type="paragraph" w:styleId="Sprechblasentext">
    <w:name w:val="Balloon Text"/>
    <w:basedOn w:val="Standard"/>
    <w:link w:val="SprechblasentextZeichen"/>
    <w:uiPriority w:val="99"/>
    <w:semiHidden/>
    <w:unhideWhenUsed/>
    <w:rsid w:val="00C3259E"/>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C3259E"/>
    <w:rPr>
      <w:rFonts w:ascii="Segoe UI" w:hAnsi="Segoe UI" w:cs="Segoe UI"/>
      <w:sz w:val="18"/>
      <w:szCs w:val="18"/>
    </w:rPr>
  </w:style>
  <w:style w:type="paragraph" w:styleId="Kopfzeile">
    <w:name w:val="header"/>
    <w:basedOn w:val="Standard"/>
    <w:link w:val="KopfzeileZeichen"/>
    <w:uiPriority w:val="99"/>
    <w:unhideWhenUsed/>
    <w:rsid w:val="007B25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B250C"/>
  </w:style>
  <w:style w:type="paragraph" w:styleId="Fuzeile">
    <w:name w:val="footer"/>
    <w:basedOn w:val="Standard"/>
    <w:link w:val="FuzeileZeichen"/>
    <w:uiPriority w:val="99"/>
    <w:unhideWhenUsed/>
    <w:rsid w:val="007B25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B250C"/>
  </w:style>
  <w:style w:type="character" w:styleId="Link">
    <w:name w:val="Hyperlink"/>
    <w:basedOn w:val="Absatzstandardschriftart"/>
    <w:uiPriority w:val="99"/>
    <w:unhideWhenUsed/>
    <w:rsid w:val="00796F8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F0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1F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1F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F0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4114"/>
    <w:pPr>
      <w:ind w:left="720"/>
      <w:contextualSpacing/>
    </w:pPr>
  </w:style>
  <w:style w:type="character" w:customStyle="1" w:styleId="berschrift2Zeichen">
    <w:name w:val="Überschrift 2 Zeichen"/>
    <w:basedOn w:val="Absatzstandardschriftart"/>
    <w:link w:val="berschrift2"/>
    <w:uiPriority w:val="9"/>
    <w:rsid w:val="001F0A55"/>
    <w:rPr>
      <w:rFonts w:asciiTheme="majorHAnsi" w:eastAsiaTheme="majorEastAsia" w:hAnsiTheme="majorHAnsi" w:cstheme="majorBidi"/>
      <w:color w:val="2E74B5" w:themeColor="accent1" w:themeShade="BF"/>
      <w:sz w:val="26"/>
      <w:szCs w:val="26"/>
    </w:rPr>
  </w:style>
  <w:style w:type="character" w:styleId="Betont">
    <w:name w:val="Strong"/>
    <w:basedOn w:val="Absatzstandardschriftart"/>
    <w:uiPriority w:val="22"/>
    <w:qFormat/>
    <w:rsid w:val="001F0A55"/>
    <w:rPr>
      <w:b/>
      <w:bCs/>
    </w:rPr>
  </w:style>
  <w:style w:type="character" w:customStyle="1" w:styleId="berschrift3Zeichen">
    <w:name w:val="Überschrift 3 Zeichen"/>
    <w:basedOn w:val="Absatzstandardschriftart"/>
    <w:link w:val="berschrift3"/>
    <w:uiPriority w:val="9"/>
    <w:rsid w:val="001F0A55"/>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F0A55"/>
    <w:rPr>
      <w:rFonts w:asciiTheme="majorHAnsi" w:eastAsiaTheme="majorEastAsia" w:hAnsiTheme="majorHAnsi" w:cstheme="majorBidi"/>
      <w:i/>
      <w:iCs/>
      <w:color w:val="2E74B5" w:themeColor="accent1" w:themeShade="BF"/>
    </w:rPr>
  </w:style>
  <w:style w:type="character" w:customStyle="1" w:styleId="berschrift1Zeichen">
    <w:name w:val="Überschrift 1 Zeichen"/>
    <w:basedOn w:val="Absatzstandardschriftart"/>
    <w:link w:val="berschrift1"/>
    <w:uiPriority w:val="9"/>
    <w:rsid w:val="001F0A55"/>
    <w:rPr>
      <w:rFonts w:asciiTheme="majorHAnsi" w:eastAsiaTheme="majorEastAsia" w:hAnsiTheme="majorHAnsi" w:cstheme="majorBidi"/>
      <w:color w:val="2E74B5" w:themeColor="accent1" w:themeShade="BF"/>
      <w:sz w:val="32"/>
      <w:szCs w:val="32"/>
    </w:rPr>
  </w:style>
  <w:style w:type="paragraph" w:customStyle="1" w:styleId="Default">
    <w:name w:val="Default"/>
    <w:rsid w:val="00570E4C"/>
    <w:pPr>
      <w:autoSpaceDE w:val="0"/>
      <w:autoSpaceDN w:val="0"/>
      <w:adjustRightInd w:val="0"/>
      <w:spacing w:after="0" w:line="240" w:lineRule="auto"/>
    </w:pPr>
    <w:rPr>
      <w:rFonts w:ascii="Symbol" w:hAnsi="Symbol" w:cs="Symbol"/>
      <w:color w:val="000000"/>
      <w:sz w:val="24"/>
      <w:szCs w:val="24"/>
    </w:rPr>
  </w:style>
  <w:style w:type="table" w:styleId="Tabellenraster">
    <w:name w:val="Table Grid"/>
    <w:basedOn w:val="NormaleTabelle"/>
    <w:uiPriority w:val="39"/>
    <w:rsid w:val="00C15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946C3"/>
    <w:pPr>
      <w:spacing w:after="0" w:line="240" w:lineRule="auto"/>
    </w:pPr>
  </w:style>
  <w:style w:type="character" w:styleId="Platzhaltertext">
    <w:name w:val="Placeholder Text"/>
    <w:basedOn w:val="Absatzstandardschriftart"/>
    <w:uiPriority w:val="99"/>
    <w:semiHidden/>
    <w:rsid w:val="00612C90"/>
    <w:rPr>
      <w:color w:val="808080"/>
    </w:rPr>
  </w:style>
  <w:style w:type="paragraph" w:styleId="Sprechblasentext">
    <w:name w:val="Balloon Text"/>
    <w:basedOn w:val="Standard"/>
    <w:link w:val="SprechblasentextZeichen"/>
    <w:uiPriority w:val="99"/>
    <w:semiHidden/>
    <w:unhideWhenUsed/>
    <w:rsid w:val="00C3259E"/>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C3259E"/>
    <w:rPr>
      <w:rFonts w:ascii="Segoe UI" w:hAnsi="Segoe UI" w:cs="Segoe UI"/>
      <w:sz w:val="18"/>
      <w:szCs w:val="18"/>
    </w:rPr>
  </w:style>
  <w:style w:type="paragraph" w:styleId="Kopfzeile">
    <w:name w:val="header"/>
    <w:basedOn w:val="Standard"/>
    <w:link w:val="KopfzeileZeichen"/>
    <w:uiPriority w:val="99"/>
    <w:unhideWhenUsed/>
    <w:rsid w:val="007B25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B250C"/>
  </w:style>
  <w:style w:type="paragraph" w:styleId="Fuzeile">
    <w:name w:val="footer"/>
    <w:basedOn w:val="Standard"/>
    <w:link w:val="FuzeileZeichen"/>
    <w:uiPriority w:val="99"/>
    <w:unhideWhenUsed/>
    <w:rsid w:val="007B25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B250C"/>
  </w:style>
  <w:style w:type="character" w:styleId="Link">
    <w:name w:val="Hyperlink"/>
    <w:basedOn w:val="Absatzstandardschriftart"/>
    <w:uiPriority w:val="99"/>
    <w:unhideWhenUsed/>
    <w:rsid w:val="00796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32516">
      <w:bodyDiv w:val="1"/>
      <w:marLeft w:val="0"/>
      <w:marRight w:val="0"/>
      <w:marTop w:val="0"/>
      <w:marBottom w:val="0"/>
      <w:divBdr>
        <w:top w:val="none" w:sz="0" w:space="0" w:color="auto"/>
        <w:left w:val="none" w:sz="0" w:space="0" w:color="auto"/>
        <w:bottom w:val="none" w:sz="0" w:space="0" w:color="auto"/>
        <w:right w:val="none" w:sz="0" w:space="0" w:color="auto"/>
      </w:divBdr>
    </w:div>
    <w:div w:id="15506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33C13-F39B-944A-8192-9E535ED3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1717</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Hofstätter</dc:creator>
  <cp:keywords/>
  <dc:description/>
  <cp:lastModifiedBy>Alex Hofstätter</cp:lastModifiedBy>
  <cp:revision>85</cp:revision>
  <cp:lastPrinted>2012-11-22T06:59:00Z</cp:lastPrinted>
  <dcterms:created xsi:type="dcterms:W3CDTF">2012-11-20T16:27:00Z</dcterms:created>
  <dcterms:modified xsi:type="dcterms:W3CDTF">2013-01-31T20:47:00Z</dcterms:modified>
</cp:coreProperties>
</file>