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18ED6" w14:textId="77777777" w:rsidR="009A69E9" w:rsidRPr="007B250C" w:rsidRDefault="0050205D" w:rsidP="001F0A55">
      <w:pPr>
        <w:pStyle w:val="berschrift1"/>
        <w:jc w:val="center"/>
        <w:rPr>
          <w:rFonts w:ascii="Arial" w:hAnsi="Arial" w:cs="Arial"/>
          <w:sz w:val="36"/>
        </w:rPr>
      </w:pPr>
      <w:r w:rsidRPr="007B250C">
        <w:rPr>
          <w:rFonts w:ascii="Arial" w:hAnsi="Arial" w:cs="Arial"/>
          <w:sz w:val="36"/>
        </w:rPr>
        <w:t>PSE</w:t>
      </w:r>
    </w:p>
    <w:p w14:paraId="64816029" w14:textId="77777777" w:rsidR="00DB4056" w:rsidRPr="007B250C" w:rsidRDefault="0050205D" w:rsidP="0050205D">
      <w:pPr>
        <w:pStyle w:val="berschrift4"/>
        <w:rPr>
          <w:rFonts w:ascii="Arial" w:eastAsiaTheme="minorEastAsia" w:hAnsi="Arial" w:cs="Arial"/>
        </w:rPr>
      </w:pPr>
      <w:r w:rsidRPr="007B250C">
        <w:rPr>
          <w:rFonts w:ascii="Arial" w:eastAsiaTheme="minorEastAsia" w:hAnsi="Arial" w:cs="Arial"/>
        </w:rPr>
        <w:t>Reihen:</w:t>
      </w:r>
    </w:p>
    <w:p w14:paraId="5252FC7B" w14:textId="77777777" w:rsidR="0050205D" w:rsidRPr="007B250C" w:rsidRDefault="0050205D" w:rsidP="0050205D">
      <w:pPr>
        <w:rPr>
          <w:rFonts w:ascii="Arial" w:hAnsi="Arial" w:cs="Arial"/>
        </w:rPr>
      </w:pPr>
      <w:r w:rsidRPr="007B250C">
        <w:rPr>
          <w:rFonts w:ascii="Arial" w:hAnsi="Arial" w:cs="Arial"/>
        </w:rPr>
        <w:t>= Perioden, Anzahl der Elektronenbahnen</w:t>
      </w:r>
    </w:p>
    <w:p w14:paraId="54ACD0A0" w14:textId="77777777" w:rsidR="0050205D" w:rsidRPr="007B250C" w:rsidRDefault="0050205D" w:rsidP="0050205D">
      <w:pPr>
        <w:pStyle w:val="berschrift4"/>
        <w:rPr>
          <w:rFonts w:ascii="Arial" w:eastAsiaTheme="minorEastAsia" w:hAnsi="Arial" w:cs="Arial"/>
        </w:rPr>
      </w:pPr>
      <w:r w:rsidRPr="007B250C">
        <w:rPr>
          <w:rFonts w:ascii="Arial" w:eastAsiaTheme="minorEastAsia" w:hAnsi="Arial" w:cs="Arial"/>
        </w:rPr>
        <w:t>Spalten:</w:t>
      </w:r>
    </w:p>
    <w:p w14:paraId="04CC7115" w14:textId="77777777" w:rsidR="0050205D" w:rsidRPr="007B250C" w:rsidRDefault="00E642D2" w:rsidP="0050205D">
      <w:pPr>
        <w:rPr>
          <w:rFonts w:ascii="Arial" w:hAnsi="Arial" w:cs="Arial"/>
        </w:rPr>
      </w:pPr>
      <w:r w:rsidRPr="007B250C"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0F5EE0B" wp14:editId="35B9F875">
            <wp:simplePos x="0" y="0"/>
            <wp:positionH relativeFrom="column">
              <wp:posOffset>3122443</wp:posOffset>
            </wp:positionH>
            <wp:positionV relativeFrom="paragraph">
              <wp:posOffset>266431</wp:posOffset>
            </wp:positionV>
            <wp:extent cx="2866390" cy="168211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05D" w:rsidRPr="007B250C">
        <w:rPr>
          <w:rFonts w:ascii="Arial" w:hAnsi="Arial" w:cs="Arial"/>
        </w:rPr>
        <w:t>Atome sind nach Valenzelektronen geordnet, 8 Valenzelektronen = Atom reagiert nicht mehr</w:t>
      </w:r>
    </w:p>
    <w:p w14:paraId="321AD5C5" w14:textId="77777777" w:rsidR="0050205D" w:rsidRPr="007B250C" w:rsidRDefault="0050205D" w:rsidP="0050205D">
      <w:pPr>
        <w:pStyle w:val="berschrift4"/>
        <w:rPr>
          <w:rFonts w:ascii="Arial" w:eastAsiaTheme="minorEastAsia" w:hAnsi="Arial" w:cs="Arial"/>
        </w:rPr>
      </w:pPr>
      <w:r w:rsidRPr="007B250C">
        <w:rPr>
          <w:rFonts w:ascii="Arial" w:eastAsiaTheme="minorEastAsia" w:hAnsi="Arial" w:cs="Arial"/>
        </w:rPr>
        <w:t>Blöcke, Orbitale:</w:t>
      </w:r>
    </w:p>
    <w:p w14:paraId="4A87C7AC" w14:textId="77777777" w:rsidR="0050205D" w:rsidRPr="007B250C" w:rsidRDefault="0050205D" w:rsidP="0050205D">
      <w:pPr>
        <w:rPr>
          <w:rFonts w:ascii="Arial" w:hAnsi="Arial" w:cs="Arial"/>
        </w:rPr>
      </w:pPr>
      <w:r w:rsidRPr="007B250C">
        <w:rPr>
          <w:rFonts w:ascii="Arial" w:hAnsi="Arial" w:cs="Arial"/>
        </w:rPr>
        <w:t>Es gibt vier Blöcke</w:t>
      </w:r>
      <w:r w:rsidR="00E66E80" w:rsidRPr="007B250C">
        <w:rPr>
          <w:rFonts w:ascii="Arial" w:hAnsi="Arial" w:cs="Arial"/>
        </w:rPr>
        <w:t xml:space="preserve"> = Orbitale:</w:t>
      </w:r>
      <w:r w:rsidRPr="007B250C">
        <w:rPr>
          <w:rFonts w:ascii="Arial" w:hAnsi="Arial" w:cs="Arial"/>
        </w:rPr>
        <w:t xml:space="preserve"> (s; p; d; f) </w:t>
      </w:r>
    </w:p>
    <w:p w14:paraId="5603FAE8" w14:textId="77777777" w:rsidR="00E66E80" w:rsidRDefault="00E66E80" w:rsidP="00E66E80">
      <w:pPr>
        <w:rPr>
          <w:rFonts w:ascii="Arial" w:hAnsi="Arial" w:cs="Arial"/>
        </w:rPr>
      </w:pPr>
      <w:r w:rsidRPr="007B250C">
        <w:rPr>
          <w:rFonts w:ascii="Arial" w:hAnsi="Arial" w:cs="Arial"/>
        </w:rPr>
        <w:t>Sind „Aufenthaltswahrscheinlichkeit</w:t>
      </w:r>
      <w:r w:rsidR="00E642D2">
        <w:rPr>
          <w:rFonts w:ascii="Arial" w:hAnsi="Arial" w:cs="Arial"/>
        </w:rPr>
        <w:t>s</w:t>
      </w:r>
      <w:r w:rsidRPr="007B250C">
        <w:rPr>
          <w:rFonts w:ascii="Arial" w:hAnsi="Arial" w:cs="Arial"/>
        </w:rPr>
        <w:t xml:space="preserve">räume“ der </w:t>
      </w:r>
      <w:r w:rsidRPr="007B250C">
        <w:rPr>
          <w:rFonts w:ascii="Arial" w:hAnsi="Arial" w:cs="Arial"/>
        </w:rPr>
        <w:br/>
        <w:t>Elektronen, d</w:t>
      </w:r>
      <w:r w:rsidR="00555AC5">
        <w:rPr>
          <w:rFonts w:ascii="Arial" w:hAnsi="Arial" w:cs="Arial"/>
        </w:rPr>
        <w:t>ie</w:t>
      </w:r>
      <w:r w:rsidRPr="007B250C">
        <w:rPr>
          <w:rFonts w:ascii="Arial" w:hAnsi="Arial" w:cs="Arial"/>
        </w:rPr>
        <w:t xml:space="preserve"> Elektronen </w:t>
      </w:r>
      <w:r w:rsidR="00555AC5">
        <w:rPr>
          <w:rFonts w:ascii="Arial" w:hAnsi="Arial" w:cs="Arial"/>
        </w:rPr>
        <w:t>sind</w:t>
      </w:r>
      <w:r w:rsidRPr="007B250C">
        <w:rPr>
          <w:rFonts w:ascii="Arial" w:hAnsi="Arial" w:cs="Arial"/>
        </w:rPr>
        <w:t xml:space="preserve"> mit ho</w:t>
      </w:r>
      <w:r w:rsidR="00555AC5">
        <w:rPr>
          <w:rFonts w:ascii="Arial" w:hAnsi="Arial" w:cs="Arial"/>
        </w:rPr>
        <w:t xml:space="preserve">her </w:t>
      </w:r>
      <w:r w:rsidR="00555AC5">
        <w:rPr>
          <w:rFonts w:ascii="Arial" w:hAnsi="Arial" w:cs="Arial"/>
        </w:rPr>
        <w:br/>
        <w:t>Wahrscheinlichkeit dort, müssen</w:t>
      </w:r>
      <w:r w:rsidRPr="007B250C">
        <w:rPr>
          <w:rFonts w:ascii="Arial" w:hAnsi="Arial" w:cs="Arial"/>
        </w:rPr>
        <w:t xml:space="preserve"> aber nicht</w:t>
      </w:r>
      <w:r w:rsidR="00B309A8">
        <w:rPr>
          <w:rFonts w:ascii="Arial" w:hAnsi="Arial" w:cs="Arial"/>
        </w:rPr>
        <w:t xml:space="preserve"> dort sein</w:t>
      </w:r>
      <w:r w:rsidRPr="007B250C">
        <w:rPr>
          <w:rFonts w:ascii="Arial" w:hAnsi="Arial" w:cs="Arial"/>
        </w:rPr>
        <w:t>.</w:t>
      </w:r>
    </w:p>
    <w:p w14:paraId="71BD85EC" w14:textId="77777777" w:rsidR="00E642D2" w:rsidRPr="007B250C" w:rsidRDefault="00E642D2" w:rsidP="00E66E80">
      <w:pPr>
        <w:rPr>
          <w:rFonts w:ascii="Arial" w:hAnsi="Arial" w:cs="Arial"/>
        </w:rPr>
      </w:pPr>
    </w:p>
    <w:p w14:paraId="0EC7A14E" w14:textId="77777777" w:rsidR="0050205D" w:rsidRPr="007B250C" w:rsidRDefault="00E66E80" w:rsidP="0050205D">
      <w:pPr>
        <w:pStyle w:val="berschrift4"/>
        <w:rPr>
          <w:rFonts w:ascii="Arial" w:eastAsiaTheme="minorEastAsia" w:hAnsi="Arial" w:cs="Arial"/>
        </w:rPr>
      </w:pPr>
      <w:r w:rsidRPr="007B250C">
        <w:rPr>
          <w:rFonts w:ascii="Arial" w:eastAsiaTheme="minorEastAsia" w:hAnsi="Arial" w:cs="Arial"/>
        </w:rPr>
        <w:t>Valenz</w:t>
      </w:r>
      <w:r w:rsidR="0050205D" w:rsidRPr="007B250C">
        <w:rPr>
          <w:rFonts w:ascii="Arial" w:eastAsiaTheme="minorEastAsia" w:hAnsi="Arial" w:cs="Arial"/>
        </w:rPr>
        <w:t>:</w:t>
      </w:r>
    </w:p>
    <w:p w14:paraId="1B83D679" w14:textId="77777777" w:rsidR="00E66E80" w:rsidRPr="007B250C" w:rsidRDefault="00E66E80" w:rsidP="00E66E80">
      <w:pPr>
        <w:pStyle w:val="berschrift4"/>
        <w:rPr>
          <w:rFonts w:ascii="Arial" w:eastAsiaTheme="minorHAnsi" w:hAnsi="Arial" w:cs="Arial"/>
          <w:i w:val="0"/>
          <w:iCs w:val="0"/>
          <w:color w:val="auto"/>
        </w:rPr>
      </w:pPr>
      <w:r w:rsidRPr="007B250C">
        <w:rPr>
          <w:rFonts w:ascii="Arial" w:eastAsiaTheme="minorHAnsi" w:hAnsi="Arial" w:cs="Arial"/>
          <w:i w:val="0"/>
          <w:iCs w:val="0"/>
          <w:color w:val="auto"/>
        </w:rPr>
        <w:t>chemische Wertigkeit = chemische Valenz</w:t>
      </w:r>
    </w:p>
    <w:p w14:paraId="2BC7AF15" w14:textId="77777777" w:rsidR="00E66E80" w:rsidRPr="007B250C" w:rsidRDefault="00E66E80" w:rsidP="00E66E80">
      <w:pPr>
        <w:pStyle w:val="berschrift4"/>
        <w:rPr>
          <w:rFonts w:ascii="Arial" w:eastAsiaTheme="minorHAnsi" w:hAnsi="Arial" w:cs="Arial"/>
          <w:i w:val="0"/>
          <w:iCs w:val="0"/>
          <w:color w:val="auto"/>
        </w:rPr>
      </w:pPr>
      <w:r w:rsidRPr="007B250C">
        <w:rPr>
          <w:rFonts w:ascii="Arial" w:eastAsiaTheme="minorHAnsi" w:hAnsi="Arial" w:cs="Arial"/>
          <w:i w:val="0"/>
          <w:iCs w:val="0"/>
          <w:color w:val="auto"/>
        </w:rPr>
        <w:t>Valenz ist eine Zahl angibt wie viel H-Atome ein Atom eines Elementes binden oder ersetzen kann</w:t>
      </w:r>
    </w:p>
    <w:p w14:paraId="26948B47" w14:textId="77777777" w:rsidR="00E66E80" w:rsidRPr="007B250C" w:rsidRDefault="00E66E80" w:rsidP="00E66E80">
      <w:pPr>
        <w:pStyle w:val="berschrift4"/>
        <w:rPr>
          <w:rFonts w:ascii="Arial" w:eastAsiaTheme="minorHAnsi" w:hAnsi="Arial" w:cs="Arial"/>
          <w:i w:val="0"/>
          <w:iCs w:val="0"/>
          <w:color w:val="auto"/>
        </w:rPr>
      </w:pPr>
      <w:r w:rsidRPr="007B250C">
        <w:rPr>
          <w:rFonts w:ascii="Arial" w:eastAsiaTheme="minorHAnsi" w:hAnsi="Arial" w:cs="Arial"/>
          <w:i w:val="0"/>
          <w:iCs w:val="0"/>
          <w:color w:val="auto"/>
        </w:rPr>
        <w:t>Wertigkeit von Wasserstoff = 1</w:t>
      </w:r>
    </w:p>
    <w:p w14:paraId="2BAFE3AF" w14:textId="77777777" w:rsidR="0050205D" w:rsidRPr="007B250C" w:rsidRDefault="00E66E80" w:rsidP="00E66E80">
      <w:pPr>
        <w:pStyle w:val="berschrift4"/>
        <w:rPr>
          <w:rFonts w:ascii="Arial" w:eastAsiaTheme="minorEastAsia" w:hAnsi="Arial" w:cs="Arial"/>
        </w:rPr>
      </w:pPr>
      <w:r w:rsidRPr="007B250C">
        <w:rPr>
          <w:rFonts w:ascii="Arial" w:eastAsiaTheme="minorEastAsia" w:hAnsi="Arial" w:cs="Arial"/>
        </w:rPr>
        <w:t>Valenzelektronen</w:t>
      </w:r>
    </w:p>
    <w:p w14:paraId="15BE6F98" w14:textId="77777777" w:rsidR="0050205D" w:rsidRPr="007B250C" w:rsidRDefault="00E66E80" w:rsidP="0050205D">
      <w:pPr>
        <w:rPr>
          <w:rFonts w:ascii="Arial" w:hAnsi="Arial" w:cs="Arial"/>
        </w:rPr>
      </w:pPr>
      <w:r w:rsidRPr="007B250C">
        <w:rPr>
          <w:rFonts w:ascii="Arial" w:hAnsi="Arial" w:cs="Arial"/>
        </w:rPr>
        <w:t>Wie viele Elektronen der äußersten Hülle ein Atom hergeben kann.</w:t>
      </w:r>
    </w:p>
    <w:p w14:paraId="45CBC47A" w14:textId="77777777" w:rsidR="007B250C" w:rsidRPr="007B250C" w:rsidRDefault="007B250C" w:rsidP="007B250C">
      <w:pPr>
        <w:pStyle w:val="berschrift4"/>
        <w:rPr>
          <w:rFonts w:ascii="Arial" w:eastAsiaTheme="minorEastAsia" w:hAnsi="Arial" w:cs="Arial"/>
        </w:rPr>
      </w:pPr>
      <w:r w:rsidRPr="007B250C">
        <w:rPr>
          <w:rFonts w:ascii="Arial" w:eastAsiaTheme="minorEastAsia" w:hAnsi="Arial" w:cs="Arial"/>
        </w:rPr>
        <w:t>Lewis-Schreibweise</w:t>
      </w:r>
    </w:p>
    <w:p w14:paraId="353D673E" w14:textId="77777777" w:rsidR="007B250C" w:rsidRPr="007B250C" w:rsidRDefault="00E642D2" w:rsidP="007B250C">
      <w:pPr>
        <w:rPr>
          <w:rFonts w:ascii="Arial" w:hAnsi="Arial" w:cs="Arial"/>
        </w:rPr>
      </w:pPr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D7FE3" wp14:editId="7BA00A11">
                <wp:simplePos x="0" y="0"/>
                <wp:positionH relativeFrom="column">
                  <wp:posOffset>3116833</wp:posOffset>
                </wp:positionH>
                <wp:positionV relativeFrom="paragraph">
                  <wp:posOffset>414924</wp:posOffset>
                </wp:positionV>
                <wp:extent cx="1385625" cy="774154"/>
                <wp:effectExtent l="0" t="0" r="24130" b="2603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25" cy="7741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50F145" id="Rechteck 1" o:spid="_x0000_s1026" style="position:absolute;margin-left:245.4pt;margin-top:32.65pt;width:109.1pt;height:6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" fillcolor="white [3201]" strokecolor="white [3212]" strokeweight="1pt"/>
            </w:pict>
          </mc:Fallback>
        </mc:AlternateContent>
      </w:r>
      <w:r>
        <w:rPr>
          <w:rFonts w:ascii="Arial" w:hAnsi="Arial" w:cs="Arial"/>
        </w:rPr>
        <w:t>S</w:t>
      </w:r>
      <w:r w:rsidR="007B250C" w:rsidRPr="007B250C">
        <w:rPr>
          <w:rFonts w:ascii="Arial" w:hAnsi="Arial" w:cs="Arial"/>
        </w:rPr>
        <w:t xml:space="preserve">chreibt für </w:t>
      </w:r>
      <w:r>
        <w:rPr>
          <w:rFonts w:ascii="Arial" w:hAnsi="Arial" w:cs="Arial"/>
        </w:rPr>
        <w:t>Valenzelektron</w:t>
      </w:r>
      <w:r w:rsidR="007B250C" w:rsidRPr="007B250C">
        <w:rPr>
          <w:rFonts w:ascii="Arial" w:hAnsi="Arial" w:cs="Arial"/>
        </w:rPr>
        <w:t xml:space="preserve">, einen Punkt. Die Atome der zweiten Periode </w:t>
      </w:r>
      <w:r>
        <w:rPr>
          <w:rFonts w:ascii="Arial" w:hAnsi="Arial" w:cs="Arial"/>
        </w:rPr>
        <w:t xml:space="preserve">= </w:t>
      </w:r>
      <w:proofErr w:type="spellStart"/>
      <w:r w:rsidR="007B250C" w:rsidRPr="007B250C">
        <w:rPr>
          <w:rFonts w:ascii="Arial" w:hAnsi="Arial" w:cs="Arial"/>
        </w:rPr>
        <w:t>Oktettregel</w:t>
      </w:r>
      <w:proofErr w:type="spellEnd"/>
      <w:r w:rsidR="007B250C" w:rsidRPr="007B250C">
        <w:rPr>
          <w:rFonts w:ascii="Arial" w:hAnsi="Arial" w:cs="Arial"/>
        </w:rPr>
        <w:t xml:space="preserve">. Für andere Atome gilt die </w:t>
      </w:r>
      <w:proofErr w:type="spellStart"/>
      <w:r w:rsidR="007B250C" w:rsidRPr="007B250C">
        <w:rPr>
          <w:rFonts w:ascii="Arial" w:hAnsi="Arial" w:cs="Arial"/>
        </w:rPr>
        <w:t>Oktettregel</w:t>
      </w:r>
      <w:proofErr w:type="spellEnd"/>
      <w:r w:rsidR="007B250C" w:rsidRPr="007B25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nicht.</w:t>
      </w:r>
    </w:p>
    <w:p w14:paraId="0FAE9715" w14:textId="77777777" w:rsidR="00E642D2" w:rsidRDefault="00E642D2" w:rsidP="007B250C">
      <w:pPr>
        <w:rPr>
          <w:rFonts w:ascii="Arial" w:hAnsi="Arial" w:cs="Arial"/>
        </w:rPr>
      </w:pPr>
      <w:r w:rsidRPr="007B250C"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45AF2FE0" wp14:editId="6CCC8E65">
            <wp:simplePos x="0" y="0"/>
            <wp:positionH relativeFrom="margin">
              <wp:posOffset>1700312</wp:posOffset>
            </wp:positionH>
            <wp:positionV relativeFrom="paragraph">
              <wp:posOffset>27594</wp:posOffset>
            </wp:positionV>
            <wp:extent cx="2243927" cy="661567"/>
            <wp:effectExtent l="0" t="0" r="4445" b="5715"/>
            <wp:wrapNone/>
            <wp:docPr id="7" name="Grafik 7" descr="http://www.chemieseite.de/organisch/img/lewisdurchgezogenethenwa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hemieseite.de/organisch/img/lewisdurchgezogenethenwas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927" cy="6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0C"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7E7FB9B7" wp14:editId="05049998">
            <wp:simplePos x="0" y="0"/>
            <wp:positionH relativeFrom="margin">
              <wp:posOffset>408</wp:posOffset>
            </wp:positionH>
            <wp:positionV relativeFrom="paragraph">
              <wp:posOffset>5789</wp:posOffset>
            </wp:positionV>
            <wp:extent cx="1183671" cy="726074"/>
            <wp:effectExtent l="0" t="0" r="0" b="0"/>
            <wp:wrapNone/>
            <wp:docPr id="8" name="Grafik 8" descr="http://www.chemieseite.de/organisch/img/lewiset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hemieseite.de/organisch/img/lewiseth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71" cy="7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6C723" w14:textId="77777777" w:rsidR="00E642D2" w:rsidRDefault="00E642D2" w:rsidP="007B250C">
      <w:pPr>
        <w:rPr>
          <w:rFonts w:ascii="Arial" w:hAnsi="Arial" w:cs="Arial"/>
        </w:rPr>
      </w:pPr>
    </w:p>
    <w:p w14:paraId="2B7260A2" w14:textId="77777777" w:rsidR="007B250C" w:rsidRPr="007B250C" w:rsidRDefault="007B250C" w:rsidP="007B250C">
      <w:pPr>
        <w:rPr>
          <w:rFonts w:ascii="Arial" w:hAnsi="Arial" w:cs="Arial"/>
        </w:rPr>
      </w:pPr>
    </w:p>
    <w:p w14:paraId="5DF1F54D" w14:textId="77777777" w:rsidR="007B250C" w:rsidRPr="007B250C" w:rsidRDefault="007F73D9" w:rsidP="007B250C">
      <w:pPr>
        <w:rPr>
          <w:rFonts w:ascii="Arial" w:hAnsi="Arial" w:cs="Arial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7215" behindDoc="1" locked="0" layoutInCell="1" allowOverlap="1" wp14:anchorId="1C85164A" wp14:editId="38B4E5F5">
            <wp:simplePos x="0" y="0"/>
            <wp:positionH relativeFrom="column">
              <wp:posOffset>2414108</wp:posOffset>
            </wp:positionH>
            <wp:positionV relativeFrom="paragraph">
              <wp:posOffset>204470</wp:posOffset>
            </wp:positionV>
            <wp:extent cx="4153189" cy="2162755"/>
            <wp:effectExtent l="0" t="0" r="0" b="9525"/>
            <wp:wrapNone/>
            <wp:docPr id="3" name="Grafik 3" descr="http://blatt.htu.tugraz.at/perioden/p-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att.htu.tugraz.at/perioden/p-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189" cy="21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D2">
        <w:rPr>
          <w:rFonts w:ascii="Arial" w:hAnsi="Arial" w:cs="Arial"/>
        </w:rPr>
        <w:t xml:space="preserve">Wenn zwei Elektronen eine Bindung haben, ersetzt man zwei Punkte durch einen Strich. </w:t>
      </w:r>
    </w:p>
    <w:p w14:paraId="265C6BA2" w14:textId="77777777" w:rsidR="00E642D2" w:rsidRPr="007B250C" w:rsidRDefault="007F73D9" w:rsidP="00E642D2">
      <w:pPr>
        <w:pStyle w:val="berschrift4"/>
        <w:rPr>
          <w:rFonts w:ascii="Arial" w:eastAsiaTheme="minorEastAsia" w:hAnsi="Arial" w:cs="Arial"/>
        </w:rPr>
      </w:pPr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6B003" wp14:editId="42FB2BEC">
                <wp:simplePos x="0" y="0"/>
                <wp:positionH relativeFrom="column">
                  <wp:posOffset>3385958</wp:posOffset>
                </wp:positionH>
                <wp:positionV relativeFrom="paragraph">
                  <wp:posOffset>9497</wp:posOffset>
                </wp:positionV>
                <wp:extent cx="1385570" cy="495770"/>
                <wp:effectExtent l="0" t="0" r="2413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495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C8EF0B" id="Rechteck 5" o:spid="_x0000_s1026" style="position:absolute;margin-left:266.6pt;margin-top:.75pt;width:109.1pt;height:3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" fillcolor="white [3201]" strokecolor="white [3212]" strokeweight="1pt"/>
            </w:pict>
          </mc:Fallback>
        </mc:AlternateContent>
      </w:r>
      <w:r w:rsidR="00EE398F">
        <w:rPr>
          <w:rFonts w:ascii="Arial" w:eastAsiaTheme="minorEastAsia" w:hAnsi="Arial" w:cs="Arial"/>
        </w:rPr>
        <w:t>Metalle</w:t>
      </w:r>
      <w:r w:rsidR="00796F87">
        <w:rPr>
          <w:rFonts w:ascii="Arial" w:eastAsiaTheme="minorEastAsia" w:hAnsi="Arial" w:cs="Arial"/>
        </w:rPr>
        <w:t>, Halbmetalle, Nichtmetalle</w:t>
      </w:r>
      <w:r w:rsidR="00EE398F">
        <w:rPr>
          <w:rFonts w:ascii="Arial" w:eastAsiaTheme="minorEastAsia" w:hAnsi="Arial" w:cs="Arial"/>
        </w:rPr>
        <w:t xml:space="preserve"> </w:t>
      </w:r>
    </w:p>
    <w:p w14:paraId="4299E577" w14:textId="77777777" w:rsidR="00796F87" w:rsidRDefault="00796F87" w:rsidP="005020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Mettalle</w:t>
      </w:r>
      <w:proofErr w:type="spellEnd"/>
      <w:r>
        <w:rPr>
          <w:rFonts w:ascii="Arial" w:hAnsi="Arial" w:cs="Arial"/>
        </w:rPr>
        <w:t xml:space="preserve"> im PSE links bis rechts (grau)</w:t>
      </w:r>
    </w:p>
    <w:p w14:paraId="2504E83D" w14:textId="77777777" w:rsidR="00796F87" w:rsidRDefault="00796F87" w:rsidP="0050205D">
      <w:pPr>
        <w:rPr>
          <w:rFonts w:ascii="Arial" w:hAnsi="Arial" w:cs="Arial"/>
        </w:rPr>
      </w:pPr>
      <w:r>
        <w:rPr>
          <w:rFonts w:ascii="Arial" w:hAnsi="Arial" w:cs="Arial"/>
        </w:rPr>
        <w:t>Nichtmettale ganz rechts (weiß)</w:t>
      </w:r>
    </w:p>
    <w:p w14:paraId="484E361D" w14:textId="77777777" w:rsidR="00796F87" w:rsidRDefault="00796F87" w:rsidP="0050205D">
      <w:pPr>
        <w:rPr>
          <w:rFonts w:ascii="Arial" w:hAnsi="Arial" w:cs="Arial"/>
        </w:rPr>
      </w:pPr>
      <w:r>
        <w:rPr>
          <w:rFonts w:ascii="Arial" w:hAnsi="Arial" w:cs="Arial"/>
        </w:rPr>
        <w:t>Halbmetalle, rechts schräg</w:t>
      </w:r>
    </w:p>
    <w:p w14:paraId="7B7EDB16" w14:textId="77777777" w:rsidR="00796F87" w:rsidRDefault="00796F87" w:rsidP="0050205D">
      <w:pPr>
        <w:rPr>
          <w:rFonts w:ascii="Arial" w:hAnsi="Arial" w:cs="Arial"/>
        </w:rPr>
      </w:pPr>
    </w:p>
    <w:p w14:paraId="4CA7D20E" w14:textId="77777777" w:rsidR="00796F87" w:rsidRDefault="00796F87" w:rsidP="0050205D">
      <w:pPr>
        <w:rPr>
          <w:rFonts w:ascii="Arial" w:hAnsi="Arial" w:cs="Arial"/>
        </w:rPr>
      </w:pPr>
    </w:p>
    <w:p w14:paraId="5D322EB0" w14:textId="77777777" w:rsidR="007F73D9" w:rsidRDefault="007F73D9" w:rsidP="0050205D">
      <w:pPr>
        <w:rPr>
          <w:rFonts w:ascii="Arial" w:hAnsi="Arial" w:cs="Arial"/>
        </w:rPr>
      </w:pPr>
    </w:p>
    <w:p w14:paraId="6935FA57" w14:textId="77777777" w:rsidR="00796F87" w:rsidRPr="007B250C" w:rsidRDefault="00796F87" w:rsidP="0050205D">
      <w:pPr>
        <w:rPr>
          <w:rFonts w:ascii="Arial" w:hAnsi="Arial" w:cs="Arial"/>
        </w:rPr>
      </w:pPr>
    </w:p>
    <w:p w14:paraId="56D1C4BB" w14:textId="77777777" w:rsidR="00EE398F" w:rsidRPr="007B250C" w:rsidRDefault="00EE398F" w:rsidP="00EE398F">
      <w:pPr>
        <w:pStyle w:val="berschrift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Atomspektren</w:t>
      </w:r>
    </w:p>
    <w:p w14:paraId="48750DB4" w14:textId="77777777" w:rsidR="00EE398F" w:rsidRDefault="00EE398F" w:rsidP="00EE3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ein Lichtstrahl durch ein Prisma läuft, wird dieser abgelenkt. Die Ablenkung ist abhängig von der Wellenlänge. </w:t>
      </w:r>
      <w:r w:rsidRPr="00EE398F">
        <w:rPr>
          <w:rFonts w:ascii="Arial" w:hAnsi="Arial" w:cs="Arial"/>
        </w:rPr>
        <w:t>Je kleiner die Wellenlänge, desto größer ist die Ablenkung.</w:t>
      </w:r>
      <w:r>
        <w:rPr>
          <w:rFonts w:ascii="Arial" w:hAnsi="Arial" w:cs="Arial"/>
        </w:rPr>
        <w:t xml:space="preserve"> Weißes Licht anhält alle Wellenlängen.</w:t>
      </w:r>
      <w:r w:rsidRPr="00EE398F">
        <w:rPr>
          <w:rFonts w:ascii="Arial" w:hAnsi="Arial" w:cs="Arial"/>
        </w:rPr>
        <w:t xml:space="preserve"> </w:t>
      </w:r>
    </w:p>
    <w:p w14:paraId="4D9B8F14" w14:textId="77777777" w:rsidR="00EE398F" w:rsidRPr="007B250C" w:rsidRDefault="007F73D9" w:rsidP="00EE398F">
      <w:pPr>
        <w:pStyle w:val="berschrift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Flammenfärbung</w:t>
      </w:r>
    </w:p>
    <w:p w14:paraId="63CCC030" w14:textId="77777777" w:rsidR="0050205D" w:rsidRPr="00796F87" w:rsidRDefault="007F73D9" w:rsidP="00796F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sich das Feuer bei Zugabe von verschiedenen Ionen verfärbt. Die Farbe des Lichts ist abhängig von der Wellenlänge, welche für jedes Element </w:t>
      </w:r>
      <w:r w:rsidR="00096FDB">
        <w:rPr>
          <w:rFonts w:ascii="Arial" w:hAnsi="Arial" w:cs="Arial"/>
        </w:rPr>
        <w:t>definiert</w:t>
      </w:r>
      <w:r>
        <w:rPr>
          <w:rFonts w:ascii="Arial" w:hAnsi="Arial" w:cs="Arial"/>
        </w:rPr>
        <w:t xml:space="preserve"> ist.</w:t>
      </w:r>
    </w:p>
    <w:sectPr w:rsidR="0050205D" w:rsidRPr="00796F87" w:rsidSect="007F73D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709" w:left="1417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8D195" w14:textId="77777777" w:rsidR="00B26681" w:rsidRDefault="00B26681" w:rsidP="007B250C">
      <w:pPr>
        <w:spacing w:after="0" w:line="240" w:lineRule="auto"/>
      </w:pPr>
      <w:r>
        <w:separator/>
      </w:r>
    </w:p>
  </w:endnote>
  <w:endnote w:type="continuationSeparator" w:id="0">
    <w:p w14:paraId="66734962" w14:textId="77777777" w:rsidR="00B26681" w:rsidRDefault="00B26681" w:rsidP="007B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BE0D6" w14:textId="77777777" w:rsidR="004825AF" w:rsidRDefault="004825A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68B14" w14:textId="77777777" w:rsidR="004825AF" w:rsidRDefault="004825AF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4FDA4" w14:textId="77777777" w:rsidR="004825AF" w:rsidRDefault="004825A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0C57E" w14:textId="77777777" w:rsidR="00B26681" w:rsidRDefault="00B26681" w:rsidP="007B250C">
      <w:pPr>
        <w:spacing w:after="0" w:line="240" w:lineRule="auto"/>
      </w:pPr>
      <w:r>
        <w:separator/>
      </w:r>
    </w:p>
  </w:footnote>
  <w:footnote w:type="continuationSeparator" w:id="0">
    <w:p w14:paraId="602E3E38" w14:textId="77777777" w:rsidR="00B26681" w:rsidRDefault="00B26681" w:rsidP="007B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C14F9" w14:textId="77777777" w:rsidR="004825AF" w:rsidRDefault="004825A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87099" w14:textId="77777777" w:rsidR="007B250C" w:rsidRPr="00006025" w:rsidRDefault="007B250C" w:rsidP="007B250C">
    <w:pPr>
      <w:pStyle w:val="Kopfzeile"/>
      <w:tabs>
        <w:tab w:val="clear" w:pos="9072"/>
        <w:tab w:val="left" w:pos="6946"/>
      </w:tabs>
      <w:rPr>
        <w:color w:val="404040" w:themeColor="text1" w:themeTint="BF"/>
        <w:sz w:val="24"/>
        <w:szCs w:val="24"/>
      </w:rPr>
    </w:pPr>
    <w:r w:rsidRPr="00006025">
      <w:rPr>
        <w:color w:val="404040" w:themeColor="text1" w:themeTint="BF"/>
        <w:sz w:val="24"/>
        <w:szCs w:val="24"/>
      </w:rPr>
      <w:t>HOFSTÄTTER</w:t>
    </w:r>
    <w:r w:rsidRPr="00006025">
      <w:rPr>
        <w:color w:val="404040" w:themeColor="text1" w:themeTint="BF"/>
        <w:sz w:val="24"/>
        <w:szCs w:val="24"/>
      </w:rPr>
      <w:tab/>
    </w:r>
    <w:r>
      <w:rPr>
        <w:color w:val="404040" w:themeColor="text1" w:themeTint="BF"/>
        <w:sz w:val="24"/>
        <w:szCs w:val="24"/>
      </w:rPr>
      <w:t>2BHEL</w:t>
    </w:r>
    <w:r>
      <w:rPr>
        <w:color w:val="404040" w:themeColor="text1" w:themeTint="BF"/>
        <w:sz w:val="24"/>
        <w:szCs w:val="24"/>
      </w:rPr>
      <w:tab/>
    </w:r>
    <w:r w:rsidR="004720A6">
      <w:rPr>
        <w:color w:val="404040" w:themeColor="text1" w:themeTint="BF"/>
        <w:sz w:val="24"/>
        <w:szCs w:val="24"/>
      </w:rPr>
      <w:t>Wissen</w:t>
    </w:r>
    <w:r w:rsidR="004825AF">
      <w:rPr>
        <w:color w:val="404040" w:themeColor="text1" w:themeTint="BF"/>
        <w:sz w:val="24"/>
        <w:szCs w:val="24"/>
      </w:rPr>
      <w:t>s</w:t>
    </w:r>
    <w:bookmarkStart w:id="0" w:name="_GoBack"/>
    <w:bookmarkEnd w:id="0"/>
    <w:r w:rsidR="004720A6">
      <w:rPr>
        <w:color w:val="404040" w:themeColor="text1" w:themeTint="BF"/>
        <w:sz w:val="24"/>
        <w:szCs w:val="24"/>
      </w:rPr>
      <w:t>speicher-</w:t>
    </w:r>
    <w:r w:rsidRPr="007B250C">
      <w:rPr>
        <w:color w:val="404040" w:themeColor="text1" w:themeTint="BF"/>
        <w:sz w:val="24"/>
        <w:szCs w:val="24"/>
      </w:rPr>
      <w:t>PSE</w:t>
    </w:r>
    <w:r w:rsidRPr="007B250C">
      <w:rPr>
        <w:color w:val="404040" w:themeColor="text1" w:themeTint="BF"/>
        <w:sz w:val="24"/>
        <w:szCs w:val="24"/>
      </w:rPr>
      <w:ptab w:relativeTo="margin" w:alignment="right" w:leader="none"/>
    </w:r>
  </w:p>
  <w:p w14:paraId="25548D27" w14:textId="77777777" w:rsidR="007B250C" w:rsidRPr="007B250C" w:rsidRDefault="007B250C">
    <w:pPr>
      <w:pStyle w:val="Kopfzeile"/>
      <w:rPr>
        <w:color w:val="404040" w:themeColor="text1" w:themeTint="BF"/>
        <w:sz w:val="20"/>
        <w:szCs w:val="20"/>
      </w:rPr>
    </w:pPr>
    <w:r w:rsidRPr="00006025">
      <w:rPr>
        <w:b/>
        <w:color w:val="404040" w:themeColor="text1" w:themeTint="BF"/>
        <w:sz w:val="20"/>
        <w:szCs w:val="20"/>
      </w:rPr>
      <w:t>----------------------------------------------------------------------------------------------------------------------------------------------</w:t>
    </w:r>
    <w:r>
      <w:rPr>
        <w:b/>
        <w:color w:val="404040" w:themeColor="text1" w:themeTint="BF"/>
        <w:sz w:val="20"/>
        <w:szCs w:val="20"/>
      </w:rPr>
      <w:t>------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E617E" w14:textId="77777777" w:rsidR="004825AF" w:rsidRDefault="004825A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FCD"/>
    <w:multiLevelType w:val="hybridMultilevel"/>
    <w:tmpl w:val="8042C8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5B3F"/>
    <w:multiLevelType w:val="hybridMultilevel"/>
    <w:tmpl w:val="D512D158"/>
    <w:lvl w:ilvl="0" w:tplc="72CA346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856AD"/>
    <w:multiLevelType w:val="hybridMultilevel"/>
    <w:tmpl w:val="C05C21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B35C5"/>
    <w:multiLevelType w:val="hybridMultilevel"/>
    <w:tmpl w:val="F1529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4E"/>
    <w:rsid w:val="0000014D"/>
    <w:rsid w:val="00053314"/>
    <w:rsid w:val="00071083"/>
    <w:rsid w:val="00074CAE"/>
    <w:rsid w:val="00096FDB"/>
    <w:rsid w:val="000F5C48"/>
    <w:rsid w:val="00103302"/>
    <w:rsid w:val="001F0A55"/>
    <w:rsid w:val="00200FE8"/>
    <w:rsid w:val="00205CA0"/>
    <w:rsid w:val="00281D4E"/>
    <w:rsid w:val="002A16C6"/>
    <w:rsid w:val="00373D5E"/>
    <w:rsid w:val="003B306C"/>
    <w:rsid w:val="003C57A3"/>
    <w:rsid w:val="003D210A"/>
    <w:rsid w:val="00426393"/>
    <w:rsid w:val="004309B8"/>
    <w:rsid w:val="004720A6"/>
    <w:rsid w:val="004825AF"/>
    <w:rsid w:val="0050205D"/>
    <w:rsid w:val="00522A0D"/>
    <w:rsid w:val="00555AC5"/>
    <w:rsid w:val="00570E4C"/>
    <w:rsid w:val="005E794C"/>
    <w:rsid w:val="00612C90"/>
    <w:rsid w:val="006A575B"/>
    <w:rsid w:val="00774A0D"/>
    <w:rsid w:val="00787863"/>
    <w:rsid w:val="00796F87"/>
    <w:rsid w:val="007B250C"/>
    <w:rsid w:val="007F73D9"/>
    <w:rsid w:val="00991822"/>
    <w:rsid w:val="009946C3"/>
    <w:rsid w:val="009A69E9"/>
    <w:rsid w:val="009E4410"/>
    <w:rsid w:val="00B26681"/>
    <w:rsid w:val="00B309A8"/>
    <w:rsid w:val="00B42F48"/>
    <w:rsid w:val="00B846C2"/>
    <w:rsid w:val="00BC322B"/>
    <w:rsid w:val="00C154C2"/>
    <w:rsid w:val="00C31FAF"/>
    <w:rsid w:val="00C3259E"/>
    <w:rsid w:val="00DB4056"/>
    <w:rsid w:val="00DC020B"/>
    <w:rsid w:val="00E642D2"/>
    <w:rsid w:val="00E66E80"/>
    <w:rsid w:val="00E71C2D"/>
    <w:rsid w:val="00EE398F"/>
    <w:rsid w:val="00FA5835"/>
    <w:rsid w:val="00FB3A0B"/>
    <w:rsid w:val="00FC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9A7E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B250C"/>
  </w:style>
  <w:style w:type="paragraph" w:styleId="Fuzeile">
    <w:name w:val="footer"/>
    <w:basedOn w:val="Standard"/>
    <w:link w:val="Fu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B250C"/>
  </w:style>
  <w:style w:type="character" w:styleId="Link">
    <w:name w:val="Hyperlink"/>
    <w:basedOn w:val="Absatzstandardschriftart"/>
    <w:uiPriority w:val="99"/>
    <w:unhideWhenUsed/>
    <w:rsid w:val="00796F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B250C"/>
  </w:style>
  <w:style w:type="paragraph" w:styleId="Fuzeile">
    <w:name w:val="footer"/>
    <w:basedOn w:val="Standard"/>
    <w:link w:val="Fu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B250C"/>
  </w:style>
  <w:style w:type="character" w:styleId="Link">
    <w:name w:val="Hyperlink"/>
    <w:basedOn w:val="Absatzstandardschriftart"/>
    <w:uiPriority w:val="99"/>
    <w:unhideWhenUsed/>
    <w:rsid w:val="00796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D7D2-F8E7-9745-B713-828E6DEB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Hofstätter</dc:creator>
  <cp:keywords/>
  <dc:description/>
  <cp:lastModifiedBy>Alex Hofstätter</cp:lastModifiedBy>
  <cp:revision>41</cp:revision>
  <cp:lastPrinted>2012-11-22T06:59:00Z</cp:lastPrinted>
  <dcterms:created xsi:type="dcterms:W3CDTF">2012-11-20T16:27:00Z</dcterms:created>
  <dcterms:modified xsi:type="dcterms:W3CDTF">2013-01-10T08:20:00Z</dcterms:modified>
</cp:coreProperties>
</file>